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5D0B4" w14:textId="0E2CD4CD" w:rsidR="006921D6" w:rsidRPr="009A37EB" w:rsidRDefault="006921D6" w:rsidP="00EC79E7">
      <w:pPr>
        <w:spacing w:after="0"/>
        <w:contextualSpacing/>
        <w:rPr>
          <w:rFonts w:ascii="Calibri Light" w:hAnsi="Calibri Light" w:cs="Kalinga"/>
          <w:i/>
          <w:strike/>
          <w:sz w:val="30"/>
          <w:szCs w:val="30"/>
        </w:rPr>
      </w:pPr>
      <w:r w:rsidRPr="003F4A53">
        <w:rPr>
          <w:rFonts w:ascii="Calibri Light" w:hAnsi="Calibri Light" w:cs="Kalinga"/>
          <w:b/>
          <w:color w:val="0033CC"/>
          <w:sz w:val="30"/>
          <w:szCs w:val="30"/>
        </w:rPr>
        <w:t>#</w:t>
      </w:r>
      <w:r w:rsidR="00BF533E">
        <w:rPr>
          <w:rFonts w:ascii="Calibri Light" w:hAnsi="Calibri Light" w:cs="Kalinga"/>
          <w:b/>
          <w:color w:val="0033CC"/>
          <w:sz w:val="30"/>
          <w:szCs w:val="30"/>
        </w:rPr>
        <w:t>Io</w:t>
      </w:r>
      <w:r w:rsidRPr="003F4A53">
        <w:rPr>
          <w:rFonts w:ascii="Calibri Light" w:hAnsi="Calibri Light" w:cs="Kalinga"/>
          <w:b/>
          <w:color w:val="0033CC"/>
          <w:sz w:val="30"/>
          <w:szCs w:val="30"/>
        </w:rPr>
        <w:t>NonRest</w:t>
      </w:r>
      <w:r w:rsidR="00BF533E">
        <w:rPr>
          <w:rFonts w:ascii="Calibri Light" w:hAnsi="Calibri Light" w:cs="Kalinga"/>
          <w:b/>
          <w:color w:val="0033CC"/>
          <w:sz w:val="30"/>
          <w:szCs w:val="30"/>
        </w:rPr>
        <w:t>o</w:t>
      </w:r>
      <w:r w:rsidRPr="003F4A53">
        <w:rPr>
          <w:rFonts w:ascii="Calibri Light" w:hAnsi="Calibri Light" w:cs="Kalinga"/>
          <w:b/>
          <w:color w:val="0033CC"/>
          <w:sz w:val="30"/>
          <w:szCs w:val="30"/>
        </w:rPr>
        <w:t>Seduto</w:t>
      </w:r>
    </w:p>
    <w:p w14:paraId="63040168" w14:textId="77777777" w:rsidR="003F4A53" w:rsidRPr="00EB5F02" w:rsidRDefault="003F4A53" w:rsidP="00E211E3">
      <w:pPr>
        <w:spacing w:after="0"/>
        <w:contextualSpacing/>
        <w:rPr>
          <w:rFonts w:ascii="Calibri Light" w:hAnsi="Calibri Light" w:cs="Kalinga"/>
          <w:i/>
          <w:sz w:val="6"/>
          <w:szCs w:val="6"/>
        </w:rPr>
      </w:pPr>
    </w:p>
    <w:p w14:paraId="2909C75E" w14:textId="68E3708B" w:rsidR="00E211E3" w:rsidRPr="00EB5F02" w:rsidRDefault="00D332A6" w:rsidP="00E211E3">
      <w:pPr>
        <w:spacing w:after="0"/>
        <w:contextualSpacing/>
        <w:rPr>
          <w:rFonts w:ascii="Calibri Light" w:hAnsi="Calibri Light" w:cs="Kalinga"/>
          <w:color w:val="0033CC"/>
          <w:sz w:val="24"/>
          <w:szCs w:val="24"/>
        </w:rPr>
      </w:pPr>
      <w:r w:rsidRPr="00EB5F02">
        <w:rPr>
          <w:rFonts w:ascii="Calibri Light" w:hAnsi="Calibri Light" w:cs="Kalinga"/>
          <w:color w:val="0033CC"/>
          <w:sz w:val="24"/>
          <w:szCs w:val="24"/>
        </w:rPr>
        <w:t xml:space="preserve">Campagna di sensibilizzazione </w:t>
      </w:r>
      <w:r w:rsidR="003F4A53" w:rsidRPr="00EB5F02">
        <w:rPr>
          <w:rFonts w:ascii="Calibri Light" w:hAnsi="Calibri Light" w:cs="Kalinga"/>
          <w:color w:val="0033CC"/>
          <w:sz w:val="24"/>
          <w:szCs w:val="24"/>
        </w:rPr>
        <w:t xml:space="preserve">sulla </w:t>
      </w:r>
      <w:r w:rsidR="00E63612" w:rsidRPr="00EB5F02">
        <w:rPr>
          <w:rFonts w:ascii="Calibri Light" w:hAnsi="Calibri Light" w:cs="Kalinga"/>
          <w:color w:val="0033CC"/>
          <w:sz w:val="24"/>
          <w:szCs w:val="24"/>
        </w:rPr>
        <w:t xml:space="preserve">fragilità </w:t>
      </w:r>
      <w:r w:rsidR="00E211E3" w:rsidRPr="00EB5F02">
        <w:rPr>
          <w:rFonts w:ascii="Calibri Light" w:hAnsi="Calibri Light" w:cs="Kalinga"/>
          <w:color w:val="0033CC"/>
          <w:sz w:val="24"/>
          <w:szCs w:val="24"/>
        </w:rPr>
        <w:t xml:space="preserve">degli anziani </w:t>
      </w:r>
      <w:r w:rsidR="00EB5F02" w:rsidRPr="00EB5F02">
        <w:rPr>
          <w:rFonts w:ascii="Calibri Light" w:hAnsi="Calibri Light" w:cs="Kalinga"/>
          <w:color w:val="0033CC"/>
          <w:sz w:val="24"/>
          <w:szCs w:val="24"/>
        </w:rPr>
        <w:t>in epoca</w:t>
      </w:r>
      <w:r w:rsidR="00E211E3" w:rsidRPr="00EB5F02">
        <w:rPr>
          <w:rFonts w:ascii="Calibri Light" w:hAnsi="Calibri Light" w:cs="Kalinga"/>
          <w:color w:val="0033CC"/>
          <w:sz w:val="24"/>
          <w:szCs w:val="24"/>
        </w:rPr>
        <w:t xml:space="preserve"> Covid, per contrastare il decadimento </w:t>
      </w:r>
      <w:r w:rsidR="003F4A53" w:rsidRPr="00EB5F02">
        <w:rPr>
          <w:rFonts w:ascii="Calibri Light" w:hAnsi="Calibri Light" w:cs="Kalinga"/>
          <w:color w:val="0033CC"/>
          <w:sz w:val="24"/>
          <w:szCs w:val="24"/>
        </w:rPr>
        <w:t>fisico</w:t>
      </w:r>
      <w:r w:rsidR="00EB5F02" w:rsidRPr="00EB5F02">
        <w:rPr>
          <w:rFonts w:ascii="Calibri Light" w:hAnsi="Calibri Light" w:cs="Kalinga"/>
          <w:color w:val="0033CC"/>
          <w:sz w:val="24"/>
          <w:szCs w:val="24"/>
        </w:rPr>
        <w:t xml:space="preserve"> e </w:t>
      </w:r>
      <w:r w:rsidR="00E211E3" w:rsidRPr="00EB5F02">
        <w:rPr>
          <w:rFonts w:ascii="Calibri Light" w:hAnsi="Calibri Light" w:cs="Kalinga"/>
          <w:color w:val="0033CC"/>
          <w:sz w:val="24"/>
          <w:szCs w:val="24"/>
        </w:rPr>
        <w:t>m</w:t>
      </w:r>
      <w:r w:rsidR="00EB5F02" w:rsidRPr="00EB5F02">
        <w:rPr>
          <w:rFonts w:ascii="Calibri Light" w:hAnsi="Calibri Light" w:cs="Kalinga"/>
          <w:color w:val="0033CC"/>
          <w:sz w:val="24"/>
          <w:szCs w:val="24"/>
        </w:rPr>
        <w:t>antenersi</w:t>
      </w:r>
      <w:r w:rsidR="00E211E3" w:rsidRPr="00EB5F02">
        <w:rPr>
          <w:rFonts w:ascii="Calibri Light" w:hAnsi="Calibri Light" w:cs="Kalinga"/>
          <w:color w:val="0033CC"/>
          <w:sz w:val="24"/>
          <w:szCs w:val="24"/>
        </w:rPr>
        <w:t xml:space="preserve"> attivi e in salute</w:t>
      </w:r>
    </w:p>
    <w:p w14:paraId="0AB89721" w14:textId="77777777" w:rsidR="00D332A6" w:rsidRPr="00B42B6A" w:rsidRDefault="00D332A6" w:rsidP="00EC79E7">
      <w:pPr>
        <w:spacing w:after="0"/>
        <w:contextualSpacing/>
        <w:rPr>
          <w:rFonts w:ascii="Calibri Light" w:hAnsi="Calibri Light" w:cs="Kalinga"/>
          <w:color w:val="0033CC"/>
          <w:sz w:val="10"/>
          <w:szCs w:val="10"/>
        </w:rPr>
      </w:pPr>
    </w:p>
    <w:p w14:paraId="58EE6999" w14:textId="5944B448" w:rsidR="0086635F" w:rsidRPr="00562BEF" w:rsidRDefault="00ED5736" w:rsidP="0086635F">
      <w:pPr>
        <w:spacing w:after="0"/>
        <w:contextualSpacing/>
        <w:rPr>
          <w:rFonts w:ascii="Calibri Light" w:hAnsi="Calibri Light" w:cs="Kalinga"/>
        </w:rPr>
      </w:pPr>
      <w:r w:rsidRPr="00562BEF">
        <w:rPr>
          <w:rFonts w:ascii="Calibri Light" w:hAnsi="Calibri Light" w:cs="Kalinga"/>
        </w:rPr>
        <w:t>Esiste un’emergenza nell’emergenza che rigua</w:t>
      </w:r>
      <w:r w:rsidR="004542A0" w:rsidRPr="00562BEF">
        <w:rPr>
          <w:rFonts w:ascii="Calibri Light" w:hAnsi="Calibri Light" w:cs="Kalinga"/>
        </w:rPr>
        <w:t>r</w:t>
      </w:r>
      <w:r w:rsidR="007764F8">
        <w:rPr>
          <w:rFonts w:ascii="Calibri Light" w:hAnsi="Calibri Light" w:cs="Kalinga"/>
        </w:rPr>
        <w:t>da gli anziani in epoca Covid,</w:t>
      </w:r>
      <w:r w:rsidR="004542A0" w:rsidRPr="00562BEF">
        <w:rPr>
          <w:rFonts w:ascii="Calibri Light" w:hAnsi="Calibri Light" w:cs="Kalinga"/>
        </w:rPr>
        <w:t xml:space="preserve"> vulnerabili </w:t>
      </w:r>
      <w:r w:rsidRPr="00562BEF">
        <w:rPr>
          <w:rFonts w:ascii="Calibri Light" w:hAnsi="Calibri Light" w:cs="Kalinga"/>
        </w:rPr>
        <w:t>dinanzi al virus</w:t>
      </w:r>
      <w:r w:rsidR="004542A0" w:rsidRPr="00562BEF">
        <w:rPr>
          <w:rFonts w:ascii="Calibri Light" w:hAnsi="Calibri Light" w:cs="Kalinga"/>
        </w:rPr>
        <w:t xml:space="preserve"> </w:t>
      </w:r>
      <w:r w:rsidR="00786118" w:rsidRPr="00562BEF">
        <w:rPr>
          <w:rFonts w:ascii="Calibri Light" w:hAnsi="Calibri Light" w:cs="Kalinga"/>
        </w:rPr>
        <w:t>per condizioni</w:t>
      </w:r>
      <w:r w:rsidR="004542A0" w:rsidRPr="00562BEF">
        <w:rPr>
          <w:rFonts w:ascii="Calibri Light" w:hAnsi="Calibri Light" w:cs="Kalinga"/>
        </w:rPr>
        <w:t xml:space="preserve"> fisiopatologiche correlate all’invecchiamento,</w:t>
      </w:r>
      <w:r w:rsidRPr="00562BEF">
        <w:rPr>
          <w:rFonts w:ascii="Calibri Light" w:hAnsi="Calibri Light" w:cs="Kalinga"/>
        </w:rPr>
        <w:t xml:space="preserve"> </w:t>
      </w:r>
      <w:r w:rsidR="00D45265" w:rsidRPr="00562BEF">
        <w:rPr>
          <w:rFonts w:ascii="Calibri Light" w:hAnsi="Calibri Light" w:cs="Kalinga"/>
        </w:rPr>
        <w:t xml:space="preserve">e divenuti </w:t>
      </w:r>
      <w:r w:rsidR="004542A0" w:rsidRPr="00562BEF">
        <w:rPr>
          <w:rFonts w:ascii="Calibri Light" w:hAnsi="Calibri Light" w:cs="Kalinga"/>
        </w:rPr>
        <w:t xml:space="preserve">ancor più </w:t>
      </w:r>
      <w:r w:rsidRPr="00562BEF">
        <w:rPr>
          <w:rFonts w:ascii="Calibri Light" w:hAnsi="Calibri Light" w:cs="Kalinga"/>
        </w:rPr>
        <w:t xml:space="preserve">fragili </w:t>
      </w:r>
      <w:r w:rsidR="00D45265" w:rsidRPr="00562BEF">
        <w:rPr>
          <w:rFonts w:ascii="Calibri Light" w:hAnsi="Calibri Light" w:cs="Kalinga"/>
        </w:rPr>
        <w:t>durante i</w:t>
      </w:r>
      <w:r w:rsidRPr="00562BEF">
        <w:rPr>
          <w:rFonts w:ascii="Calibri Light" w:hAnsi="Calibri Light" w:cs="Kalinga"/>
        </w:rPr>
        <w:t xml:space="preserve">l lungo periodo di </w:t>
      </w:r>
      <w:r w:rsidR="00AE3EA3" w:rsidRPr="00562BEF">
        <w:rPr>
          <w:rFonts w:ascii="Calibri Light" w:hAnsi="Calibri Light" w:cs="Kalinga"/>
        </w:rPr>
        <w:t>isolamento in casa</w:t>
      </w:r>
      <w:r w:rsidR="001E3D8E" w:rsidRPr="00562BEF">
        <w:rPr>
          <w:rFonts w:ascii="Calibri Light" w:hAnsi="Calibri Light" w:cs="Kalinga"/>
        </w:rPr>
        <w:t xml:space="preserve"> che</w:t>
      </w:r>
      <w:r w:rsidR="00D45265" w:rsidRPr="00562BEF">
        <w:rPr>
          <w:rFonts w:ascii="Calibri Light" w:hAnsi="Calibri Light" w:cs="Kalinga"/>
        </w:rPr>
        <w:t xml:space="preserve"> li ha resi</w:t>
      </w:r>
      <w:r w:rsidR="00991687" w:rsidRPr="00562BEF">
        <w:rPr>
          <w:rFonts w:ascii="Calibri Light" w:hAnsi="Calibri Light" w:cs="Kalinga"/>
        </w:rPr>
        <w:t xml:space="preserve"> </w:t>
      </w:r>
      <w:r w:rsidR="00AE3EA3" w:rsidRPr="00562BEF">
        <w:rPr>
          <w:rFonts w:ascii="Calibri Light" w:hAnsi="Calibri Light" w:cs="Kalinga"/>
        </w:rPr>
        <w:t xml:space="preserve">meno </w:t>
      </w:r>
      <w:r w:rsidR="0086635F" w:rsidRPr="00562BEF">
        <w:rPr>
          <w:rFonts w:ascii="Calibri Light" w:hAnsi="Calibri Light" w:cs="Kalinga"/>
        </w:rPr>
        <w:t>(re)</w:t>
      </w:r>
      <w:r w:rsidR="00AE3EA3" w:rsidRPr="00562BEF">
        <w:rPr>
          <w:rFonts w:ascii="Calibri Light" w:hAnsi="Calibri Light" w:cs="Kalinga"/>
        </w:rPr>
        <w:t xml:space="preserve">attivi, </w:t>
      </w:r>
      <w:r w:rsidR="0086635F" w:rsidRPr="00562BEF">
        <w:rPr>
          <w:rFonts w:ascii="Calibri Light" w:hAnsi="Calibri Light" w:cs="Kalinga"/>
        </w:rPr>
        <w:t>peggiorando</w:t>
      </w:r>
      <w:r w:rsidR="00D45265" w:rsidRPr="00562BEF">
        <w:rPr>
          <w:rFonts w:ascii="Calibri Light" w:hAnsi="Calibri Light" w:cs="Kalinga"/>
        </w:rPr>
        <w:t>ne</w:t>
      </w:r>
      <w:r w:rsidR="0086635F" w:rsidRPr="00562BEF">
        <w:rPr>
          <w:rFonts w:ascii="Calibri Light" w:hAnsi="Calibri Light" w:cs="Kalinga"/>
        </w:rPr>
        <w:t xml:space="preserve"> </w:t>
      </w:r>
      <w:r w:rsidR="00D45265" w:rsidRPr="00562BEF">
        <w:rPr>
          <w:rFonts w:ascii="Calibri Light" w:hAnsi="Calibri Light" w:cs="Kalinga"/>
        </w:rPr>
        <w:t xml:space="preserve">lo </w:t>
      </w:r>
      <w:r w:rsidR="0086635F" w:rsidRPr="00562BEF">
        <w:rPr>
          <w:rFonts w:ascii="Calibri Light" w:hAnsi="Calibri Light" w:cs="Kalinga"/>
        </w:rPr>
        <w:t xml:space="preserve">stato di salute fisica e psicologica. </w:t>
      </w:r>
      <w:r w:rsidR="00AE3EA3" w:rsidRPr="00562BEF">
        <w:rPr>
          <w:rFonts w:ascii="Calibri Light" w:hAnsi="Calibri Light" w:cs="Kalinga"/>
        </w:rPr>
        <w:t xml:space="preserve"> </w:t>
      </w:r>
    </w:p>
    <w:p w14:paraId="626BCEF0" w14:textId="77777777" w:rsidR="0086635F" w:rsidRPr="00562BEF" w:rsidRDefault="0086635F" w:rsidP="0086635F">
      <w:pPr>
        <w:spacing w:after="0"/>
        <w:contextualSpacing/>
        <w:rPr>
          <w:rFonts w:ascii="Calibri Light" w:hAnsi="Calibri Light" w:cs="Kalinga"/>
          <w:sz w:val="6"/>
          <w:szCs w:val="6"/>
        </w:rPr>
      </w:pPr>
    </w:p>
    <w:p w14:paraId="05069332" w14:textId="1A9F19F5" w:rsidR="001E3D8E" w:rsidRPr="00786118" w:rsidRDefault="001E3D8E" w:rsidP="0086635F">
      <w:pPr>
        <w:spacing w:after="0"/>
        <w:contextualSpacing/>
        <w:rPr>
          <w:rFonts w:ascii="Calibri Light" w:hAnsi="Calibri Light" w:cs="Kalinga"/>
        </w:rPr>
      </w:pPr>
      <w:r w:rsidRPr="00562BEF">
        <w:rPr>
          <w:rFonts w:ascii="Calibri Light" w:hAnsi="Calibri Light" w:cs="Kalinga"/>
        </w:rPr>
        <w:t>Italia Longeva</w:t>
      </w:r>
      <w:r w:rsidR="00AE3EA3" w:rsidRPr="00562BEF">
        <w:rPr>
          <w:rFonts w:ascii="Calibri Light" w:hAnsi="Calibri Light" w:cs="Kalinga"/>
        </w:rPr>
        <w:t xml:space="preserve">, </w:t>
      </w:r>
      <w:r w:rsidR="00991687" w:rsidRPr="00562BEF">
        <w:rPr>
          <w:rFonts w:ascii="Calibri Light" w:hAnsi="Calibri Light" w:cs="Kalinga"/>
        </w:rPr>
        <w:t>coerentemente con la propria mission di promuovere un in</w:t>
      </w:r>
      <w:bookmarkStart w:id="0" w:name="_GoBack"/>
      <w:bookmarkEnd w:id="0"/>
      <w:r w:rsidR="00991687" w:rsidRPr="00562BEF">
        <w:rPr>
          <w:rFonts w:ascii="Calibri Light" w:hAnsi="Calibri Light" w:cs="Kalinga"/>
        </w:rPr>
        <w:t>vecchiamento attivo e</w:t>
      </w:r>
      <w:r w:rsidR="00991687">
        <w:rPr>
          <w:rFonts w:ascii="Calibri Light" w:hAnsi="Calibri Light" w:cs="Kalinga"/>
        </w:rPr>
        <w:t xml:space="preserve"> in salute, supportando l’adozione di politiche sanitarie </w:t>
      </w:r>
      <w:r w:rsidR="00D45265">
        <w:rPr>
          <w:rFonts w:ascii="Calibri Light" w:hAnsi="Calibri Light" w:cs="Kalinga"/>
        </w:rPr>
        <w:t>atte a</w:t>
      </w:r>
      <w:r w:rsidR="00991687">
        <w:rPr>
          <w:rFonts w:ascii="Calibri Light" w:hAnsi="Calibri Light" w:cs="Kalinga"/>
        </w:rPr>
        <w:t xml:space="preserve"> </w:t>
      </w:r>
      <w:r w:rsidR="00991687" w:rsidRPr="00991687">
        <w:rPr>
          <w:rFonts w:ascii="Calibri Light" w:hAnsi="Calibri Light" w:cs="Kalinga"/>
        </w:rPr>
        <w:t>fronteggiare le esigenze di protezione della terza età</w:t>
      </w:r>
      <w:r w:rsidR="00991687">
        <w:rPr>
          <w:rFonts w:ascii="Calibri Light" w:hAnsi="Calibri Light" w:cs="Kalinga"/>
        </w:rPr>
        <w:t>,</w:t>
      </w:r>
      <w:r w:rsidR="00AE3EA3" w:rsidRPr="00AE3EA3">
        <w:rPr>
          <w:rFonts w:ascii="Calibri Light" w:hAnsi="Calibri Light" w:cs="Kalinga"/>
        </w:rPr>
        <w:t xml:space="preserve"> ha </w:t>
      </w:r>
      <w:r w:rsidR="00AE3EA3">
        <w:rPr>
          <w:rFonts w:ascii="Calibri Light" w:hAnsi="Calibri Light" w:cs="Kalinga"/>
        </w:rPr>
        <w:t>acce</w:t>
      </w:r>
      <w:r w:rsidR="00991687">
        <w:rPr>
          <w:rFonts w:ascii="Calibri Light" w:hAnsi="Calibri Light" w:cs="Kalinga"/>
        </w:rPr>
        <w:t>so</w:t>
      </w:r>
      <w:r w:rsidR="00AE3EA3">
        <w:rPr>
          <w:rFonts w:ascii="Calibri Light" w:hAnsi="Calibri Light" w:cs="Kalinga"/>
        </w:rPr>
        <w:t xml:space="preserve"> i riflettori </w:t>
      </w:r>
      <w:r w:rsidR="00D45265">
        <w:rPr>
          <w:rFonts w:ascii="Calibri Light" w:hAnsi="Calibri Light" w:cs="Kalinga"/>
        </w:rPr>
        <w:t>sul tema</w:t>
      </w:r>
      <w:r w:rsidR="00AE3EA3">
        <w:rPr>
          <w:rFonts w:ascii="Calibri Light" w:hAnsi="Calibri Light" w:cs="Kalinga"/>
        </w:rPr>
        <w:t xml:space="preserve"> </w:t>
      </w:r>
      <w:r w:rsidR="00D45265">
        <w:rPr>
          <w:rFonts w:ascii="Calibri Light" w:hAnsi="Calibri Light" w:cs="Kalinga"/>
        </w:rPr>
        <w:t xml:space="preserve">della fragilità </w:t>
      </w:r>
      <w:r w:rsidR="007764F8">
        <w:rPr>
          <w:rFonts w:ascii="Calibri Light" w:hAnsi="Calibri Light" w:cs="Kalinga"/>
        </w:rPr>
        <w:t>degli anziani in tempo di pandemia</w:t>
      </w:r>
      <w:r w:rsidR="00D45265">
        <w:rPr>
          <w:rFonts w:ascii="Calibri Light" w:hAnsi="Calibri Light" w:cs="Kalinga"/>
        </w:rPr>
        <w:t xml:space="preserve">. Un problema crescente, eppure sottovalutato, </w:t>
      </w:r>
      <w:r w:rsidR="00AE3EA3">
        <w:rPr>
          <w:rFonts w:ascii="Calibri Light" w:hAnsi="Calibri Light" w:cs="Kalinga"/>
        </w:rPr>
        <w:t>c</w:t>
      </w:r>
      <w:r w:rsidR="005B1632">
        <w:rPr>
          <w:rFonts w:ascii="Calibri Light" w:hAnsi="Calibri Light" w:cs="Kalinga"/>
        </w:rPr>
        <w:t xml:space="preserve">he, </w:t>
      </w:r>
      <w:r w:rsidR="00786118" w:rsidRPr="00786118">
        <w:rPr>
          <w:rFonts w:ascii="Calibri Light" w:hAnsi="Calibri Light" w:cs="Kalinga"/>
        </w:rPr>
        <w:t xml:space="preserve">se </w:t>
      </w:r>
      <w:r w:rsidR="00786118">
        <w:rPr>
          <w:rFonts w:ascii="Calibri Light" w:hAnsi="Calibri Light" w:cs="Kalinga"/>
        </w:rPr>
        <w:t>non</w:t>
      </w:r>
      <w:r w:rsidR="00562BEF">
        <w:rPr>
          <w:rFonts w:ascii="Calibri Light" w:hAnsi="Calibri Light" w:cs="Kalinga"/>
        </w:rPr>
        <w:t xml:space="preserve"> affrontato per tempo</w:t>
      </w:r>
      <w:r w:rsidR="00786118">
        <w:rPr>
          <w:rFonts w:ascii="Calibri Light" w:hAnsi="Calibri Light" w:cs="Kalinga"/>
        </w:rPr>
        <w:t>,</w:t>
      </w:r>
      <w:r w:rsidR="00786118" w:rsidRPr="00786118">
        <w:rPr>
          <w:rFonts w:ascii="Calibri Light" w:hAnsi="Calibri Light" w:cs="Kalinga"/>
        </w:rPr>
        <w:t xml:space="preserve"> rischia di </w:t>
      </w:r>
      <w:r w:rsidR="005B1632">
        <w:rPr>
          <w:rFonts w:ascii="Calibri Light" w:hAnsi="Calibri Light" w:cs="Kalinga"/>
        </w:rPr>
        <w:t xml:space="preserve">compromettere seriamente </w:t>
      </w:r>
      <w:r w:rsidR="00786118" w:rsidRPr="00786118">
        <w:rPr>
          <w:rFonts w:ascii="Calibri Light" w:hAnsi="Calibri Light" w:cs="Kalinga"/>
        </w:rPr>
        <w:t>la salute</w:t>
      </w:r>
      <w:r w:rsidR="00786118">
        <w:rPr>
          <w:rFonts w:ascii="Calibri Light" w:hAnsi="Calibri Light" w:cs="Kalinga"/>
        </w:rPr>
        <w:t xml:space="preserve"> </w:t>
      </w:r>
      <w:r w:rsidR="00D45265">
        <w:rPr>
          <w:rFonts w:ascii="Calibri Light" w:hAnsi="Calibri Light" w:cs="Kalinga"/>
        </w:rPr>
        <w:t xml:space="preserve">e il futuro </w:t>
      </w:r>
      <w:r w:rsidR="005B1632">
        <w:rPr>
          <w:rFonts w:ascii="Calibri Light" w:hAnsi="Calibri Light" w:cs="Kalinga"/>
        </w:rPr>
        <w:t xml:space="preserve">dei </w:t>
      </w:r>
      <w:r w:rsidR="00786118">
        <w:rPr>
          <w:rFonts w:ascii="Calibri Light" w:hAnsi="Calibri Light" w:cs="Kalinga"/>
        </w:rPr>
        <w:t xml:space="preserve">nostri anziani, </w:t>
      </w:r>
      <w:r w:rsidR="005B1632">
        <w:rPr>
          <w:rFonts w:ascii="Calibri Light" w:hAnsi="Calibri Light" w:cs="Kalinga"/>
        </w:rPr>
        <w:t>fino all’estrema conseguenza della disabilità e della perdita di autonomia</w:t>
      </w:r>
      <w:r w:rsidR="00D45265">
        <w:rPr>
          <w:rFonts w:ascii="Calibri Light" w:hAnsi="Calibri Light" w:cs="Kalinga"/>
        </w:rPr>
        <w:t>.</w:t>
      </w:r>
    </w:p>
    <w:p w14:paraId="419BAA5F" w14:textId="77777777" w:rsidR="00786118" w:rsidRPr="0086635F" w:rsidRDefault="00786118" w:rsidP="0086635F">
      <w:pPr>
        <w:spacing w:after="0"/>
        <w:contextualSpacing/>
        <w:rPr>
          <w:rFonts w:ascii="Calibri Light" w:hAnsi="Calibri Light" w:cs="Kalinga"/>
          <w:color w:val="FF0000"/>
          <w:sz w:val="6"/>
          <w:szCs w:val="6"/>
        </w:rPr>
      </w:pPr>
    </w:p>
    <w:p w14:paraId="5AF8890E" w14:textId="2C118223" w:rsidR="00BD35DB" w:rsidRPr="00562BEF" w:rsidRDefault="005B1632" w:rsidP="006921D6">
      <w:pPr>
        <w:spacing w:after="0"/>
        <w:contextualSpacing/>
        <w:rPr>
          <w:rFonts w:ascii="Calibri Light" w:hAnsi="Calibri Light" w:cs="Kalinga"/>
        </w:rPr>
      </w:pPr>
      <w:r>
        <w:rPr>
          <w:rFonts w:ascii="Calibri Light" w:hAnsi="Calibri Light" w:cs="Kalinga"/>
        </w:rPr>
        <w:t xml:space="preserve">Obiettivo della campagna </w:t>
      </w:r>
      <w:r w:rsidRPr="00562BEF">
        <w:rPr>
          <w:rFonts w:ascii="Calibri Light" w:hAnsi="Calibri Light" w:cs="Kalinga"/>
          <w:b/>
        </w:rPr>
        <w:t>“#</w:t>
      </w:r>
      <w:r w:rsidR="00BF533E">
        <w:rPr>
          <w:rFonts w:ascii="Calibri Light" w:hAnsi="Calibri Light" w:cs="Kalinga"/>
          <w:b/>
        </w:rPr>
        <w:t>Io</w:t>
      </w:r>
      <w:r w:rsidRPr="00562BEF">
        <w:rPr>
          <w:rFonts w:ascii="Calibri Light" w:hAnsi="Calibri Light" w:cs="Kalinga"/>
          <w:b/>
        </w:rPr>
        <w:t>NonRest</w:t>
      </w:r>
      <w:r w:rsidR="00BF533E">
        <w:rPr>
          <w:rFonts w:ascii="Calibri Light" w:hAnsi="Calibri Light" w:cs="Kalinga"/>
          <w:b/>
        </w:rPr>
        <w:t>o</w:t>
      </w:r>
      <w:r w:rsidRPr="00562BEF">
        <w:rPr>
          <w:rFonts w:ascii="Calibri Light" w:hAnsi="Calibri Light" w:cs="Kalinga"/>
          <w:b/>
        </w:rPr>
        <w:t>Sedut</w:t>
      </w:r>
      <w:r w:rsidR="00BF533E">
        <w:rPr>
          <w:rFonts w:ascii="Calibri Light" w:hAnsi="Calibri Light" w:cs="Kalinga"/>
          <w:b/>
        </w:rPr>
        <w:t>o”</w:t>
      </w:r>
      <w:r w:rsidR="00562BEF">
        <w:rPr>
          <w:rFonts w:ascii="Calibri Light" w:hAnsi="Calibri Light" w:cs="Kalinga"/>
        </w:rPr>
        <w:t xml:space="preserve"> </w:t>
      </w:r>
      <w:r>
        <w:rPr>
          <w:rFonts w:ascii="Calibri Light" w:hAnsi="Calibri Light" w:cs="Kalinga"/>
        </w:rPr>
        <w:t xml:space="preserve">è incoraggiare una </w:t>
      </w:r>
      <w:r w:rsidRPr="008D1B45">
        <w:rPr>
          <w:rFonts w:ascii="Calibri Light" w:hAnsi="Calibri Light" w:cs="Kalinga"/>
        </w:rPr>
        <w:t>reazione positiva delle persone anziane alla solitudine e all</w:t>
      </w:r>
      <w:r w:rsidR="001E3D8E" w:rsidRPr="008D1B45">
        <w:rPr>
          <w:rFonts w:ascii="Calibri Light" w:hAnsi="Calibri Light" w:cs="Kalinga"/>
        </w:rPr>
        <w:t xml:space="preserve">’assenza di </w:t>
      </w:r>
      <w:r w:rsidRPr="008D1B45">
        <w:rPr>
          <w:rFonts w:ascii="Calibri Light" w:hAnsi="Calibri Light" w:cs="Kalinga"/>
        </w:rPr>
        <w:t xml:space="preserve">attività </w:t>
      </w:r>
      <w:r w:rsidR="00562BEF" w:rsidRPr="008D1B45">
        <w:rPr>
          <w:rFonts w:ascii="Calibri Light" w:hAnsi="Calibri Light" w:cs="Kalinga"/>
        </w:rPr>
        <w:t>dell’ultimo anno</w:t>
      </w:r>
      <w:r w:rsidRPr="008D1B45">
        <w:rPr>
          <w:rFonts w:ascii="Calibri Light" w:hAnsi="Calibri Light" w:cs="Kalinga"/>
        </w:rPr>
        <w:t>,</w:t>
      </w:r>
      <w:r w:rsidRPr="00562BEF">
        <w:rPr>
          <w:rFonts w:ascii="Calibri Light" w:hAnsi="Calibri Light" w:cs="Kalinga"/>
        </w:rPr>
        <w:t xml:space="preserve"> promuovendo comportamenti mirati al mantenimento di sane abitudini di vita e alla protezione della propria salute in maniera attiva.</w:t>
      </w:r>
      <w:r w:rsidR="00562BEF">
        <w:rPr>
          <w:rFonts w:ascii="Calibri Light" w:hAnsi="Calibri Light" w:cs="Kalinga"/>
        </w:rPr>
        <w:t xml:space="preserve"> </w:t>
      </w:r>
    </w:p>
    <w:p w14:paraId="53F239E9" w14:textId="77777777" w:rsidR="00FB74D5" w:rsidRDefault="00FB74D5" w:rsidP="00BC2262">
      <w:pPr>
        <w:spacing w:after="0"/>
        <w:contextualSpacing/>
        <w:rPr>
          <w:rFonts w:ascii="Calibri Light" w:hAnsi="Calibri Light" w:cs="Kalinga"/>
          <w:i/>
          <w:sz w:val="21"/>
          <w:szCs w:val="21"/>
        </w:rPr>
      </w:pPr>
    </w:p>
    <w:p w14:paraId="2FAFA128" w14:textId="3629AB30" w:rsidR="00D11AA2" w:rsidRPr="00852F04" w:rsidRDefault="00EB5F02" w:rsidP="00EB5F02">
      <w:pPr>
        <w:spacing w:after="0"/>
        <w:contextualSpacing/>
        <w:jc w:val="center"/>
        <w:rPr>
          <w:rFonts w:ascii="Calibri Light" w:hAnsi="Calibri Light" w:cs="Kalinga"/>
          <w:i/>
          <w:sz w:val="21"/>
          <w:szCs w:val="21"/>
        </w:rPr>
      </w:pPr>
      <w:r>
        <w:rPr>
          <w:rFonts w:ascii="Calibri Light" w:hAnsi="Calibri Light" w:cs="Kalinga"/>
          <w:i/>
          <w:sz w:val="21"/>
          <w:szCs w:val="21"/>
        </w:rPr>
        <w:t>###</w:t>
      </w:r>
    </w:p>
    <w:p w14:paraId="7FC655AB" w14:textId="77777777" w:rsidR="00D11AA2" w:rsidRPr="00D11AA2" w:rsidRDefault="00D11AA2" w:rsidP="00F21599">
      <w:pPr>
        <w:spacing w:after="0"/>
        <w:contextualSpacing/>
        <w:rPr>
          <w:rFonts w:ascii="Calibri Light" w:hAnsi="Calibri Light" w:cs="Kalinga"/>
          <w:b/>
          <w:color w:val="0033CC"/>
          <w:sz w:val="10"/>
          <w:szCs w:val="10"/>
        </w:rPr>
      </w:pPr>
    </w:p>
    <w:p w14:paraId="76D16EAA" w14:textId="06E376A0" w:rsidR="00A155F2" w:rsidRPr="00BC2262" w:rsidRDefault="00A155F2" w:rsidP="00BC2262">
      <w:pPr>
        <w:spacing w:after="0"/>
        <w:rPr>
          <w:rFonts w:ascii="Calibri Light" w:hAnsi="Calibri Light" w:cs="Kalinga"/>
          <w:b/>
          <w:color w:val="0033CC"/>
          <w:sz w:val="26"/>
          <w:szCs w:val="26"/>
        </w:rPr>
      </w:pPr>
      <w:r w:rsidRPr="00BC2262">
        <w:rPr>
          <w:rFonts w:ascii="Calibri Light" w:hAnsi="Calibri Light" w:cs="Kalinga"/>
          <w:b/>
          <w:color w:val="0033CC"/>
          <w:sz w:val="26"/>
          <w:szCs w:val="26"/>
        </w:rPr>
        <w:t xml:space="preserve">Effetto Covid: </w:t>
      </w:r>
      <w:r w:rsidR="008E662F" w:rsidRPr="00BC2262">
        <w:rPr>
          <w:rFonts w:ascii="Calibri Light" w:hAnsi="Calibri Light" w:cs="Kalinga"/>
          <w:b/>
          <w:color w:val="0033CC"/>
          <w:sz w:val="26"/>
          <w:szCs w:val="26"/>
        </w:rPr>
        <w:t xml:space="preserve">inattività </w:t>
      </w:r>
      <w:r w:rsidRPr="00BC2262">
        <w:rPr>
          <w:rFonts w:ascii="Calibri Light" w:hAnsi="Calibri Light" w:cs="Kalinga"/>
          <w:b/>
          <w:color w:val="0033CC"/>
          <w:sz w:val="26"/>
          <w:szCs w:val="26"/>
        </w:rPr>
        <w:t>e rischi per la salute</w:t>
      </w:r>
    </w:p>
    <w:p w14:paraId="5B8F5F2D" w14:textId="2E3B46FB" w:rsidR="00CC4CDE" w:rsidRDefault="00613FFC" w:rsidP="001A4FF9">
      <w:pPr>
        <w:spacing w:after="0"/>
        <w:contextualSpacing/>
        <w:rPr>
          <w:rFonts w:ascii="Calibri Light" w:hAnsi="Calibri Light" w:cs="Kalinga"/>
        </w:rPr>
      </w:pPr>
      <w:r w:rsidRPr="00D21571">
        <w:rPr>
          <w:rFonts w:ascii="Calibri Light" w:hAnsi="Calibri Light" w:cs="Kalinga"/>
        </w:rPr>
        <w:t xml:space="preserve">La pandemia </w:t>
      </w:r>
      <w:r w:rsidR="008C5131" w:rsidRPr="00D21571">
        <w:rPr>
          <w:rFonts w:ascii="Calibri Light" w:hAnsi="Calibri Light" w:cs="Kalinga"/>
        </w:rPr>
        <w:t>ha stravolt</w:t>
      </w:r>
      <w:r w:rsidR="00501479" w:rsidRPr="00D21571">
        <w:rPr>
          <w:rFonts w:ascii="Calibri Light" w:hAnsi="Calibri Light" w:cs="Kalinga"/>
        </w:rPr>
        <w:t xml:space="preserve">o le nostre vite </w:t>
      </w:r>
      <w:r w:rsidR="008B19FF" w:rsidRPr="00D21571">
        <w:rPr>
          <w:rFonts w:ascii="Calibri Light" w:hAnsi="Calibri Light" w:cs="Kalinga"/>
        </w:rPr>
        <w:t>sul fronte emotivo</w:t>
      </w:r>
      <w:r w:rsidR="00CC4CDE">
        <w:rPr>
          <w:rFonts w:ascii="Calibri Light" w:hAnsi="Calibri Light" w:cs="Kalinga"/>
        </w:rPr>
        <w:t xml:space="preserve"> </w:t>
      </w:r>
      <w:r w:rsidR="008B19FF" w:rsidRPr="00D21571">
        <w:rPr>
          <w:rFonts w:ascii="Calibri Light" w:hAnsi="Calibri Light" w:cs="Kalinga"/>
        </w:rPr>
        <w:t>ma anche pratico, modificando abitudini e stili di vita consolidati. Un</w:t>
      </w:r>
      <w:r w:rsidR="00FB52D8" w:rsidRPr="00D21571">
        <w:rPr>
          <w:rFonts w:ascii="Calibri Light" w:hAnsi="Calibri Light" w:cs="Kalinga"/>
        </w:rPr>
        <w:t xml:space="preserve">o degli effetti più negativi </w:t>
      </w:r>
      <w:r w:rsidR="008B19FF" w:rsidRPr="00D21571">
        <w:rPr>
          <w:rFonts w:ascii="Calibri Light" w:hAnsi="Calibri Light" w:cs="Kalinga"/>
        </w:rPr>
        <w:t>di questa nuova routine fatta d</w:t>
      </w:r>
      <w:r w:rsidR="00010B1A" w:rsidRPr="00D21571">
        <w:rPr>
          <w:rFonts w:ascii="Calibri Light" w:hAnsi="Calibri Light" w:cs="Kalinga"/>
        </w:rPr>
        <w:t>i isolamento</w:t>
      </w:r>
      <w:r w:rsidR="008F6E9D">
        <w:rPr>
          <w:rFonts w:ascii="Calibri Light" w:hAnsi="Calibri Light" w:cs="Kalinga"/>
        </w:rPr>
        <w:t xml:space="preserve">, </w:t>
      </w:r>
      <w:r w:rsidR="00A155F2">
        <w:rPr>
          <w:rFonts w:ascii="Calibri Light" w:hAnsi="Calibri Light" w:cs="Kalinga"/>
        </w:rPr>
        <w:t xml:space="preserve">paura </w:t>
      </w:r>
      <w:r w:rsidR="0042275F" w:rsidRPr="00D21571">
        <w:rPr>
          <w:rFonts w:ascii="Calibri Light" w:hAnsi="Calibri Light" w:cs="Kalinga"/>
        </w:rPr>
        <w:t xml:space="preserve">e </w:t>
      </w:r>
      <w:r w:rsidR="007D7551" w:rsidRPr="00FB74D5">
        <w:rPr>
          <w:rFonts w:ascii="Calibri Light" w:hAnsi="Calibri Light" w:cs="Kalinga"/>
        </w:rPr>
        <w:t xml:space="preserve">restrizioni </w:t>
      </w:r>
      <w:r w:rsidR="00232BFF">
        <w:rPr>
          <w:rFonts w:ascii="Calibri Light" w:hAnsi="Calibri Light" w:cs="Kalinga"/>
        </w:rPr>
        <w:t>sociali</w:t>
      </w:r>
      <w:r w:rsidR="00010B1A" w:rsidRPr="00D21571">
        <w:rPr>
          <w:rFonts w:ascii="Calibri Light" w:hAnsi="Calibri Light" w:cs="Kalinga"/>
        </w:rPr>
        <w:t xml:space="preserve"> </w:t>
      </w:r>
      <w:r w:rsidR="008B19FF" w:rsidRPr="00D21571">
        <w:rPr>
          <w:rFonts w:ascii="Calibri Light" w:hAnsi="Calibri Light" w:cs="Kalinga"/>
        </w:rPr>
        <w:t>è senz’altro l</w:t>
      </w:r>
      <w:r w:rsidR="0042275F" w:rsidRPr="00D21571">
        <w:rPr>
          <w:rFonts w:ascii="Calibri Light" w:hAnsi="Calibri Light" w:cs="Kalinga"/>
        </w:rPr>
        <w:t>’</w:t>
      </w:r>
      <w:r w:rsidR="0042275F" w:rsidRPr="00C4022E">
        <w:rPr>
          <w:rFonts w:ascii="Calibri Light" w:hAnsi="Calibri Light" w:cs="Kalinga"/>
          <w:b/>
        </w:rPr>
        <w:t xml:space="preserve">aumento della </w:t>
      </w:r>
      <w:r w:rsidR="0042275F" w:rsidRPr="00C4022E">
        <w:rPr>
          <w:rFonts w:ascii="Calibri Light" w:hAnsi="Calibri Light" w:cs="Kalinga"/>
          <w:b/>
        </w:rPr>
        <w:lastRenderedPageBreak/>
        <w:t>sedentarietà</w:t>
      </w:r>
      <w:r w:rsidR="00232BFF">
        <w:rPr>
          <w:rFonts w:ascii="Calibri Light" w:hAnsi="Calibri Light" w:cs="Kalinga"/>
        </w:rPr>
        <w:t xml:space="preserve">, </w:t>
      </w:r>
      <w:r w:rsidR="008B19FF" w:rsidRPr="00D21571">
        <w:rPr>
          <w:rFonts w:ascii="Calibri Light" w:hAnsi="Calibri Light" w:cs="Kalinga"/>
        </w:rPr>
        <w:t xml:space="preserve">che </w:t>
      </w:r>
      <w:r w:rsidR="00FB52D8" w:rsidRPr="00D21571">
        <w:rPr>
          <w:rFonts w:ascii="Calibri Light" w:hAnsi="Calibri Light" w:cs="Kalinga"/>
        </w:rPr>
        <w:t xml:space="preserve">ha colpito </w:t>
      </w:r>
      <w:r w:rsidR="008C5131" w:rsidRPr="00D21571">
        <w:rPr>
          <w:rFonts w:ascii="Calibri Light" w:hAnsi="Calibri Light" w:cs="Kalinga"/>
        </w:rPr>
        <w:t>i</w:t>
      </w:r>
      <w:r w:rsidR="008B19FF" w:rsidRPr="00D21571">
        <w:rPr>
          <w:rFonts w:ascii="Calibri Light" w:hAnsi="Calibri Light" w:cs="Kalinga"/>
        </w:rPr>
        <w:t xml:space="preserve">n modo particolare </w:t>
      </w:r>
      <w:r w:rsidR="00A155F2">
        <w:rPr>
          <w:rFonts w:ascii="Calibri Light" w:hAnsi="Calibri Light" w:cs="Kalinga"/>
        </w:rPr>
        <w:t>gli anziani</w:t>
      </w:r>
      <w:r w:rsidR="008B19FF" w:rsidRPr="00D21571">
        <w:rPr>
          <w:rFonts w:ascii="Calibri Light" w:hAnsi="Calibri Light" w:cs="Kalinga"/>
        </w:rPr>
        <w:t>.</w:t>
      </w:r>
      <w:r w:rsidR="00A155F2">
        <w:rPr>
          <w:rFonts w:ascii="Calibri Light" w:hAnsi="Calibri Light" w:cs="Kalinga"/>
        </w:rPr>
        <w:t xml:space="preserve"> </w:t>
      </w:r>
      <w:r w:rsidR="002B5E17">
        <w:rPr>
          <w:rFonts w:ascii="Calibri Light" w:hAnsi="Calibri Light" w:cs="Kalinga"/>
        </w:rPr>
        <w:t>C</w:t>
      </w:r>
      <w:r w:rsidR="00CC4CDE">
        <w:rPr>
          <w:rFonts w:ascii="Calibri Light" w:hAnsi="Calibri Light" w:cs="Kalinga"/>
        </w:rPr>
        <w:t>ostretti</w:t>
      </w:r>
      <w:r w:rsidR="002B5E17">
        <w:rPr>
          <w:rFonts w:ascii="Calibri Light" w:hAnsi="Calibri Light" w:cs="Kalinga"/>
        </w:rPr>
        <w:t xml:space="preserve"> </w:t>
      </w:r>
      <w:r w:rsidR="00CC4CDE" w:rsidRPr="00CC4CDE">
        <w:rPr>
          <w:rFonts w:ascii="Calibri Light" w:hAnsi="Calibri Light" w:cs="Kalinga"/>
        </w:rPr>
        <w:t>in casa</w:t>
      </w:r>
      <w:r w:rsidR="00CC4CDE">
        <w:rPr>
          <w:rFonts w:ascii="Calibri Light" w:hAnsi="Calibri Light" w:cs="Kalinga"/>
        </w:rPr>
        <w:t xml:space="preserve"> </w:t>
      </w:r>
      <w:r w:rsidR="00232BFF">
        <w:rPr>
          <w:rFonts w:ascii="Calibri Light" w:hAnsi="Calibri Light" w:cs="Kalinga"/>
        </w:rPr>
        <w:t>dall’emergenza</w:t>
      </w:r>
      <w:r w:rsidR="00CC4CDE" w:rsidRPr="00CC4CDE">
        <w:rPr>
          <w:rFonts w:ascii="Calibri Light" w:hAnsi="Calibri Light" w:cs="Kalinga"/>
        </w:rPr>
        <w:t xml:space="preserve">, lontani </w:t>
      </w:r>
      <w:r w:rsidR="002B5E17">
        <w:rPr>
          <w:rFonts w:ascii="Calibri Light" w:hAnsi="Calibri Light" w:cs="Kalinga"/>
        </w:rPr>
        <w:t>da</w:t>
      </w:r>
      <w:r w:rsidR="00232BFF">
        <w:rPr>
          <w:rFonts w:ascii="Calibri Light" w:hAnsi="Calibri Light" w:cs="Kalinga"/>
        </w:rPr>
        <w:t>ll’</w:t>
      </w:r>
      <w:r w:rsidR="002B5E17">
        <w:rPr>
          <w:rFonts w:ascii="Calibri Light" w:hAnsi="Calibri Light" w:cs="Kalinga"/>
        </w:rPr>
        <w:t>affett</w:t>
      </w:r>
      <w:r w:rsidR="00232BFF">
        <w:rPr>
          <w:rFonts w:ascii="Calibri Light" w:hAnsi="Calibri Light" w:cs="Kalinga"/>
        </w:rPr>
        <w:t>o</w:t>
      </w:r>
      <w:r w:rsidR="002B5E17">
        <w:rPr>
          <w:rFonts w:ascii="Calibri Light" w:hAnsi="Calibri Light" w:cs="Kalinga"/>
        </w:rPr>
        <w:t xml:space="preserve"> </w:t>
      </w:r>
      <w:r w:rsidR="00D11AA2">
        <w:rPr>
          <w:rFonts w:ascii="Calibri Light" w:hAnsi="Calibri Light" w:cs="Kalinga"/>
        </w:rPr>
        <w:t>dei propri cari</w:t>
      </w:r>
      <w:r w:rsidR="002B5E17">
        <w:rPr>
          <w:rFonts w:ascii="Calibri Light" w:hAnsi="Calibri Light" w:cs="Kalinga"/>
        </w:rPr>
        <w:t>, spesso in totale solitudine</w:t>
      </w:r>
      <w:r w:rsidR="00D11AA2">
        <w:rPr>
          <w:rFonts w:ascii="Calibri Light" w:hAnsi="Calibri Light" w:cs="Kalinga"/>
        </w:rPr>
        <w:t>, i</w:t>
      </w:r>
      <w:r w:rsidR="00CC4CDE">
        <w:rPr>
          <w:rFonts w:ascii="Calibri Light" w:hAnsi="Calibri Light" w:cs="Kalinga"/>
        </w:rPr>
        <w:t xml:space="preserve">n questi mesi gli anziani </w:t>
      </w:r>
      <w:r w:rsidR="00D11AA2">
        <w:rPr>
          <w:rFonts w:ascii="Calibri Light" w:hAnsi="Calibri Light" w:cs="Kalinga"/>
        </w:rPr>
        <w:t>hanno vissuto un</w:t>
      </w:r>
      <w:r w:rsidR="002B5E17">
        <w:rPr>
          <w:rFonts w:ascii="Calibri Light" w:hAnsi="Calibri Light" w:cs="Kalinga"/>
        </w:rPr>
        <w:t xml:space="preserve"> malessere psicologico e </w:t>
      </w:r>
      <w:r w:rsidR="009F1EAC">
        <w:rPr>
          <w:rFonts w:ascii="Calibri Light" w:hAnsi="Calibri Light" w:cs="Kalinga"/>
        </w:rPr>
        <w:t>fisico, acuito dal</w:t>
      </w:r>
      <w:r w:rsidR="002B5E17">
        <w:rPr>
          <w:rFonts w:ascii="Calibri Light" w:hAnsi="Calibri Light" w:cs="Kalinga"/>
        </w:rPr>
        <w:t xml:space="preserve">la mancanza di movimento </w:t>
      </w:r>
      <w:r w:rsidR="009F1EAC">
        <w:rPr>
          <w:rFonts w:ascii="Calibri Light" w:hAnsi="Calibri Light" w:cs="Kalinga"/>
        </w:rPr>
        <w:t>e dal</w:t>
      </w:r>
      <w:r w:rsidR="002B5E17">
        <w:rPr>
          <w:rFonts w:ascii="Calibri Light" w:hAnsi="Calibri Light" w:cs="Kalinga"/>
        </w:rPr>
        <w:t xml:space="preserve"> rinvio di esami preventivi e </w:t>
      </w:r>
      <w:r w:rsidR="006763A3">
        <w:rPr>
          <w:rFonts w:ascii="Calibri Light" w:hAnsi="Calibri Light" w:cs="Kalinga"/>
        </w:rPr>
        <w:t xml:space="preserve">visite </w:t>
      </w:r>
      <w:r w:rsidR="002B5E17">
        <w:rPr>
          <w:rFonts w:ascii="Calibri Light" w:hAnsi="Calibri Light" w:cs="Kalinga"/>
        </w:rPr>
        <w:t xml:space="preserve">di controllo. </w:t>
      </w:r>
    </w:p>
    <w:p w14:paraId="26431F16" w14:textId="77777777" w:rsidR="00F21599" w:rsidRPr="00B74825" w:rsidRDefault="00F21599" w:rsidP="00F21599">
      <w:pPr>
        <w:spacing w:after="0"/>
        <w:contextualSpacing/>
        <w:rPr>
          <w:rFonts w:ascii="Calibri Light" w:hAnsi="Calibri Light" w:cs="Kalinga"/>
          <w:sz w:val="10"/>
          <w:szCs w:val="10"/>
        </w:rPr>
      </w:pPr>
    </w:p>
    <w:p w14:paraId="780C4B62" w14:textId="77777777" w:rsidR="0042275F" w:rsidRPr="00D21571" w:rsidRDefault="00FB52D8" w:rsidP="00F21599">
      <w:pPr>
        <w:spacing w:after="0"/>
        <w:contextualSpacing/>
        <w:rPr>
          <w:rFonts w:ascii="Calibri Light" w:hAnsi="Calibri Light" w:cs="Kalinga"/>
        </w:rPr>
      </w:pPr>
      <w:r w:rsidRPr="00D21571">
        <w:rPr>
          <w:rFonts w:ascii="Calibri Light" w:hAnsi="Calibri Light" w:cs="Kalinga"/>
        </w:rPr>
        <w:t>Secondo l’ultimo rapporto PASSI d’Argento</w:t>
      </w:r>
      <w:r w:rsidR="00A155F2" w:rsidRPr="00A155F2">
        <w:rPr>
          <w:rFonts w:ascii="Calibri Light" w:hAnsi="Calibri Light" w:cs="Kalinga"/>
          <w:vertAlign w:val="superscript"/>
        </w:rPr>
        <w:t>[1]</w:t>
      </w:r>
      <w:r w:rsidR="0042275F" w:rsidRPr="00D21571">
        <w:rPr>
          <w:rFonts w:ascii="Calibri Light" w:hAnsi="Calibri Light" w:cs="Kalinga"/>
        </w:rPr>
        <w:t xml:space="preserve"> coordinato dall’Istituto Superiore di Sanità</w:t>
      </w:r>
      <w:r w:rsidRPr="00D21571">
        <w:rPr>
          <w:rFonts w:ascii="Calibri Light" w:hAnsi="Calibri Light" w:cs="Kalinga"/>
        </w:rPr>
        <w:t xml:space="preserve">, nel periodo </w:t>
      </w:r>
      <w:r w:rsidR="0042275F" w:rsidRPr="00D21571">
        <w:rPr>
          <w:rFonts w:ascii="Calibri Light" w:hAnsi="Calibri Light" w:cs="Kalinga"/>
        </w:rPr>
        <w:t>compreso tra</w:t>
      </w:r>
      <w:r w:rsidRPr="00D21571">
        <w:rPr>
          <w:rFonts w:ascii="Calibri Light" w:hAnsi="Calibri Light" w:cs="Kalinga"/>
        </w:rPr>
        <w:t xml:space="preserve"> marzo </w:t>
      </w:r>
      <w:r w:rsidR="0042275F" w:rsidRPr="00D21571">
        <w:rPr>
          <w:rFonts w:ascii="Calibri Light" w:hAnsi="Calibri Light" w:cs="Kalinga"/>
        </w:rPr>
        <w:t>e</w:t>
      </w:r>
      <w:r w:rsidRPr="00D21571">
        <w:rPr>
          <w:rFonts w:ascii="Calibri Light" w:hAnsi="Calibri Light" w:cs="Kalinga"/>
        </w:rPr>
        <w:t xml:space="preserve"> dicembre 2020, </w:t>
      </w:r>
      <w:r w:rsidRPr="00C4022E">
        <w:rPr>
          <w:rFonts w:ascii="Calibri Light" w:hAnsi="Calibri Light" w:cs="Kalinga"/>
          <w:b/>
        </w:rPr>
        <w:t>il 43% degli ultra 65enni è risultato completamente sedentario</w:t>
      </w:r>
      <w:r w:rsidRPr="00D21571">
        <w:rPr>
          <w:rFonts w:ascii="Calibri Light" w:hAnsi="Calibri Light" w:cs="Kalinga"/>
        </w:rPr>
        <w:t>, percentuale che</w:t>
      </w:r>
      <w:r w:rsidR="0042275F" w:rsidRPr="00D21571">
        <w:rPr>
          <w:rFonts w:ascii="Calibri Light" w:hAnsi="Calibri Light" w:cs="Kalinga"/>
        </w:rPr>
        <w:t xml:space="preserve"> raggiunge il </w:t>
      </w:r>
      <w:r w:rsidR="0042275F" w:rsidRPr="00C4022E">
        <w:rPr>
          <w:rFonts w:ascii="Calibri Light" w:hAnsi="Calibri Light" w:cs="Kalinga"/>
          <w:b/>
        </w:rPr>
        <w:t>67% negli over-85</w:t>
      </w:r>
      <w:r w:rsidR="0042275F" w:rsidRPr="00D21571">
        <w:rPr>
          <w:rFonts w:ascii="Calibri Light" w:hAnsi="Calibri Light" w:cs="Kalinga"/>
        </w:rPr>
        <w:t>,</w:t>
      </w:r>
      <w:r w:rsidRPr="00D21571">
        <w:rPr>
          <w:rFonts w:ascii="Calibri Light" w:hAnsi="Calibri Light" w:cs="Kalinga"/>
        </w:rPr>
        <w:t xml:space="preserve"> </w:t>
      </w:r>
      <w:r w:rsidR="0042275F" w:rsidRPr="00D21571">
        <w:rPr>
          <w:rFonts w:ascii="Calibri Light" w:hAnsi="Calibri Light" w:cs="Kalinga"/>
        </w:rPr>
        <w:t xml:space="preserve">con maggiore frequenza nelle persone con difficoltà economiche </w:t>
      </w:r>
      <w:r w:rsidR="00371A8D" w:rsidRPr="00D21571">
        <w:rPr>
          <w:rFonts w:ascii="Calibri Light" w:hAnsi="Calibri Light" w:cs="Kalinga"/>
        </w:rPr>
        <w:t xml:space="preserve">(64% </w:t>
      </w:r>
      <w:r w:rsidR="00371A8D" w:rsidRPr="00ED6348">
        <w:rPr>
          <w:rFonts w:ascii="Calibri Light" w:hAnsi="Calibri Light" w:cs="Kalinga"/>
          <w:i/>
        </w:rPr>
        <w:t xml:space="preserve">vs </w:t>
      </w:r>
      <w:r w:rsidR="00371A8D" w:rsidRPr="00D21571">
        <w:rPr>
          <w:rFonts w:ascii="Calibri Light" w:hAnsi="Calibri Light" w:cs="Kalinga"/>
        </w:rPr>
        <w:t xml:space="preserve">39% </w:t>
      </w:r>
      <w:r w:rsidR="0042275F" w:rsidRPr="00D21571">
        <w:rPr>
          <w:rFonts w:ascii="Calibri Light" w:hAnsi="Calibri Light" w:cs="Kalinga"/>
        </w:rPr>
        <w:t>di chi riferisce di non averne).</w:t>
      </w:r>
    </w:p>
    <w:p w14:paraId="0AB4D7E1" w14:textId="77777777" w:rsidR="00F21599" w:rsidRPr="00B74825" w:rsidRDefault="00F21599" w:rsidP="00F21599">
      <w:pPr>
        <w:spacing w:after="0"/>
        <w:contextualSpacing/>
        <w:rPr>
          <w:rFonts w:ascii="Calibri Light" w:hAnsi="Calibri Light" w:cs="Kalinga"/>
          <w:sz w:val="10"/>
          <w:szCs w:val="10"/>
        </w:rPr>
      </w:pPr>
    </w:p>
    <w:p w14:paraId="56CA8E28" w14:textId="6292E322" w:rsidR="00ED6348" w:rsidRDefault="004A16C1" w:rsidP="00F21599">
      <w:pPr>
        <w:spacing w:after="0"/>
        <w:contextualSpacing/>
        <w:rPr>
          <w:rFonts w:ascii="Calibri Light" w:hAnsi="Calibri Light" w:cs="Kalinga"/>
        </w:rPr>
      </w:pPr>
      <w:r w:rsidRPr="00FB74D5">
        <w:rPr>
          <w:rFonts w:ascii="Calibri Light" w:hAnsi="Calibri Light" w:cs="Kalinga"/>
        </w:rPr>
        <w:t>Numeri che confermano come in tempi di Covid</w:t>
      </w:r>
      <w:r w:rsidR="00ED6348" w:rsidRPr="00FB74D5">
        <w:rPr>
          <w:rFonts w:ascii="Calibri Light" w:hAnsi="Calibri Light" w:cs="Kalinga"/>
        </w:rPr>
        <w:t xml:space="preserve"> </w:t>
      </w:r>
      <w:r w:rsidRPr="00FB74D5">
        <w:rPr>
          <w:rFonts w:ascii="Calibri Light" w:hAnsi="Calibri Light" w:cs="Kalinga"/>
        </w:rPr>
        <w:t>gli anziani si muova</w:t>
      </w:r>
      <w:r w:rsidR="00ED6348" w:rsidRPr="00FB74D5">
        <w:rPr>
          <w:rFonts w:ascii="Calibri Light" w:hAnsi="Calibri Light" w:cs="Kalinga"/>
        </w:rPr>
        <w:t xml:space="preserve">no meno del solito, </w:t>
      </w:r>
      <w:r w:rsidR="00FB74D5" w:rsidRPr="00FB74D5">
        <w:rPr>
          <w:rFonts w:ascii="Calibri Light" w:hAnsi="Calibri Light" w:cs="Kalinga"/>
        </w:rPr>
        <w:t xml:space="preserve">abbiano </w:t>
      </w:r>
      <w:r w:rsidR="00ED6348">
        <w:rPr>
          <w:rFonts w:ascii="Calibri Light" w:hAnsi="Calibri Light" w:cs="Kalinga"/>
        </w:rPr>
        <w:t xml:space="preserve">quindi meno appetito, meno energia e meno muscoli: in una parola </w:t>
      </w:r>
      <w:r w:rsidR="00ED6348" w:rsidRPr="00C4022E">
        <w:rPr>
          <w:rFonts w:ascii="Calibri Light" w:hAnsi="Calibri Light" w:cs="Kalinga"/>
          <w:b/>
        </w:rPr>
        <w:t>sono più deboli</w:t>
      </w:r>
      <w:r w:rsidR="00ED6348">
        <w:rPr>
          <w:rFonts w:ascii="Calibri Light" w:hAnsi="Calibri Light" w:cs="Kalinga"/>
        </w:rPr>
        <w:t>.</w:t>
      </w:r>
    </w:p>
    <w:p w14:paraId="33BC6FF2" w14:textId="77777777" w:rsidR="00F21599" w:rsidRPr="00B74825" w:rsidRDefault="00F21599" w:rsidP="00F21599">
      <w:pPr>
        <w:spacing w:after="0"/>
        <w:contextualSpacing/>
        <w:rPr>
          <w:rFonts w:ascii="Calibri Light" w:hAnsi="Calibri Light" w:cs="Kalinga"/>
          <w:sz w:val="10"/>
          <w:szCs w:val="10"/>
        </w:rPr>
      </w:pPr>
    </w:p>
    <w:p w14:paraId="02075B76" w14:textId="674EE385" w:rsidR="008F6E9D" w:rsidRDefault="00B81632" w:rsidP="00F21599">
      <w:pPr>
        <w:spacing w:after="0"/>
        <w:contextualSpacing/>
        <w:rPr>
          <w:rFonts w:ascii="Calibri Light" w:hAnsi="Calibri Light" w:cs="Kalinga"/>
        </w:rPr>
      </w:pPr>
      <w:r w:rsidRPr="00D21571">
        <w:rPr>
          <w:rFonts w:ascii="Calibri Light" w:hAnsi="Calibri Light" w:cs="Kalinga"/>
        </w:rPr>
        <w:t>La s</w:t>
      </w:r>
      <w:r w:rsidR="0042275F" w:rsidRPr="00D21571">
        <w:rPr>
          <w:rFonts w:ascii="Calibri Light" w:hAnsi="Calibri Light" w:cs="Kalinga"/>
        </w:rPr>
        <w:t>edentarietà</w:t>
      </w:r>
      <w:r w:rsidRPr="00D21571">
        <w:rPr>
          <w:rFonts w:ascii="Calibri Light" w:hAnsi="Calibri Light" w:cs="Kalinga"/>
        </w:rPr>
        <w:t>, in molti casi associata a</w:t>
      </w:r>
      <w:r w:rsidR="00CD4286">
        <w:rPr>
          <w:rFonts w:ascii="Calibri Light" w:hAnsi="Calibri Light" w:cs="Kalinga"/>
        </w:rPr>
        <w:t>d un’alimentazione poco variata e non bilanciata nei macronutrienti (</w:t>
      </w:r>
      <w:r w:rsidR="00CD4286" w:rsidRPr="00CD4286">
        <w:rPr>
          <w:rFonts w:ascii="Calibri Light" w:hAnsi="Calibri Light" w:cs="Kalinga"/>
        </w:rPr>
        <w:t>carboidrati, grassi e proteine</w:t>
      </w:r>
      <w:r w:rsidR="00CD4286">
        <w:rPr>
          <w:rFonts w:ascii="Calibri Light" w:hAnsi="Calibri Light" w:cs="Kalinga"/>
        </w:rPr>
        <w:t xml:space="preserve">), </w:t>
      </w:r>
      <w:r w:rsidRPr="00D21571">
        <w:rPr>
          <w:rFonts w:ascii="Calibri Light" w:hAnsi="Calibri Light" w:cs="Kalinga"/>
        </w:rPr>
        <w:t>finisc</w:t>
      </w:r>
      <w:r w:rsidR="00D21571" w:rsidRPr="00D21571">
        <w:rPr>
          <w:rFonts w:ascii="Calibri Light" w:hAnsi="Calibri Light" w:cs="Kalinga"/>
        </w:rPr>
        <w:t>e</w:t>
      </w:r>
      <w:r w:rsidRPr="00D21571">
        <w:rPr>
          <w:rFonts w:ascii="Calibri Light" w:hAnsi="Calibri Light" w:cs="Kalinga"/>
        </w:rPr>
        <w:t xml:space="preserve"> </w:t>
      </w:r>
      <w:r w:rsidR="004A16C1">
        <w:rPr>
          <w:rFonts w:ascii="Calibri Light" w:hAnsi="Calibri Light" w:cs="Kalinga"/>
        </w:rPr>
        <w:t xml:space="preserve">col </w:t>
      </w:r>
      <w:r w:rsidR="004A16C1" w:rsidRPr="008F6E9D">
        <w:rPr>
          <w:rFonts w:ascii="Calibri Light" w:hAnsi="Calibri Light" w:cs="Kalinga"/>
          <w:b/>
        </w:rPr>
        <w:t>peggiorare</w:t>
      </w:r>
      <w:r w:rsidRPr="008F6E9D">
        <w:rPr>
          <w:rFonts w:ascii="Calibri Light" w:hAnsi="Calibri Light" w:cs="Kalinga"/>
          <w:b/>
        </w:rPr>
        <w:t xml:space="preserve"> </w:t>
      </w:r>
      <w:r w:rsidR="00D21571" w:rsidRPr="008F6E9D">
        <w:rPr>
          <w:rFonts w:ascii="Calibri Light" w:hAnsi="Calibri Light" w:cs="Kalinga"/>
          <w:b/>
        </w:rPr>
        <w:t>la condizione</w:t>
      </w:r>
      <w:r w:rsidRPr="008F6E9D">
        <w:rPr>
          <w:rFonts w:ascii="Calibri Light" w:hAnsi="Calibri Light" w:cs="Kalinga"/>
          <w:b/>
        </w:rPr>
        <w:t xml:space="preserve"> di fragilità</w:t>
      </w:r>
      <w:r w:rsidRPr="00D21571">
        <w:rPr>
          <w:rFonts w:ascii="Calibri Light" w:hAnsi="Calibri Light" w:cs="Kalinga"/>
        </w:rPr>
        <w:t xml:space="preserve"> </w:t>
      </w:r>
      <w:r w:rsidR="00D21571" w:rsidRPr="00D21571">
        <w:rPr>
          <w:rFonts w:ascii="Calibri Light" w:hAnsi="Calibri Light" w:cs="Kalinga"/>
        </w:rPr>
        <w:t xml:space="preserve">di per sé </w:t>
      </w:r>
      <w:r w:rsidRPr="00D21571">
        <w:rPr>
          <w:rFonts w:ascii="Calibri Light" w:hAnsi="Calibri Light" w:cs="Kalinga"/>
        </w:rPr>
        <w:t>tipica dell</w:t>
      </w:r>
      <w:r w:rsidR="00ED6348">
        <w:rPr>
          <w:rFonts w:ascii="Calibri Light" w:hAnsi="Calibri Light" w:cs="Kalinga"/>
        </w:rPr>
        <w:t xml:space="preserve">a terza </w:t>
      </w:r>
      <w:r w:rsidR="00CB55B7">
        <w:rPr>
          <w:rFonts w:ascii="Calibri Light" w:hAnsi="Calibri Light" w:cs="Kalinga"/>
        </w:rPr>
        <w:t>età</w:t>
      </w:r>
      <w:r w:rsidR="00D21571" w:rsidRPr="00D21571">
        <w:rPr>
          <w:rFonts w:ascii="Calibri Light" w:hAnsi="Calibri Light" w:cs="Kalinga"/>
        </w:rPr>
        <w:t>,</w:t>
      </w:r>
      <w:r w:rsidR="00CB55B7">
        <w:rPr>
          <w:rFonts w:ascii="Calibri Light" w:hAnsi="Calibri Light" w:cs="Kalinga"/>
        </w:rPr>
        <w:t xml:space="preserve"> </w:t>
      </w:r>
      <w:r w:rsidR="00D21571" w:rsidRPr="00CD4286">
        <w:rPr>
          <w:rFonts w:ascii="Calibri Light" w:hAnsi="Calibri Light" w:cs="Kalinga"/>
        </w:rPr>
        <w:t xml:space="preserve">con il rischio </w:t>
      </w:r>
      <w:r w:rsidR="006B14BE" w:rsidRPr="00CD4286">
        <w:rPr>
          <w:rFonts w:ascii="Calibri Light" w:hAnsi="Calibri Light" w:cs="Kalinga"/>
        </w:rPr>
        <w:t>di</w:t>
      </w:r>
      <w:r w:rsidR="00D21571" w:rsidRPr="00CD4286">
        <w:rPr>
          <w:rFonts w:ascii="Calibri Light" w:hAnsi="Calibri Light" w:cs="Kalinga"/>
        </w:rPr>
        <w:t xml:space="preserve"> </w:t>
      </w:r>
      <w:r w:rsidR="00D21571" w:rsidRPr="008F6E9D">
        <w:rPr>
          <w:rFonts w:ascii="Calibri Light" w:hAnsi="Calibri Light" w:cs="Kalinga"/>
          <w:b/>
        </w:rPr>
        <w:t xml:space="preserve">non poter più riprendere la vita autonoma e dinamica </w:t>
      </w:r>
      <w:r w:rsidR="00CD4286" w:rsidRPr="008F6E9D">
        <w:rPr>
          <w:rFonts w:ascii="Calibri Light" w:hAnsi="Calibri Light" w:cs="Kalinga"/>
          <w:b/>
        </w:rPr>
        <w:t>di prima</w:t>
      </w:r>
      <w:r w:rsidR="006B14BE" w:rsidRPr="00CD4286">
        <w:rPr>
          <w:rFonts w:ascii="Calibri Light" w:hAnsi="Calibri Light" w:cs="Kalinga"/>
        </w:rPr>
        <w:t>.</w:t>
      </w:r>
      <w:r w:rsidR="007D7551" w:rsidRPr="00CD4286">
        <w:rPr>
          <w:rFonts w:ascii="Calibri Light" w:hAnsi="Calibri Light" w:cs="Kalinga"/>
        </w:rPr>
        <w:t xml:space="preserve"> Problema di oggi, ma soprattutto di domani: </w:t>
      </w:r>
      <w:r w:rsidR="008F6E9D">
        <w:rPr>
          <w:rFonts w:ascii="Calibri Light" w:hAnsi="Calibri Light" w:cs="Kalinga"/>
        </w:rPr>
        <w:t xml:space="preserve">quando l’emergenza sarà finita, molti anziani corrono il rischio di non avere più le energie, fisiche e mentali, per tornare a fare la vita </w:t>
      </w:r>
      <w:r w:rsidR="00562BEF">
        <w:rPr>
          <w:rFonts w:ascii="Calibri Light" w:hAnsi="Calibri Light" w:cs="Kalinga"/>
        </w:rPr>
        <w:t xml:space="preserve">di prima e </w:t>
      </w:r>
      <w:r w:rsidR="007764F8">
        <w:rPr>
          <w:rFonts w:ascii="Calibri Light" w:hAnsi="Calibri Light" w:cs="Kalinga"/>
        </w:rPr>
        <w:t>ri</w:t>
      </w:r>
      <w:r w:rsidR="00562BEF">
        <w:rPr>
          <w:rFonts w:ascii="Calibri Light" w:hAnsi="Calibri Light" w:cs="Kalinga"/>
        </w:rPr>
        <w:t>trovare</w:t>
      </w:r>
      <w:r w:rsidR="007764F8">
        <w:rPr>
          <w:rFonts w:ascii="Calibri Light" w:hAnsi="Calibri Light" w:cs="Kalinga"/>
        </w:rPr>
        <w:t xml:space="preserve"> il gusto della vita:</w:t>
      </w:r>
      <w:r w:rsidR="00562BEF">
        <w:rPr>
          <w:rFonts w:ascii="Calibri Light" w:hAnsi="Calibri Light" w:cs="Kalinga"/>
        </w:rPr>
        <w:t xml:space="preserve"> </w:t>
      </w:r>
      <w:r w:rsidR="008F6E9D">
        <w:rPr>
          <w:rFonts w:ascii="Calibri Light" w:hAnsi="Calibri Light" w:cs="Kalinga"/>
        </w:rPr>
        <w:t>dalle passeggiate al parco con i nipoti, alle escursioni e</w:t>
      </w:r>
      <w:r w:rsidR="007764F8">
        <w:rPr>
          <w:rFonts w:ascii="Calibri Light" w:hAnsi="Calibri Light" w:cs="Kalinga"/>
        </w:rPr>
        <w:t xml:space="preserve"> le gite fuori porta, al liscio e così via</w:t>
      </w:r>
      <w:r w:rsidR="008F6E9D">
        <w:rPr>
          <w:rFonts w:ascii="Calibri Light" w:hAnsi="Calibri Light" w:cs="Kalinga"/>
        </w:rPr>
        <w:t>.</w:t>
      </w:r>
    </w:p>
    <w:p w14:paraId="4254D4EA" w14:textId="77777777" w:rsidR="00BC2262" w:rsidRDefault="00BC2262" w:rsidP="00F21599">
      <w:pPr>
        <w:spacing w:after="0"/>
        <w:contextualSpacing/>
        <w:rPr>
          <w:rFonts w:ascii="Calibri Light" w:hAnsi="Calibri Light" w:cs="Kalinga"/>
        </w:rPr>
      </w:pPr>
    </w:p>
    <w:p w14:paraId="51EB082B" w14:textId="77777777" w:rsidR="00B81632" w:rsidRPr="008C5131" w:rsidRDefault="00B81632" w:rsidP="00F21599">
      <w:pPr>
        <w:spacing w:after="0"/>
        <w:contextualSpacing/>
        <w:rPr>
          <w:rFonts w:ascii="Calibri Light" w:hAnsi="Calibri Light" w:cs="Kalinga"/>
        </w:rPr>
      </w:pPr>
    </w:p>
    <w:p w14:paraId="5083824E" w14:textId="77777777" w:rsidR="00BC2262" w:rsidRDefault="00BC2262" w:rsidP="00BC2262">
      <w:pPr>
        <w:spacing w:after="0"/>
        <w:rPr>
          <w:rFonts w:ascii="Calibri Light" w:hAnsi="Calibri Light" w:cs="Kalinga"/>
          <w:b/>
          <w:color w:val="0033CC"/>
          <w:sz w:val="24"/>
          <w:szCs w:val="24"/>
        </w:rPr>
      </w:pPr>
    </w:p>
    <w:p w14:paraId="602ABD6E" w14:textId="77777777" w:rsidR="00BC2262" w:rsidRDefault="00BC2262" w:rsidP="00BC2262">
      <w:pPr>
        <w:spacing w:after="0"/>
        <w:rPr>
          <w:rFonts w:ascii="Calibri Light" w:hAnsi="Calibri Light" w:cs="Kalinga"/>
          <w:b/>
          <w:color w:val="0033CC"/>
          <w:sz w:val="24"/>
          <w:szCs w:val="24"/>
        </w:rPr>
      </w:pPr>
    </w:p>
    <w:p w14:paraId="40A52FB7" w14:textId="7B46A064" w:rsidR="00371A8D" w:rsidRPr="00BC2262" w:rsidRDefault="00F93B6D" w:rsidP="00BC2262">
      <w:pPr>
        <w:spacing w:after="0"/>
        <w:rPr>
          <w:rFonts w:ascii="Calibri Light" w:hAnsi="Calibri Light" w:cs="Kalinga"/>
          <w:b/>
          <w:color w:val="0033CC"/>
          <w:sz w:val="26"/>
          <w:szCs w:val="26"/>
        </w:rPr>
      </w:pPr>
      <w:r>
        <w:rPr>
          <w:rFonts w:ascii="Calibri Light" w:hAnsi="Calibri Light" w:cs="Kalinga"/>
          <w:b/>
          <w:color w:val="0033CC"/>
          <w:sz w:val="26"/>
          <w:szCs w:val="26"/>
        </w:rPr>
        <w:t>C</w:t>
      </w:r>
      <w:r w:rsidR="00230B53" w:rsidRPr="00BC2262">
        <w:rPr>
          <w:rFonts w:ascii="Calibri Light" w:hAnsi="Calibri Light" w:cs="Kalinga"/>
          <w:b/>
          <w:color w:val="0033CC"/>
          <w:sz w:val="26"/>
          <w:szCs w:val="26"/>
        </w:rPr>
        <w:t>osa significa essere fragili?</w:t>
      </w:r>
    </w:p>
    <w:p w14:paraId="52B79FDA" w14:textId="77777777" w:rsidR="00540A02" w:rsidRDefault="00E66FAA" w:rsidP="00F21599">
      <w:pPr>
        <w:spacing w:after="0"/>
        <w:contextualSpacing/>
        <w:rPr>
          <w:rFonts w:ascii="Calibri Light" w:hAnsi="Calibri Light" w:cs="Kalinga"/>
        </w:rPr>
      </w:pPr>
      <w:r>
        <w:rPr>
          <w:rFonts w:ascii="Calibri Light" w:hAnsi="Calibri Light" w:cs="Kalinga"/>
        </w:rPr>
        <w:lastRenderedPageBreak/>
        <w:t>La fragilità</w:t>
      </w:r>
      <w:r w:rsidR="00CB55B7">
        <w:rPr>
          <w:rFonts w:ascii="Calibri Light" w:hAnsi="Calibri Light" w:cs="Kalinga"/>
        </w:rPr>
        <w:t xml:space="preserve"> è un nemico insidioso, ma non per </w:t>
      </w:r>
      <w:r w:rsidR="006B14BE">
        <w:rPr>
          <w:rFonts w:ascii="Calibri Light" w:hAnsi="Calibri Light" w:cs="Kalinga"/>
        </w:rPr>
        <w:t>questo deve essere subita</w:t>
      </w:r>
      <w:r w:rsidR="006B14BE" w:rsidRPr="006B14BE">
        <w:rPr>
          <w:rFonts w:ascii="Calibri Light" w:hAnsi="Calibri Light" w:cs="Kalinga"/>
        </w:rPr>
        <w:t xml:space="preserve"> passivamente come una condizione i</w:t>
      </w:r>
      <w:r w:rsidR="006B14BE">
        <w:rPr>
          <w:rFonts w:ascii="Calibri Light" w:hAnsi="Calibri Light" w:cs="Kalinga"/>
        </w:rPr>
        <w:t>neludibile</w:t>
      </w:r>
      <w:r w:rsidR="006B14BE" w:rsidRPr="006B14BE">
        <w:rPr>
          <w:rFonts w:ascii="Calibri Light" w:hAnsi="Calibri Light" w:cs="Kalinga"/>
        </w:rPr>
        <w:t xml:space="preserve"> legata all’avanzare dell’età</w:t>
      </w:r>
      <w:r w:rsidR="006B14BE">
        <w:rPr>
          <w:rFonts w:ascii="Calibri Light" w:hAnsi="Calibri Light" w:cs="Kalinga"/>
        </w:rPr>
        <w:t>.</w:t>
      </w:r>
    </w:p>
    <w:p w14:paraId="1C244E02" w14:textId="505EE785" w:rsidR="007E4A12" w:rsidRDefault="00540A02" w:rsidP="00F21599">
      <w:pPr>
        <w:spacing w:after="0"/>
        <w:contextualSpacing/>
        <w:rPr>
          <w:rFonts w:ascii="Calibri Light" w:hAnsi="Calibri Light" w:cs="Kalinga"/>
        </w:rPr>
      </w:pPr>
      <w:r>
        <w:rPr>
          <w:rFonts w:ascii="Calibri Light" w:hAnsi="Calibri Light" w:cs="Kalinga"/>
        </w:rPr>
        <w:t xml:space="preserve">Molte persone anziane sfuggite al Covid ma fisicamente provate da mesi di isolamento forzato, rischiano di essere sopraffatte da una condizione di </w:t>
      </w:r>
      <w:r w:rsidRPr="00540A02">
        <w:rPr>
          <w:rFonts w:ascii="Calibri Light" w:hAnsi="Calibri Light" w:cs="Kalinga"/>
          <w:b/>
        </w:rPr>
        <w:t>fragilità crescente</w:t>
      </w:r>
      <w:r>
        <w:rPr>
          <w:rFonts w:ascii="Calibri Light" w:hAnsi="Calibri Light" w:cs="Kalinga"/>
        </w:rPr>
        <w:t xml:space="preserve"> che, nel medio periodo, può rivelarsi non meno pericolosa di una </w:t>
      </w:r>
      <w:r w:rsidRPr="00540A02">
        <w:rPr>
          <w:rFonts w:ascii="Calibri Light" w:hAnsi="Calibri Light" w:cs="Kalinga"/>
          <w:b/>
        </w:rPr>
        <w:t>vera e propria malattia</w:t>
      </w:r>
      <w:r>
        <w:rPr>
          <w:rFonts w:ascii="Calibri Light" w:hAnsi="Calibri Light" w:cs="Kalinga"/>
        </w:rPr>
        <w:t>.</w:t>
      </w:r>
    </w:p>
    <w:p w14:paraId="37D163FD" w14:textId="77777777" w:rsidR="00F21599" w:rsidRPr="00B74825" w:rsidRDefault="00F21599" w:rsidP="00F21599">
      <w:pPr>
        <w:spacing w:after="0"/>
        <w:contextualSpacing/>
        <w:rPr>
          <w:rFonts w:ascii="Calibri Light" w:hAnsi="Calibri Light" w:cs="Kalinga"/>
          <w:sz w:val="10"/>
          <w:szCs w:val="10"/>
        </w:rPr>
      </w:pPr>
    </w:p>
    <w:p w14:paraId="76F5C2C3" w14:textId="77777777" w:rsidR="00311246" w:rsidRDefault="006B14BE" w:rsidP="00F21599">
      <w:pPr>
        <w:spacing w:after="0"/>
        <w:contextualSpacing/>
        <w:rPr>
          <w:rFonts w:ascii="Calibri Light" w:hAnsi="Calibri Light" w:cs="Kalinga"/>
        </w:rPr>
      </w:pPr>
      <w:r>
        <w:rPr>
          <w:rFonts w:ascii="Calibri Light" w:hAnsi="Calibri Light" w:cs="Kalinga"/>
        </w:rPr>
        <w:t xml:space="preserve">Dal </w:t>
      </w:r>
      <w:r w:rsidRPr="006B14BE">
        <w:rPr>
          <w:rFonts w:ascii="Calibri Light" w:hAnsi="Calibri Light" w:cs="Kalinga"/>
        </w:rPr>
        <w:t>punto di vista medico</w:t>
      </w:r>
      <w:r w:rsidR="004A16C1">
        <w:rPr>
          <w:rFonts w:ascii="Calibri Light" w:hAnsi="Calibri Light" w:cs="Kalinga"/>
        </w:rPr>
        <w:t>-scientifico</w:t>
      </w:r>
      <w:r w:rsidR="001F4432">
        <w:rPr>
          <w:rFonts w:ascii="Calibri Light" w:hAnsi="Calibri Light" w:cs="Kalinga"/>
        </w:rPr>
        <w:t xml:space="preserve">, </w:t>
      </w:r>
      <w:r w:rsidRPr="004A16C1">
        <w:rPr>
          <w:rFonts w:ascii="Calibri Light" w:hAnsi="Calibri Light" w:cs="Kalinga"/>
        </w:rPr>
        <w:t>la fragilità</w:t>
      </w:r>
      <w:r w:rsidRPr="00C4022E">
        <w:rPr>
          <w:rFonts w:ascii="Calibri Light" w:hAnsi="Calibri Light" w:cs="Kalinga"/>
          <w:b/>
        </w:rPr>
        <w:t xml:space="preserve"> </w:t>
      </w:r>
      <w:r w:rsidRPr="004A16C1">
        <w:rPr>
          <w:rFonts w:ascii="Calibri Light" w:hAnsi="Calibri Light" w:cs="Kalinga"/>
        </w:rPr>
        <w:t>è definita come una condizione</w:t>
      </w:r>
      <w:r w:rsidRPr="00C4022E">
        <w:rPr>
          <w:rFonts w:ascii="Calibri Light" w:hAnsi="Calibri Light" w:cs="Kalinga"/>
          <w:b/>
        </w:rPr>
        <w:t xml:space="preserve"> </w:t>
      </w:r>
      <w:r w:rsidR="007E4A12" w:rsidRPr="007E4A12">
        <w:rPr>
          <w:rFonts w:ascii="Calibri Light" w:hAnsi="Calibri Light" w:cs="Kalinga"/>
        </w:rPr>
        <w:t xml:space="preserve">caratterizzata da un </w:t>
      </w:r>
      <w:r w:rsidR="007E4A12" w:rsidRPr="007E4A12">
        <w:rPr>
          <w:rFonts w:ascii="Calibri Light" w:hAnsi="Calibri Light" w:cs="Kalinga"/>
          <w:b/>
        </w:rPr>
        <w:t>processo progressivo di crescente vulnerabilità</w:t>
      </w:r>
      <w:r w:rsidR="007E4A12" w:rsidRPr="00C4022E">
        <w:rPr>
          <w:rFonts w:ascii="Calibri Light" w:hAnsi="Calibri Light" w:cs="Kalinga"/>
          <w:b/>
        </w:rPr>
        <w:t xml:space="preserve"> </w:t>
      </w:r>
      <w:r w:rsidR="001F4432" w:rsidRPr="006B14BE">
        <w:rPr>
          <w:rFonts w:ascii="Calibri Light" w:hAnsi="Calibri Light" w:cs="Kalinga"/>
        </w:rPr>
        <w:t>che può por</w:t>
      </w:r>
      <w:r w:rsidR="001F4432">
        <w:rPr>
          <w:rFonts w:ascii="Calibri Light" w:hAnsi="Calibri Light" w:cs="Kalinga"/>
        </w:rPr>
        <w:t xml:space="preserve">tare a </w:t>
      </w:r>
      <w:r w:rsidR="00807A52">
        <w:rPr>
          <w:rFonts w:ascii="Calibri Light" w:hAnsi="Calibri Light" w:cs="Kalinga"/>
        </w:rPr>
        <w:t>un declino funzionale (fisico, psichico, sociale),</w:t>
      </w:r>
      <w:r w:rsidR="001F4432" w:rsidRPr="006B14BE">
        <w:rPr>
          <w:rFonts w:ascii="Calibri Light" w:hAnsi="Calibri Light" w:cs="Kalinga"/>
        </w:rPr>
        <w:t xml:space="preserve"> alla total</w:t>
      </w:r>
      <w:r w:rsidR="001F4432">
        <w:rPr>
          <w:rFonts w:ascii="Calibri Light" w:hAnsi="Calibri Light" w:cs="Kalinga"/>
        </w:rPr>
        <w:t>e perdita di autonomia e</w:t>
      </w:r>
      <w:r w:rsidR="00A05BA5">
        <w:rPr>
          <w:rFonts w:ascii="Calibri Light" w:hAnsi="Calibri Light" w:cs="Kalinga"/>
        </w:rPr>
        <w:t xml:space="preserve"> persino</w:t>
      </w:r>
      <w:r w:rsidR="001F4432" w:rsidRPr="006B14BE">
        <w:rPr>
          <w:rFonts w:ascii="Calibri Light" w:hAnsi="Calibri Light" w:cs="Kalinga"/>
        </w:rPr>
        <w:t xml:space="preserve"> al decesso. </w:t>
      </w:r>
    </w:p>
    <w:p w14:paraId="4D3DBB95" w14:textId="7107F998" w:rsidR="00E66FAA" w:rsidRDefault="004A16C1" w:rsidP="00F21599">
      <w:pPr>
        <w:spacing w:after="0"/>
        <w:contextualSpacing/>
        <w:rPr>
          <w:rFonts w:ascii="Calibri Light" w:hAnsi="Calibri Light" w:cs="Kalinga"/>
        </w:rPr>
      </w:pPr>
      <w:r>
        <w:rPr>
          <w:rFonts w:ascii="Calibri Light" w:hAnsi="Calibri Light" w:cs="Kalinga"/>
        </w:rPr>
        <w:t xml:space="preserve">La fragilità è </w:t>
      </w:r>
      <w:r w:rsidR="007E4A12">
        <w:rPr>
          <w:rFonts w:ascii="Calibri Light" w:hAnsi="Calibri Light" w:cs="Kalinga"/>
        </w:rPr>
        <w:t>dovuta a</w:t>
      </w:r>
      <w:r w:rsidR="001F4432">
        <w:rPr>
          <w:rFonts w:ascii="Calibri Light" w:hAnsi="Calibri Light" w:cs="Kalinga"/>
        </w:rPr>
        <w:t xml:space="preserve"> modificazioni </w:t>
      </w:r>
      <w:r w:rsidR="00E66FAA">
        <w:rPr>
          <w:rFonts w:ascii="Calibri Light" w:hAnsi="Calibri Light" w:cs="Kalinga"/>
        </w:rPr>
        <w:t xml:space="preserve">fisiopatologiche correlate </w:t>
      </w:r>
      <w:r w:rsidR="001F4432">
        <w:rPr>
          <w:rFonts w:ascii="Calibri Light" w:hAnsi="Calibri Light" w:cs="Kalinga"/>
        </w:rPr>
        <w:t>all’invecchiamento</w:t>
      </w:r>
      <w:r w:rsidR="00807A52">
        <w:rPr>
          <w:rFonts w:ascii="Calibri Light" w:hAnsi="Calibri Light" w:cs="Kalinga"/>
        </w:rPr>
        <w:t xml:space="preserve"> di natura multisistemica</w:t>
      </w:r>
      <w:r w:rsidR="00A05BA5">
        <w:rPr>
          <w:rFonts w:ascii="Calibri Light" w:hAnsi="Calibri Light" w:cs="Kalinga"/>
        </w:rPr>
        <w:t xml:space="preserve"> (es. </w:t>
      </w:r>
      <w:r w:rsidR="00A05BA5" w:rsidRPr="00540A02">
        <w:rPr>
          <w:rFonts w:ascii="Calibri Light" w:hAnsi="Calibri Light" w:cs="Kalinga"/>
        </w:rPr>
        <w:t>multimorbilità,</w:t>
      </w:r>
      <w:r w:rsidR="00A05BA5" w:rsidRPr="003C308A">
        <w:rPr>
          <w:rFonts w:ascii="Calibri Light" w:hAnsi="Calibri Light" w:cs="Kalinga"/>
        </w:rPr>
        <w:t xml:space="preserve"> </w:t>
      </w:r>
      <w:r w:rsidR="007E4A12">
        <w:rPr>
          <w:rFonts w:ascii="Calibri Light" w:hAnsi="Calibri Light" w:cs="Kalinga"/>
        </w:rPr>
        <w:t xml:space="preserve">condizioni </w:t>
      </w:r>
      <w:r w:rsidR="007E4A12" w:rsidRPr="003C308A">
        <w:rPr>
          <w:rFonts w:ascii="Calibri Light" w:hAnsi="Calibri Light" w:cs="Kalinga"/>
        </w:rPr>
        <w:t>di malnutrizione, depressione</w:t>
      </w:r>
      <w:r w:rsidR="00A05BA5">
        <w:rPr>
          <w:rFonts w:ascii="Calibri Light" w:hAnsi="Calibri Light" w:cs="Kalinga"/>
        </w:rPr>
        <w:t>),</w:t>
      </w:r>
      <w:r w:rsidR="007E4A12">
        <w:rPr>
          <w:rFonts w:ascii="Calibri Light" w:hAnsi="Calibri Light" w:cs="Kalinga"/>
        </w:rPr>
        <w:t xml:space="preserve"> </w:t>
      </w:r>
      <w:r>
        <w:rPr>
          <w:rFonts w:ascii="Calibri Light" w:hAnsi="Calibri Light" w:cs="Kalinga"/>
        </w:rPr>
        <w:t>e</w:t>
      </w:r>
      <w:r w:rsidR="001F4432">
        <w:rPr>
          <w:rFonts w:ascii="Calibri Light" w:hAnsi="Calibri Light" w:cs="Kalinga"/>
        </w:rPr>
        <w:t xml:space="preserve"> si</w:t>
      </w:r>
      <w:r>
        <w:rPr>
          <w:rFonts w:ascii="Calibri Light" w:hAnsi="Calibri Light" w:cs="Kalinga"/>
        </w:rPr>
        <w:t xml:space="preserve"> accompagna alla comparsa di sintomi quali </w:t>
      </w:r>
      <w:r w:rsidR="001F4432" w:rsidRPr="00C4022E">
        <w:rPr>
          <w:rFonts w:ascii="Calibri Light" w:hAnsi="Calibri Light" w:cs="Kalinga"/>
          <w:b/>
        </w:rPr>
        <w:t>debolezza muscolare</w:t>
      </w:r>
      <w:r w:rsidR="001F4432">
        <w:rPr>
          <w:rFonts w:ascii="Calibri Light" w:hAnsi="Calibri Light" w:cs="Kalinga"/>
        </w:rPr>
        <w:t xml:space="preserve">, </w:t>
      </w:r>
      <w:r w:rsidR="007E4A12">
        <w:rPr>
          <w:rFonts w:ascii="Calibri Light" w:hAnsi="Calibri Light" w:cs="Kalinga"/>
          <w:b/>
        </w:rPr>
        <w:t>riduzione della velocità d</w:t>
      </w:r>
      <w:r w:rsidR="001F4432" w:rsidRPr="00C4022E">
        <w:rPr>
          <w:rFonts w:ascii="Calibri Light" w:hAnsi="Calibri Light" w:cs="Kalinga"/>
          <w:b/>
        </w:rPr>
        <w:t>el cammino</w:t>
      </w:r>
      <w:r w:rsidR="001F4432">
        <w:rPr>
          <w:rFonts w:ascii="Calibri Light" w:hAnsi="Calibri Light" w:cs="Kalinga"/>
        </w:rPr>
        <w:t xml:space="preserve">, </w:t>
      </w:r>
      <w:r w:rsidR="007E4A12" w:rsidRPr="007E4A12">
        <w:rPr>
          <w:rFonts w:ascii="Calibri Light" w:hAnsi="Calibri Light" w:cs="Kalinga"/>
          <w:b/>
        </w:rPr>
        <w:t>perdita di peso involontaria</w:t>
      </w:r>
      <w:r>
        <w:rPr>
          <w:rFonts w:ascii="Calibri Light" w:hAnsi="Calibri Light" w:cs="Kalinga"/>
        </w:rPr>
        <w:t>.</w:t>
      </w:r>
    </w:p>
    <w:p w14:paraId="54523000" w14:textId="77777777" w:rsidR="00E66FAA" w:rsidRPr="00B74825" w:rsidRDefault="00E66FAA" w:rsidP="00F21599">
      <w:pPr>
        <w:spacing w:after="0"/>
        <w:contextualSpacing/>
        <w:rPr>
          <w:rFonts w:ascii="Calibri Light" w:hAnsi="Calibri Light" w:cs="Kalinga"/>
          <w:sz w:val="10"/>
          <w:szCs w:val="10"/>
        </w:rPr>
      </w:pPr>
    </w:p>
    <w:p w14:paraId="700846EA" w14:textId="64C11047" w:rsidR="009F1EAC" w:rsidRPr="00D11AA2" w:rsidRDefault="00B760FB" w:rsidP="00F21599">
      <w:pPr>
        <w:spacing w:after="0"/>
        <w:contextualSpacing/>
        <w:rPr>
          <w:rFonts w:ascii="Calibri Light" w:hAnsi="Calibri Light" w:cs="Kalinga"/>
        </w:rPr>
      </w:pPr>
      <w:r w:rsidRPr="00540A02">
        <w:rPr>
          <w:rFonts w:ascii="Calibri Light" w:hAnsi="Calibri Light" w:cs="Kalinga"/>
        </w:rPr>
        <w:t xml:space="preserve">Si stima che </w:t>
      </w:r>
      <w:r w:rsidR="008E662F" w:rsidRPr="00540A02">
        <w:rPr>
          <w:rFonts w:ascii="Calibri Light" w:hAnsi="Calibri Light" w:cs="Kalinga"/>
          <w:b/>
        </w:rPr>
        <w:t>sin da</w:t>
      </w:r>
      <w:r w:rsidR="00C4022E" w:rsidRPr="00540A02">
        <w:rPr>
          <w:rFonts w:ascii="Calibri Light" w:hAnsi="Calibri Light" w:cs="Kalinga"/>
          <w:b/>
        </w:rPr>
        <w:t>i 50 anni</w:t>
      </w:r>
      <w:r w:rsidR="00C4022E" w:rsidRPr="00540A02">
        <w:rPr>
          <w:rFonts w:ascii="Calibri Light" w:hAnsi="Calibri Light" w:cs="Kalinga"/>
        </w:rPr>
        <w:t xml:space="preserve">, il </w:t>
      </w:r>
      <w:r w:rsidR="00C4022E" w:rsidRPr="00540A02">
        <w:rPr>
          <w:rFonts w:ascii="Calibri Light" w:hAnsi="Calibri Light" w:cs="Kalinga"/>
          <w:b/>
        </w:rPr>
        <w:t>72%</w:t>
      </w:r>
      <w:r w:rsidR="004A16C1" w:rsidRPr="00540A02">
        <w:rPr>
          <w:rFonts w:ascii="Calibri Light" w:hAnsi="Calibri Light" w:cs="Kalinga"/>
        </w:rPr>
        <w:t xml:space="preserve"> delle persone presenti</w:t>
      </w:r>
      <w:r w:rsidR="00C4022E" w:rsidRPr="00540A02">
        <w:rPr>
          <w:rFonts w:ascii="Calibri Light" w:hAnsi="Calibri Light" w:cs="Kalinga"/>
        </w:rPr>
        <w:t xml:space="preserve"> </w:t>
      </w:r>
      <w:r w:rsidRPr="00540A02">
        <w:rPr>
          <w:rFonts w:ascii="Calibri Light" w:hAnsi="Calibri Light" w:cs="Kalinga"/>
        </w:rPr>
        <w:t xml:space="preserve">sintomi quali </w:t>
      </w:r>
      <w:r w:rsidRPr="00540A02">
        <w:rPr>
          <w:rFonts w:ascii="Calibri Light" w:hAnsi="Calibri Light" w:cs="Kalinga"/>
          <w:b/>
        </w:rPr>
        <w:t>stanchezza</w:t>
      </w:r>
      <w:r w:rsidR="00E04A96" w:rsidRPr="00540A02">
        <w:rPr>
          <w:rFonts w:ascii="Calibri Light" w:hAnsi="Calibri Light" w:cs="Kalinga"/>
        </w:rPr>
        <w:t xml:space="preserve">, </w:t>
      </w:r>
      <w:r w:rsidRPr="00540A02">
        <w:rPr>
          <w:rFonts w:ascii="Calibri Light" w:hAnsi="Calibri Light" w:cs="Kalinga"/>
          <w:b/>
        </w:rPr>
        <w:t>pigrizia</w:t>
      </w:r>
      <w:r w:rsidRPr="00540A02">
        <w:rPr>
          <w:rFonts w:ascii="Calibri Light" w:hAnsi="Calibri Light" w:cs="Kalinga"/>
        </w:rPr>
        <w:t>,</w:t>
      </w:r>
      <w:r>
        <w:rPr>
          <w:rFonts w:ascii="Calibri Light" w:hAnsi="Calibri Light" w:cs="Kalinga"/>
        </w:rPr>
        <w:t xml:space="preserve"> </w:t>
      </w:r>
      <w:r w:rsidRPr="00E04A96">
        <w:rPr>
          <w:rFonts w:ascii="Calibri Light" w:hAnsi="Calibri Light" w:cs="Kalinga"/>
          <w:b/>
        </w:rPr>
        <w:t xml:space="preserve">minore </w:t>
      </w:r>
      <w:r w:rsidR="00E04A96" w:rsidRPr="00E04A96">
        <w:rPr>
          <w:rFonts w:ascii="Calibri Light" w:hAnsi="Calibri Light" w:cs="Kalinga"/>
          <w:b/>
        </w:rPr>
        <w:t>forza</w:t>
      </w:r>
      <w:r w:rsidR="00E04A96">
        <w:rPr>
          <w:rFonts w:ascii="Calibri Light" w:hAnsi="Calibri Light" w:cs="Kalinga"/>
        </w:rPr>
        <w:t xml:space="preserve"> e </w:t>
      </w:r>
      <w:r w:rsidR="00E04A96" w:rsidRPr="00E04A96">
        <w:rPr>
          <w:rFonts w:ascii="Calibri Light" w:hAnsi="Calibri Light" w:cs="Kalinga"/>
          <w:b/>
        </w:rPr>
        <w:t>minore resistenza</w:t>
      </w:r>
      <w:r w:rsidR="00E04A96" w:rsidRPr="00E04A96">
        <w:rPr>
          <w:rFonts w:ascii="Calibri Light" w:hAnsi="Calibri Light" w:cs="Kalinga"/>
          <w:vertAlign w:val="superscript"/>
        </w:rPr>
        <w:t>[2]</w:t>
      </w:r>
      <w:r w:rsidR="00E04A96">
        <w:rPr>
          <w:rFonts w:ascii="Calibri Light" w:hAnsi="Calibri Light" w:cs="Kalinga"/>
        </w:rPr>
        <w:t>.</w:t>
      </w:r>
    </w:p>
    <w:p w14:paraId="089573D3" w14:textId="77777777" w:rsidR="009F1EAC" w:rsidRDefault="009F1EAC" w:rsidP="00F21599">
      <w:pPr>
        <w:spacing w:after="0"/>
        <w:contextualSpacing/>
        <w:rPr>
          <w:rFonts w:ascii="Calibri Light" w:hAnsi="Calibri Light" w:cs="Kalinga"/>
          <w:b/>
          <w:color w:val="0033CC"/>
          <w:sz w:val="26"/>
          <w:szCs w:val="26"/>
        </w:rPr>
      </w:pPr>
    </w:p>
    <w:p w14:paraId="68892005" w14:textId="77777777" w:rsidR="00311246" w:rsidRDefault="004E3FE2" w:rsidP="00F21599">
      <w:pPr>
        <w:spacing w:after="0"/>
        <w:contextualSpacing/>
        <w:rPr>
          <w:rFonts w:ascii="Calibri Light" w:hAnsi="Calibri Light" w:cs="Kalinga"/>
          <w:b/>
          <w:color w:val="0033CC"/>
          <w:sz w:val="26"/>
          <w:szCs w:val="26"/>
        </w:rPr>
      </w:pPr>
      <w:r>
        <w:rPr>
          <w:rFonts w:ascii="Calibri Light" w:hAnsi="Calibri Light" w:cs="Kalinga"/>
          <w:b/>
          <w:color w:val="0033CC"/>
          <w:sz w:val="26"/>
          <w:szCs w:val="26"/>
        </w:rPr>
        <w:t xml:space="preserve">Sedentarietà </w:t>
      </w:r>
      <w:r w:rsidR="00311246">
        <w:rPr>
          <w:rFonts w:ascii="Calibri Light" w:hAnsi="Calibri Light" w:cs="Kalinga"/>
          <w:b/>
          <w:color w:val="0033CC"/>
          <w:sz w:val="26"/>
          <w:szCs w:val="26"/>
        </w:rPr>
        <w:t>e p</w:t>
      </w:r>
      <w:r w:rsidR="004A16C1" w:rsidRPr="005050C7">
        <w:rPr>
          <w:rFonts w:ascii="Calibri Light" w:hAnsi="Calibri Light" w:cs="Kalinga"/>
          <w:b/>
          <w:color w:val="0033CC"/>
          <w:sz w:val="26"/>
          <w:szCs w:val="26"/>
        </w:rPr>
        <w:t>erdita d</w:t>
      </w:r>
      <w:r w:rsidR="005050C7" w:rsidRPr="005050C7">
        <w:rPr>
          <w:rFonts w:ascii="Calibri Light" w:hAnsi="Calibri Light" w:cs="Kalinga"/>
          <w:b/>
          <w:color w:val="0033CC"/>
          <w:sz w:val="26"/>
          <w:szCs w:val="26"/>
        </w:rPr>
        <w:t xml:space="preserve">i </w:t>
      </w:r>
      <w:r w:rsidR="004A16C1" w:rsidRPr="005050C7">
        <w:rPr>
          <w:rFonts w:ascii="Calibri Light" w:hAnsi="Calibri Light" w:cs="Kalinga"/>
          <w:b/>
          <w:color w:val="0033CC"/>
          <w:sz w:val="26"/>
          <w:szCs w:val="26"/>
        </w:rPr>
        <w:t>massa muscolare</w:t>
      </w:r>
      <w:r w:rsidR="00311246">
        <w:rPr>
          <w:rFonts w:ascii="Calibri Light" w:hAnsi="Calibri Light" w:cs="Kalinga"/>
          <w:b/>
          <w:color w:val="0033CC"/>
          <w:sz w:val="26"/>
          <w:szCs w:val="26"/>
        </w:rPr>
        <w:t>: un connubio perdente</w:t>
      </w:r>
    </w:p>
    <w:p w14:paraId="6F9E4CC2" w14:textId="6DE40BEE" w:rsidR="00E44EB7" w:rsidRDefault="003C308A" w:rsidP="00F21599">
      <w:pPr>
        <w:spacing w:after="0"/>
        <w:contextualSpacing/>
        <w:rPr>
          <w:rFonts w:ascii="Calibri Light" w:hAnsi="Calibri Light" w:cs="Kalinga"/>
        </w:rPr>
      </w:pPr>
      <w:r>
        <w:rPr>
          <w:rFonts w:ascii="Calibri Light" w:hAnsi="Calibri Light" w:cs="Kalinga"/>
        </w:rPr>
        <w:t xml:space="preserve">La </w:t>
      </w:r>
      <w:r w:rsidRPr="003C308A">
        <w:rPr>
          <w:rFonts w:ascii="Calibri Light" w:hAnsi="Calibri Light" w:cs="Kalinga"/>
          <w:b/>
        </w:rPr>
        <w:t>perdita di massa e di forza muscolare</w:t>
      </w:r>
      <w:r>
        <w:rPr>
          <w:rFonts w:ascii="Calibri Light" w:hAnsi="Calibri Light" w:cs="Kalinga"/>
        </w:rPr>
        <w:t xml:space="preserve"> assoc</w:t>
      </w:r>
      <w:r w:rsidRPr="00540A02">
        <w:rPr>
          <w:rFonts w:ascii="Calibri Light" w:hAnsi="Calibri Light" w:cs="Kalinga"/>
        </w:rPr>
        <w:t>iat</w:t>
      </w:r>
      <w:r w:rsidR="008E662F" w:rsidRPr="00540A02">
        <w:rPr>
          <w:rFonts w:ascii="Calibri Light" w:hAnsi="Calibri Light" w:cs="Kalinga"/>
        </w:rPr>
        <w:t>a</w:t>
      </w:r>
      <w:r>
        <w:rPr>
          <w:rFonts w:ascii="Calibri Light" w:hAnsi="Calibri Light" w:cs="Kalinga"/>
        </w:rPr>
        <w:t xml:space="preserve"> a ridotte performance funzionali - </w:t>
      </w:r>
      <w:r w:rsidR="00E44EB7" w:rsidRPr="00540A02">
        <w:rPr>
          <w:rFonts w:ascii="Calibri Light" w:hAnsi="Calibri Light" w:cs="Kalinga"/>
        </w:rPr>
        <w:t>in gergo</w:t>
      </w:r>
      <w:r w:rsidR="00E44EB7">
        <w:rPr>
          <w:rFonts w:ascii="Calibri Light" w:hAnsi="Calibri Light" w:cs="Kalinga"/>
        </w:rPr>
        <w:t xml:space="preserve"> medico</w:t>
      </w:r>
      <w:r>
        <w:rPr>
          <w:rFonts w:ascii="Calibri Light" w:hAnsi="Calibri Light" w:cs="Kalinga"/>
        </w:rPr>
        <w:t xml:space="preserve"> </w:t>
      </w:r>
      <w:r w:rsidR="00D11AA2">
        <w:rPr>
          <w:rFonts w:ascii="Calibri Light" w:hAnsi="Calibri Light" w:cs="Kalinga"/>
        </w:rPr>
        <w:t>‘</w:t>
      </w:r>
      <w:r w:rsidRPr="003C308A">
        <w:rPr>
          <w:rFonts w:ascii="Calibri Light" w:hAnsi="Calibri Light" w:cs="Kalinga"/>
          <w:b/>
        </w:rPr>
        <w:t>sarcopenia</w:t>
      </w:r>
      <w:r w:rsidR="00D11AA2">
        <w:rPr>
          <w:rFonts w:ascii="Calibri Light" w:hAnsi="Calibri Light" w:cs="Kalinga"/>
        </w:rPr>
        <w:t xml:space="preserve">’ </w:t>
      </w:r>
      <w:r>
        <w:rPr>
          <w:rFonts w:ascii="Calibri Light" w:hAnsi="Calibri Light" w:cs="Kalinga"/>
        </w:rPr>
        <w:t>- è</w:t>
      </w:r>
      <w:r w:rsidR="005050C7" w:rsidRPr="005050C7">
        <w:rPr>
          <w:rFonts w:ascii="Calibri Light" w:hAnsi="Calibri Light" w:cs="Kalinga"/>
        </w:rPr>
        <w:t xml:space="preserve"> un</w:t>
      </w:r>
      <w:r>
        <w:rPr>
          <w:rFonts w:ascii="Calibri Light" w:hAnsi="Calibri Light" w:cs="Kalinga"/>
        </w:rPr>
        <w:t xml:space="preserve"> </w:t>
      </w:r>
      <w:r w:rsidR="005050C7" w:rsidRPr="00BB09E3">
        <w:rPr>
          <w:rFonts w:ascii="Calibri Light" w:hAnsi="Calibri Light" w:cs="Kalinga"/>
          <w:b/>
        </w:rPr>
        <w:t xml:space="preserve">fenomeno </w:t>
      </w:r>
      <w:r w:rsidRPr="00BB09E3">
        <w:rPr>
          <w:rFonts w:ascii="Calibri Light" w:hAnsi="Calibri Light" w:cs="Kalinga"/>
          <w:b/>
        </w:rPr>
        <w:t xml:space="preserve">naturale </w:t>
      </w:r>
      <w:r w:rsidR="005050C7" w:rsidRPr="00BB09E3">
        <w:rPr>
          <w:rFonts w:ascii="Calibri Light" w:hAnsi="Calibri Light" w:cs="Kalinga"/>
          <w:b/>
        </w:rPr>
        <w:t>dell’invecchiamento</w:t>
      </w:r>
      <w:r>
        <w:rPr>
          <w:rFonts w:ascii="Calibri Light" w:hAnsi="Calibri Light" w:cs="Kalinga"/>
        </w:rPr>
        <w:t xml:space="preserve"> </w:t>
      </w:r>
      <w:r w:rsidR="00965040">
        <w:rPr>
          <w:rFonts w:ascii="Calibri Light" w:hAnsi="Calibri Light" w:cs="Kalinga"/>
        </w:rPr>
        <w:t xml:space="preserve">(può interessare il </w:t>
      </w:r>
      <w:r w:rsidR="00965040" w:rsidRPr="00E44EB7">
        <w:rPr>
          <w:rFonts w:ascii="Calibri Light" w:hAnsi="Calibri Light" w:cs="Kalinga"/>
          <w:b/>
        </w:rPr>
        <w:t>20%</w:t>
      </w:r>
      <w:r w:rsidR="00965040">
        <w:rPr>
          <w:rFonts w:ascii="Calibri Light" w:hAnsi="Calibri Light" w:cs="Kalinga"/>
        </w:rPr>
        <w:t xml:space="preserve"> della popolazione di età compresa tra </w:t>
      </w:r>
      <w:r w:rsidR="00965040" w:rsidRPr="00E44EB7">
        <w:rPr>
          <w:rFonts w:ascii="Calibri Light" w:hAnsi="Calibri Light" w:cs="Kalinga"/>
          <w:b/>
        </w:rPr>
        <w:t>65 e 70 anni</w:t>
      </w:r>
      <w:r w:rsidR="00965040">
        <w:rPr>
          <w:rFonts w:ascii="Calibri Light" w:hAnsi="Calibri Light" w:cs="Kalinga"/>
        </w:rPr>
        <w:t xml:space="preserve"> e fino al </w:t>
      </w:r>
      <w:r w:rsidR="00965040" w:rsidRPr="00E44EB7">
        <w:rPr>
          <w:rFonts w:ascii="Calibri Light" w:hAnsi="Calibri Light" w:cs="Kalinga"/>
          <w:b/>
        </w:rPr>
        <w:t>40%</w:t>
      </w:r>
      <w:r w:rsidR="00965040">
        <w:rPr>
          <w:rFonts w:ascii="Calibri Light" w:hAnsi="Calibri Light" w:cs="Kalinga"/>
        </w:rPr>
        <w:t xml:space="preserve"> degli </w:t>
      </w:r>
      <w:r w:rsidR="00965040" w:rsidRPr="00E44EB7">
        <w:rPr>
          <w:rFonts w:ascii="Calibri Light" w:hAnsi="Calibri Light" w:cs="Kalinga"/>
          <w:b/>
        </w:rPr>
        <w:t>over-80</w:t>
      </w:r>
      <w:r w:rsidR="00E44EB7" w:rsidRPr="00E44EB7">
        <w:rPr>
          <w:rFonts w:ascii="Calibri Light" w:hAnsi="Calibri Light" w:cs="Kalinga"/>
          <w:vertAlign w:val="superscript"/>
        </w:rPr>
        <w:t>[3]</w:t>
      </w:r>
      <w:r w:rsidR="00965040">
        <w:rPr>
          <w:rFonts w:ascii="Calibri Light" w:hAnsi="Calibri Light" w:cs="Kalinga"/>
        </w:rPr>
        <w:t xml:space="preserve">) </w:t>
      </w:r>
      <w:r>
        <w:rPr>
          <w:rFonts w:ascii="Calibri Light" w:hAnsi="Calibri Light" w:cs="Kalinga"/>
        </w:rPr>
        <w:t xml:space="preserve">ed è considerata </w:t>
      </w:r>
      <w:r w:rsidRPr="003C308A">
        <w:rPr>
          <w:rFonts w:ascii="Calibri Light" w:hAnsi="Calibri Light" w:cs="Kalinga"/>
        </w:rPr>
        <w:t>una compo</w:t>
      </w:r>
      <w:r>
        <w:rPr>
          <w:rFonts w:ascii="Calibri Light" w:hAnsi="Calibri Light" w:cs="Kalinga"/>
        </w:rPr>
        <w:t>nente cruciale della fragilità dell’anziano</w:t>
      </w:r>
      <w:r w:rsidR="00A05BA5">
        <w:rPr>
          <w:rFonts w:ascii="Calibri Light" w:hAnsi="Calibri Light" w:cs="Kalinga"/>
        </w:rPr>
        <w:t xml:space="preserve"> </w:t>
      </w:r>
      <w:r w:rsidR="00A05BA5" w:rsidRPr="00A05BA5">
        <w:rPr>
          <w:rFonts w:ascii="Calibri Light" w:hAnsi="Calibri Light" w:cs="Kalinga"/>
        </w:rPr>
        <w:t>verso le aggressioni esterne</w:t>
      </w:r>
      <w:r>
        <w:rPr>
          <w:rFonts w:ascii="Calibri Light" w:hAnsi="Calibri Light" w:cs="Kalinga"/>
        </w:rPr>
        <w:t xml:space="preserve">. </w:t>
      </w:r>
    </w:p>
    <w:p w14:paraId="26F3B2BA" w14:textId="77777777" w:rsidR="003C308A" w:rsidRDefault="003C308A" w:rsidP="00F21599">
      <w:pPr>
        <w:spacing w:after="0"/>
        <w:contextualSpacing/>
        <w:rPr>
          <w:rFonts w:ascii="Calibri Light" w:hAnsi="Calibri Light" w:cs="Kalinga"/>
        </w:rPr>
      </w:pPr>
      <w:r>
        <w:rPr>
          <w:rFonts w:ascii="Calibri Light" w:hAnsi="Calibri Light" w:cs="Kalinga"/>
        </w:rPr>
        <w:lastRenderedPageBreak/>
        <w:t>C</w:t>
      </w:r>
      <w:r w:rsidR="005050C7" w:rsidRPr="005050C7">
        <w:rPr>
          <w:rFonts w:ascii="Calibri Light" w:hAnsi="Calibri Light" w:cs="Kalinga"/>
        </w:rPr>
        <w:t>on il passare degli anni</w:t>
      </w:r>
      <w:r>
        <w:rPr>
          <w:rFonts w:ascii="Calibri Light" w:hAnsi="Calibri Light" w:cs="Kalinga"/>
        </w:rPr>
        <w:t>, infatti,</w:t>
      </w:r>
      <w:r w:rsidR="005050C7" w:rsidRPr="005050C7">
        <w:rPr>
          <w:rFonts w:ascii="Calibri Light" w:hAnsi="Calibri Light" w:cs="Kalinga"/>
        </w:rPr>
        <w:t xml:space="preserve"> si verificano modificazioni della composizione corporea che comportano un ‘impoverimento’ del tessuto muscolare, che diventa sempre più ricco in tessuto adiposo e fibroso, a scapito delle fibre muscolari. </w:t>
      </w:r>
    </w:p>
    <w:p w14:paraId="6E1C53F9" w14:textId="77777777" w:rsidR="00E66FAA" w:rsidRPr="00A05BA5" w:rsidRDefault="00E66FAA" w:rsidP="00F21599">
      <w:pPr>
        <w:spacing w:after="0"/>
        <w:contextualSpacing/>
        <w:rPr>
          <w:rFonts w:ascii="Calibri Light" w:hAnsi="Calibri Light" w:cs="Kalinga"/>
          <w:sz w:val="6"/>
          <w:szCs w:val="6"/>
        </w:rPr>
      </w:pPr>
    </w:p>
    <w:p w14:paraId="4FCE5F75" w14:textId="067C1727" w:rsidR="003C308A" w:rsidRPr="00A05BA5" w:rsidRDefault="005050C7" w:rsidP="00A05BA5">
      <w:pPr>
        <w:spacing w:after="0"/>
        <w:contextualSpacing/>
        <w:rPr>
          <w:rFonts w:ascii="Calibri Light" w:hAnsi="Calibri Light" w:cs="Kalinga"/>
        </w:rPr>
      </w:pPr>
      <w:r w:rsidRPr="005050C7">
        <w:rPr>
          <w:rFonts w:ascii="Calibri Light" w:hAnsi="Calibri Light" w:cs="Kalinga"/>
        </w:rPr>
        <w:t xml:space="preserve">Questa condizione esordisce già </w:t>
      </w:r>
      <w:r w:rsidR="008E662F" w:rsidRPr="00540A02">
        <w:rPr>
          <w:rFonts w:ascii="Calibri Light" w:hAnsi="Calibri Light" w:cs="Kalinga"/>
        </w:rPr>
        <w:t>a partire da</w:t>
      </w:r>
      <w:r w:rsidRPr="00540A02">
        <w:rPr>
          <w:rFonts w:ascii="Calibri Light" w:hAnsi="Calibri Light" w:cs="Kalinga"/>
        </w:rPr>
        <w:t>i</w:t>
      </w:r>
      <w:r w:rsidRPr="005050C7">
        <w:rPr>
          <w:rFonts w:ascii="Calibri Light" w:hAnsi="Calibri Light" w:cs="Kalinga"/>
        </w:rPr>
        <w:t xml:space="preserve"> </w:t>
      </w:r>
      <w:r w:rsidRPr="003C308A">
        <w:rPr>
          <w:rFonts w:ascii="Calibri Light" w:hAnsi="Calibri Light" w:cs="Kalinga"/>
          <w:b/>
        </w:rPr>
        <w:t>40-50 anni</w:t>
      </w:r>
      <w:r w:rsidR="00BB09E3">
        <w:rPr>
          <w:rFonts w:ascii="Calibri Light" w:hAnsi="Calibri Light" w:cs="Kalinga"/>
        </w:rPr>
        <w:t xml:space="preserve"> e</w:t>
      </w:r>
      <w:r w:rsidRPr="005050C7">
        <w:rPr>
          <w:rFonts w:ascii="Calibri Light" w:hAnsi="Calibri Light" w:cs="Kalinga"/>
        </w:rPr>
        <w:t xml:space="preserve"> </w:t>
      </w:r>
      <w:r w:rsidR="00BB09E3">
        <w:rPr>
          <w:rFonts w:ascii="Calibri Light" w:hAnsi="Calibri Light" w:cs="Kalinga"/>
        </w:rPr>
        <w:t>si aggrava</w:t>
      </w:r>
      <w:r w:rsidR="003C308A">
        <w:rPr>
          <w:rFonts w:ascii="Calibri Light" w:hAnsi="Calibri Light" w:cs="Kalinga"/>
        </w:rPr>
        <w:t xml:space="preserve"> col passare del tempo: </w:t>
      </w:r>
      <w:r w:rsidR="003C308A" w:rsidRPr="00A05BA5">
        <w:rPr>
          <w:rFonts w:ascii="Calibri Light" w:hAnsi="Calibri Light" w:cs="Kalinga"/>
          <w:b/>
        </w:rPr>
        <w:t>fino a 70</w:t>
      </w:r>
      <w:r w:rsidR="003C308A" w:rsidRPr="00A05BA5">
        <w:rPr>
          <w:rFonts w:ascii="Calibri Light" w:hAnsi="Calibri Light" w:cs="Kalinga"/>
        </w:rPr>
        <w:t xml:space="preserve"> anni un individuo perde </w:t>
      </w:r>
      <w:r w:rsidR="003C308A" w:rsidRPr="00A05BA5">
        <w:rPr>
          <w:rFonts w:ascii="Calibri Light" w:hAnsi="Calibri Light" w:cs="Kalinga"/>
          <w:b/>
        </w:rPr>
        <w:t>l’8% di massa muscolare ogni dieci anni</w:t>
      </w:r>
      <w:r w:rsidR="003C308A" w:rsidRPr="00A05BA5">
        <w:rPr>
          <w:rFonts w:ascii="Calibri Light" w:hAnsi="Calibri Light" w:cs="Kalinga"/>
        </w:rPr>
        <w:t>,</w:t>
      </w:r>
      <w:r w:rsidR="00A05BA5">
        <w:rPr>
          <w:rFonts w:ascii="Calibri Light" w:hAnsi="Calibri Light" w:cs="Kalinga"/>
        </w:rPr>
        <w:t xml:space="preserve"> </w:t>
      </w:r>
      <w:r w:rsidR="003C308A" w:rsidRPr="00A05BA5">
        <w:rPr>
          <w:rFonts w:ascii="Calibri Light" w:hAnsi="Calibri Light" w:cs="Kalinga"/>
          <w:b/>
        </w:rPr>
        <w:t>dopo i 70 anni</w:t>
      </w:r>
      <w:r w:rsidR="003C308A" w:rsidRPr="00A05BA5">
        <w:rPr>
          <w:rFonts w:ascii="Calibri Light" w:hAnsi="Calibri Light" w:cs="Kalinga"/>
        </w:rPr>
        <w:t xml:space="preserve"> il processo subisce un’accelerazione e si arriva al </w:t>
      </w:r>
      <w:r w:rsidR="003C308A" w:rsidRPr="00A05BA5">
        <w:rPr>
          <w:rFonts w:ascii="Calibri Light" w:hAnsi="Calibri Light" w:cs="Kalinga"/>
          <w:b/>
        </w:rPr>
        <w:t>15%</w:t>
      </w:r>
      <w:r w:rsidR="003C308A" w:rsidRPr="00A05BA5">
        <w:rPr>
          <w:rFonts w:ascii="Calibri Light" w:hAnsi="Calibri Light" w:cs="Kalinga"/>
        </w:rPr>
        <w:t xml:space="preserve"> </w:t>
      </w:r>
      <w:r w:rsidR="003C308A" w:rsidRPr="00A05BA5">
        <w:rPr>
          <w:rFonts w:ascii="Calibri Light" w:hAnsi="Calibri Light" w:cs="Kalinga"/>
          <w:b/>
        </w:rPr>
        <w:t>per ogni decade</w:t>
      </w:r>
      <w:r w:rsidR="003C308A" w:rsidRPr="00A05BA5">
        <w:rPr>
          <w:rFonts w:ascii="Calibri Light" w:hAnsi="Calibri Light" w:cs="Kalinga"/>
        </w:rPr>
        <w:t>.</w:t>
      </w:r>
    </w:p>
    <w:p w14:paraId="3B30E9D7" w14:textId="77777777" w:rsidR="00A05BA5" w:rsidRPr="00B74825" w:rsidRDefault="00A05BA5" w:rsidP="00F21599">
      <w:pPr>
        <w:spacing w:after="0"/>
        <w:contextualSpacing/>
        <w:rPr>
          <w:rFonts w:ascii="Calibri Light" w:hAnsi="Calibri Light" w:cs="Kalinga"/>
          <w:sz w:val="10"/>
          <w:szCs w:val="10"/>
        </w:rPr>
      </w:pPr>
    </w:p>
    <w:p w14:paraId="5CFC9C61" w14:textId="11280BCF" w:rsidR="00142119" w:rsidRPr="00E44EB7" w:rsidRDefault="00965040" w:rsidP="00E44EB7">
      <w:pPr>
        <w:spacing w:after="0"/>
        <w:contextualSpacing/>
        <w:rPr>
          <w:rFonts w:ascii="Calibri Light" w:hAnsi="Calibri Light" w:cs="Kalinga"/>
        </w:rPr>
      </w:pPr>
      <w:r>
        <w:rPr>
          <w:rFonts w:ascii="Calibri Light" w:hAnsi="Calibri Light" w:cs="Kalinga"/>
        </w:rPr>
        <w:t xml:space="preserve">Oltre all’età, la sarcopenia viene accentuata </w:t>
      </w:r>
      <w:r w:rsidRPr="00A05BA5">
        <w:rPr>
          <w:rFonts w:ascii="Calibri Light" w:hAnsi="Calibri Light" w:cs="Kalinga"/>
        </w:rPr>
        <w:t xml:space="preserve">dalla presenza di </w:t>
      </w:r>
      <w:r w:rsidRPr="00A05BA5">
        <w:rPr>
          <w:rFonts w:ascii="Calibri Light" w:hAnsi="Calibri Light" w:cs="Kalinga"/>
          <w:b/>
        </w:rPr>
        <w:t>patologie croniche</w:t>
      </w:r>
      <w:r w:rsidRPr="00A05BA5">
        <w:rPr>
          <w:rFonts w:ascii="Calibri Light" w:hAnsi="Calibri Light" w:cs="Kalinga"/>
        </w:rPr>
        <w:t xml:space="preserve"> che causano una riduzione forzata dell’attività fisica e/o una condizione o un rischio di malnutrizione (es. BPCO, malattie cardiache, neuromuscolari, patologie degenerative cerebrali come la demenza e il morbo di Parkinson);</w:t>
      </w:r>
      <w:r>
        <w:rPr>
          <w:rFonts w:ascii="Calibri Light" w:hAnsi="Calibri Light" w:cs="Kalinga"/>
        </w:rPr>
        <w:t xml:space="preserve"> e </w:t>
      </w:r>
      <w:r w:rsidRPr="00A05BA5">
        <w:rPr>
          <w:rFonts w:ascii="Calibri Light" w:hAnsi="Calibri Light" w:cs="Kalinga"/>
        </w:rPr>
        <w:t xml:space="preserve">da </w:t>
      </w:r>
      <w:r w:rsidRPr="00A05BA5">
        <w:rPr>
          <w:rFonts w:ascii="Calibri Light" w:hAnsi="Calibri Light" w:cs="Kalinga"/>
          <w:b/>
        </w:rPr>
        <w:t>fattori ambientali</w:t>
      </w:r>
      <w:r>
        <w:rPr>
          <w:rFonts w:ascii="Calibri Light" w:hAnsi="Calibri Light" w:cs="Kalinga"/>
        </w:rPr>
        <w:t xml:space="preserve"> tra cui un </w:t>
      </w:r>
      <w:r w:rsidRPr="00A05BA5">
        <w:rPr>
          <w:rFonts w:ascii="Calibri Light" w:hAnsi="Calibri Light" w:cs="Kalinga"/>
        </w:rPr>
        <w:t xml:space="preserve">prolungato allettamento, </w:t>
      </w:r>
      <w:r w:rsidR="00E44EB7">
        <w:rPr>
          <w:rFonts w:ascii="Calibri Light" w:hAnsi="Calibri Light" w:cs="Kalinga"/>
        </w:rPr>
        <w:t xml:space="preserve">una dieta non ottimale con scarso apporto proteico, energetico </w:t>
      </w:r>
      <w:r w:rsidR="00E44EB7" w:rsidRPr="00E44EB7">
        <w:rPr>
          <w:rFonts w:ascii="Calibri Light" w:hAnsi="Calibri Light" w:cs="Kalinga"/>
        </w:rPr>
        <w:t>e di micronutrienti</w:t>
      </w:r>
      <w:r w:rsidR="00142119">
        <w:rPr>
          <w:rFonts w:ascii="Calibri Light" w:hAnsi="Calibri Light" w:cs="Kalinga"/>
        </w:rPr>
        <w:t xml:space="preserve"> e uno stile di vita sedentario</w:t>
      </w:r>
      <w:r w:rsidR="00E44EB7">
        <w:rPr>
          <w:rFonts w:ascii="Calibri Light" w:hAnsi="Calibri Light" w:cs="Kalinga"/>
        </w:rPr>
        <w:t>.</w:t>
      </w:r>
      <w:r w:rsidR="00142119">
        <w:rPr>
          <w:rFonts w:ascii="Calibri Light" w:hAnsi="Calibri Light" w:cs="Kalinga"/>
        </w:rPr>
        <w:t xml:space="preserve"> Condizioni, queste ultime, </w:t>
      </w:r>
      <w:r w:rsidR="007764F8">
        <w:rPr>
          <w:rFonts w:ascii="Calibri Light" w:hAnsi="Calibri Light" w:cs="Kalinga"/>
        </w:rPr>
        <w:t xml:space="preserve">acuite dalle </w:t>
      </w:r>
      <w:r w:rsidR="00142119">
        <w:rPr>
          <w:rFonts w:ascii="Calibri Light" w:hAnsi="Calibri Light" w:cs="Kalinga"/>
        </w:rPr>
        <w:t xml:space="preserve">restrizioni imposte per </w:t>
      </w:r>
      <w:r w:rsidR="006F4342">
        <w:rPr>
          <w:rFonts w:ascii="Calibri Light" w:hAnsi="Calibri Light" w:cs="Kalinga"/>
        </w:rPr>
        <w:t>ridurre il rischio di</w:t>
      </w:r>
      <w:r w:rsidR="00142119">
        <w:rPr>
          <w:rFonts w:ascii="Calibri Light" w:hAnsi="Calibri Light" w:cs="Kalinga"/>
        </w:rPr>
        <w:t xml:space="preserve"> </w:t>
      </w:r>
      <w:r w:rsidR="006F4342">
        <w:rPr>
          <w:rFonts w:ascii="Calibri Light" w:hAnsi="Calibri Light" w:cs="Kalinga"/>
        </w:rPr>
        <w:t>contagio</w:t>
      </w:r>
      <w:r w:rsidR="007764F8">
        <w:rPr>
          <w:rFonts w:ascii="Calibri Light" w:hAnsi="Calibri Light" w:cs="Kalinga"/>
        </w:rPr>
        <w:t>,</w:t>
      </w:r>
      <w:r w:rsidR="006F4342">
        <w:rPr>
          <w:rFonts w:ascii="Calibri Light" w:hAnsi="Calibri Light" w:cs="Kalinga"/>
        </w:rPr>
        <w:t xml:space="preserve"> </w:t>
      </w:r>
      <w:r w:rsidR="00142119">
        <w:rPr>
          <w:rFonts w:ascii="Calibri Light" w:hAnsi="Calibri Light" w:cs="Kalinga"/>
        </w:rPr>
        <w:t xml:space="preserve">che hanno </w:t>
      </w:r>
      <w:r w:rsidR="00142119" w:rsidRPr="00142119">
        <w:rPr>
          <w:rFonts w:ascii="Calibri Light" w:hAnsi="Calibri Light" w:cs="Kalinga"/>
        </w:rPr>
        <w:t>reso più difficoltosa l’aderenza ai livelli raccomandati di esercizio fisico, soprattutto per le attività all’aperto.</w:t>
      </w:r>
    </w:p>
    <w:p w14:paraId="15B36869" w14:textId="77777777" w:rsidR="00965040" w:rsidRPr="00B74825" w:rsidRDefault="00965040" w:rsidP="00965040">
      <w:pPr>
        <w:spacing w:after="0"/>
        <w:contextualSpacing/>
        <w:rPr>
          <w:rFonts w:ascii="Calibri Light" w:hAnsi="Calibri Light" w:cs="Kalinga"/>
          <w:sz w:val="10"/>
          <w:szCs w:val="10"/>
        </w:rPr>
      </w:pPr>
    </w:p>
    <w:p w14:paraId="1EB9427D" w14:textId="66DAA6AC" w:rsidR="009C2499" w:rsidRDefault="00A05BA5" w:rsidP="00F21599">
      <w:pPr>
        <w:spacing w:after="0"/>
        <w:contextualSpacing/>
      </w:pPr>
      <w:r>
        <w:rPr>
          <w:rFonts w:ascii="Calibri Light" w:hAnsi="Calibri Light" w:cs="Kalinga"/>
        </w:rPr>
        <w:t>La</w:t>
      </w:r>
      <w:r w:rsidRPr="00E66FAA">
        <w:rPr>
          <w:rFonts w:ascii="Calibri Light" w:hAnsi="Calibri Light" w:cs="Kalinga"/>
        </w:rPr>
        <w:t xml:space="preserve"> </w:t>
      </w:r>
      <w:r w:rsidRPr="00E66FAA">
        <w:rPr>
          <w:rFonts w:ascii="Calibri Light" w:hAnsi="Calibri Light" w:cs="Kalinga"/>
          <w:b/>
        </w:rPr>
        <w:t>perdita di massa muscolare</w:t>
      </w:r>
      <w:r w:rsidRPr="00E66FAA">
        <w:rPr>
          <w:rFonts w:ascii="Calibri Light" w:hAnsi="Calibri Light" w:cs="Kalinga"/>
        </w:rPr>
        <w:t xml:space="preserve"> è responsabile di </w:t>
      </w:r>
      <w:r w:rsidR="00965040">
        <w:rPr>
          <w:rFonts w:ascii="Calibri Light" w:hAnsi="Calibri Light" w:cs="Kalinga"/>
        </w:rPr>
        <w:t xml:space="preserve">conseguenze molto negative </w:t>
      </w:r>
      <w:r w:rsidR="006763A3">
        <w:rPr>
          <w:rFonts w:ascii="Calibri Light" w:hAnsi="Calibri Light" w:cs="Kalinga"/>
        </w:rPr>
        <w:t xml:space="preserve">per la </w:t>
      </w:r>
      <w:r>
        <w:rPr>
          <w:rFonts w:ascii="Calibri Light" w:hAnsi="Calibri Light" w:cs="Kalinga"/>
        </w:rPr>
        <w:t xml:space="preserve">salute e la qualità di vita </w:t>
      </w:r>
      <w:r w:rsidR="00F93B6D">
        <w:rPr>
          <w:rFonts w:ascii="Calibri Light" w:hAnsi="Calibri Light" w:cs="Kalinga"/>
        </w:rPr>
        <w:t>con il passare degli anni</w:t>
      </w:r>
      <w:r>
        <w:rPr>
          <w:rFonts w:ascii="Calibri Light" w:hAnsi="Calibri Light" w:cs="Kalinga"/>
        </w:rPr>
        <w:t xml:space="preserve">: </w:t>
      </w:r>
      <w:r w:rsidRPr="00E66FAA">
        <w:rPr>
          <w:rFonts w:ascii="Calibri Light" w:hAnsi="Calibri Light" w:cs="Kalinga"/>
          <w:b/>
        </w:rPr>
        <w:t>debolezza muscolare</w:t>
      </w:r>
      <w:r w:rsidR="00D11AA2">
        <w:rPr>
          <w:rFonts w:ascii="Calibri Light" w:hAnsi="Calibri Light" w:cs="Kalinga"/>
        </w:rPr>
        <w:t xml:space="preserve">, </w:t>
      </w:r>
      <w:r w:rsidR="00D11AA2" w:rsidRPr="00D11AA2">
        <w:rPr>
          <w:rFonts w:ascii="Calibri Light" w:hAnsi="Calibri Light" w:cs="Kalinga"/>
          <w:b/>
        </w:rPr>
        <w:t>s</w:t>
      </w:r>
      <w:r w:rsidRPr="00E66FAA">
        <w:rPr>
          <w:rFonts w:ascii="Calibri Light" w:hAnsi="Calibri Light" w:cs="Kalinga"/>
          <w:b/>
        </w:rPr>
        <w:t>carsa resistenza agli sforzi fisici</w:t>
      </w:r>
      <w:r w:rsidRPr="00965040">
        <w:rPr>
          <w:rFonts w:ascii="Calibri Light" w:hAnsi="Calibri Light" w:cs="Kalinga"/>
        </w:rPr>
        <w:t xml:space="preserve">, </w:t>
      </w:r>
      <w:r w:rsidRPr="00E66FAA">
        <w:rPr>
          <w:rFonts w:ascii="Calibri Light" w:hAnsi="Calibri Light" w:cs="Kalinga"/>
          <w:b/>
        </w:rPr>
        <w:t xml:space="preserve">lentezza </w:t>
      </w:r>
      <w:r w:rsidR="00D11AA2" w:rsidRPr="006763A3">
        <w:rPr>
          <w:rFonts w:ascii="Calibri Light" w:hAnsi="Calibri Light" w:cs="Kalinga"/>
        </w:rPr>
        <w:t xml:space="preserve">anche </w:t>
      </w:r>
      <w:r w:rsidRPr="006763A3">
        <w:rPr>
          <w:rFonts w:ascii="Calibri Light" w:hAnsi="Calibri Light" w:cs="Kalinga"/>
        </w:rPr>
        <w:t>nei movimenti p</w:t>
      </w:r>
      <w:r w:rsidR="00D11AA2" w:rsidRPr="006763A3">
        <w:rPr>
          <w:rFonts w:ascii="Calibri Light" w:hAnsi="Calibri Light" w:cs="Kalinga"/>
        </w:rPr>
        <w:t>iù semplici,</w:t>
      </w:r>
      <w:r w:rsidR="00D11AA2">
        <w:rPr>
          <w:rFonts w:ascii="Calibri Light" w:hAnsi="Calibri Light" w:cs="Kalinga"/>
          <w:b/>
        </w:rPr>
        <w:t xml:space="preserve"> </w:t>
      </w:r>
      <w:r w:rsidRPr="00E66FAA">
        <w:rPr>
          <w:rFonts w:ascii="Calibri Light" w:hAnsi="Calibri Light" w:cs="Kalinga"/>
          <w:b/>
        </w:rPr>
        <w:t>perdita di equilibrio</w:t>
      </w:r>
      <w:r w:rsidR="00D11AA2" w:rsidRPr="00D11AA2">
        <w:rPr>
          <w:rFonts w:ascii="Calibri Light" w:hAnsi="Calibri Light" w:cs="Kalinga"/>
        </w:rPr>
        <w:t>,</w:t>
      </w:r>
      <w:r w:rsidR="00965040">
        <w:rPr>
          <w:rFonts w:ascii="Calibri Light" w:hAnsi="Calibri Light" w:cs="Kalinga"/>
        </w:rPr>
        <w:t xml:space="preserve"> che </w:t>
      </w:r>
      <w:r w:rsidR="00D11AA2">
        <w:rPr>
          <w:rFonts w:ascii="Calibri Light" w:hAnsi="Calibri Light" w:cs="Kalinga"/>
        </w:rPr>
        <w:t xml:space="preserve">a sua volta </w:t>
      </w:r>
      <w:r w:rsidR="00965040">
        <w:rPr>
          <w:rFonts w:ascii="Calibri Light" w:hAnsi="Calibri Light" w:cs="Kalinga"/>
        </w:rPr>
        <w:t xml:space="preserve">aumenta il </w:t>
      </w:r>
      <w:r w:rsidR="00965040" w:rsidRPr="00965040">
        <w:rPr>
          <w:rFonts w:ascii="Calibri Light" w:hAnsi="Calibri Light" w:cs="Kalinga"/>
        </w:rPr>
        <w:t>rischio di cadute e di conseguenti temibili fratture</w:t>
      </w:r>
      <w:r w:rsidR="00E44EB7">
        <w:rPr>
          <w:rFonts w:ascii="Calibri Light" w:hAnsi="Calibri Light" w:cs="Kalinga"/>
        </w:rPr>
        <w:t xml:space="preserve">, </w:t>
      </w:r>
      <w:r w:rsidRPr="00E66FAA">
        <w:rPr>
          <w:rFonts w:ascii="Calibri Light" w:hAnsi="Calibri Light" w:cs="Kalinga"/>
          <w:b/>
        </w:rPr>
        <w:t>difficoltà a svolgere le più normali attività quotidiane</w:t>
      </w:r>
      <w:r w:rsidR="00B74825">
        <w:rPr>
          <w:rFonts w:ascii="Calibri Light" w:hAnsi="Calibri Light" w:cs="Kalinga"/>
        </w:rPr>
        <w:t xml:space="preserve"> </w:t>
      </w:r>
      <w:r w:rsidR="008E662F" w:rsidRPr="00540A02">
        <w:rPr>
          <w:rFonts w:ascii="Calibri Light" w:hAnsi="Calibri Light" w:cs="Kalinga"/>
        </w:rPr>
        <w:t xml:space="preserve">fino al </w:t>
      </w:r>
      <w:r w:rsidRPr="00540A02">
        <w:rPr>
          <w:rFonts w:ascii="Calibri Light" w:hAnsi="Calibri Light" w:cs="Kalinga"/>
          <w:b/>
        </w:rPr>
        <w:t>bisogno di dipendere fisicamente da altri</w:t>
      </w:r>
      <w:r w:rsidRPr="00540A02">
        <w:rPr>
          <w:rFonts w:ascii="Calibri Light" w:hAnsi="Calibri Light" w:cs="Kalinga"/>
        </w:rPr>
        <w:t>.</w:t>
      </w:r>
      <w:r w:rsidR="009C2499" w:rsidRPr="009C2499">
        <w:t xml:space="preserve"> </w:t>
      </w:r>
    </w:p>
    <w:p w14:paraId="44386DAE" w14:textId="77777777" w:rsidR="009C2499" w:rsidRPr="009C2499" w:rsidRDefault="009C2499" w:rsidP="00F21599">
      <w:pPr>
        <w:spacing w:after="0"/>
        <w:contextualSpacing/>
        <w:rPr>
          <w:sz w:val="10"/>
          <w:szCs w:val="10"/>
        </w:rPr>
      </w:pPr>
    </w:p>
    <w:p w14:paraId="3AE54486" w14:textId="3CC55032" w:rsidR="00142119" w:rsidRDefault="00D11AA2" w:rsidP="00097B84">
      <w:pPr>
        <w:spacing w:after="0"/>
        <w:contextualSpacing/>
        <w:rPr>
          <w:rFonts w:ascii="Calibri Light" w:hAnsi="Calibri Light" w:cs="Kalinga"/>
          <w:b/>
          <w:sz w:val="10"/>
          <w:szCs w:val="10"/>
        </w:rPr>
      </w:pPr>
      <w:r>
        <w:rPr>
          <w:rFonts w:ascii="Calibri Light" w:hAnsi="Calibri Light" w:cs="Kalinga"/>
        </w:rPr>
        <w:t>S</w:t>
      </w:r>
      <w:r w:rsidR="004E3FE2">
        <w:rPr>
          <w:rFonts w:ascii="Calibri Light" w:hAnsi="Calibri Light" w:cs="Kalinga"/>
        </w:rPr>
        <w:t>ebbene la sarcopenia rappresenti</w:t>
      </w:r>
      <w:r w:rsidR="009C2499" w:rsidRPr="009C2499">
        <w:rPr>
          <w:rFonts w:ascii="Calibri Light" w:hAnsi="Calibri Light" w:cs="Kalinga"/>
        </w:rPr>
        <w:t xml:space="preserve"> una </w:t>
      </w:r>
      <w:r w:rsidR="004E3FE2">
        <w:rPr>
          <w:rFonts w:ascii="Calibri Light" w:hAnsi="Calibri Light" w:cs="Kalinga"/>
        </w:rPr>
        <w:t xml:space="preserve">condizione fisiologica </w:t>
      </w:r>
      <w:r w:rsidR="009C2499" w:rsidRPr="009C2499">
        <w:rPr>
          <w:rFonts w:ascii="Calibri Light" w:hAnsi="Calibri Light" w:cs="Kalinga"/>
        </w:rPr>
        <w:t>nel percorso della vita</w:t>
      </w:r>
      <w:r w:rsidR="009C2499">
        <w:rPr>
          <w:rFonts w:ascii="Calibri Light" w:hAnsi="Calibri Light" w:cs="Kalinga"/>
        </w:rPr>
        <w:t xml:space="preserve"> </w:t>
      </w:r>
      <w:r w:rsidR="004E3FE2">
        <w:rPr>
          <w:rFonts w:ascii="Calibri Light" w:hAnsi="Calibri Light" w:cs="Kalinga"/>
        </w:rPr>
        <w:t>in quanto correlata all’invecchiamento</w:t>
      </w:r>
      <w:r w:rsidR="009C2499">
        <w:rPr>
          <w:rFonts w:ascii="Calibri Light" w:hAnsi="Calibri Light" w:cs="Kalinga"/>
        </w:rPr>
        <w:t xml:space="preserve">, è possibile </w:t>
      </w:r>
      <w:r w:rsidR="009C2499" w:rsidRPr="009C2499">
        <w:rPr>
          <w:rFonts w:ascii="Calibri Light" w:hAnsi="Calibri Light" w:cs="Kalinga"/>
          <w:b/>
        </w:rPr>
        <w:t xml:space="preserve">intervenire sulla </w:t>
      </w:r>
      <w:r w:rsidR="009C2499" w:rsidRPr="009C2499">
        <w:rPr>
          <w:rFonts w:ascii="Calibri Light" w:hAnsi="Calibri Light" w:cs="Kalinga"/>
          <w:b/>
        </w:rPr>
        <w:lastRenderedPageBreak/>
        <w:t>massa e la forza muscolare</w:t>
      </w:r>
      <w:r w:rsidR="009C2499">
        <w:rPr>
          <w:rFonts w:ascii="Calibri Light" w:hAnsi="Calibri Light" w:cs="Kalinga"/>
        </w:rPr>
        <w:t xml:space="preserve"> </w:t>
      </w:r>
      <w:r w:rsidR="00F93B6D">
        <w:rPr>
          <w:rFonts w:ascii="Calibri Light" w:hAnsi="Calibri Light" w:cs="Kalinga"/>
        </w:rPr>
        <w:t xml:space="preserve">a tutte le età, </w:t>
      </w:r>
      <w:r w:rsidR="009C2499" w:rsidRPr="009C2499">
        <w:rPr>
          <w:rFonts w:ascii="Calibri Light" w:hAnsi="Calibri Light" w:cs="Kalinga"/>
        </w:rPr>
        <w:t xml:space="preserve">scegliendo uno </w:t>
      </w:r>
      <w:r w:rsidR="009C2499" w:rsidRPr="009C2499">
        <w:rPr>
          <w:rFonts w:ascii="Calibri Light" w:hAnsi="Calibri Light" w:cs="Kalinga"/>
          <w:b/>
        </w:rPr>
        <w:t>stile di vita attivo</w:t>
      </w:r>
      <w:r w:rsidR="009C2499" w:rsidRPr="009C2499">
        <w:rPr>
          <w:rFonts w:ascii="Calibri Light" w:hAnsi="Calibri Light" w:cs="Kalinga"/>
        </w:rPr>
        <w:t xml:space="preserve"> e un </w:t>
      </w:r>
      <w:r w:rsidR="009C2499" w:rsidRPr="009C2499">
        <w:rPr>
          <w:rFonts w:ascii="Calibri Light" w:hAnsi="Calibri Light" w:cs="Kalinga"/>
          <w:b/>
        </w:rPr>
        <w:t>comportamento alimentare adeguato</w:t>
      </w:r>
      <w:r w:rsidR="009C2499">
        <w:rPr>
          <w:rFonts w:ascii="Calibri Light" w:hAnsi="Calibri Light" w:cs="Kalinga"/>
          <w:b/>
          <w:sz w:val="10"/>
          <w:szCs w:val="10"/>
        </w:rPr>
        <w:t>.</w:t>
      </w:r>
    </w:p>
    <w:p w14:paraId="0978C5A7" w14:textId="77777777" w:rsidR="00142119" w:rsidRDefault="00142119" w:rsidP="00097B84">
      <w:pPr>
        <w:spacing w:after="0"/>
        <w:contextualSpacing/>
        <w:rPr>
          <w:rFonts w:ascii="Calibri Light" w:hAnsi="Calibri Light" w:cs="Kalinga"/>
          <w:b/>
          <w:sz w:val="10"/>
          <w:szCs w:val="10"/>
        </w:rPr>
      </w:pPr>
    </w:p>
    <w:p w14:paraId="528D6B06" w14:textId="34BFFB55" w:rsidR="00097B84" w:rsidRPr="00142119" w:rsidRDefault="00142119" w:rsidP="00097B84">
      <w:pPr>
        <w:spacing w:after="0"/>
        <w:contextualSpacing/>
        <w:rPr>
          <w:rFonts w:ascii="Calibri Light" w:hAnsi="Calibri Light" w:cs="Kalinga"/>
          <w:b/>
          <w:sz w:val="10"/>
          <w:szCs w:val="10"/>
        </w:rPr>
      </w:pPr>
      <w:r>
        <w:rPr>
          <w:rFonts w:ascii="Calibri Light" w:hAnsi="Calibri Light" w:cs="Kalinga"/>
        </w:rPr>
        <w:t xml:space="preserve">Non va infine trascurato il </w:t>
      </w:r>
      <w:r w:rsidR="00097B84" w:rsidRPr="00142119">
        <w:rPr>
          <w:rFonts w:ascii="Calibri Light" w:hAnsi="Calibri Light" w:cs="Kalinga"/>
          <w:b/>
        </w:rPr>
        <w:t xml:space="preserve">ruolo centrale della massa muscolare in </w:t>
      </w:r>
      <w:r w:rsidR="007764F8">
        <w:rPr>
          <w:rFonts w:ascii="Calibri Light" w:hAnsi="Calibri Light" w:cs="Kalinga"/>
          <w:b/>
        </w:rPr>
        <w:t xml:space="preserve">relazione </w:t>
      </w:r>
      <w:r w:rsidR="00097B84" w:rsidRPr="00142119">
        <w:rPr>
          <w:rFonts w:ascii="Calibri Light" w:hAnsi="Calibri Light" w:cs="Kalinga"/>
          <w:b/>
        </w:rPr>
        <w:t>al Covid</w:t>
      </w:r>
      <w:r w:rsidR="00097B84" w:rsidRPr="00097B84">
        <w:rPr>
          <w:rFonts w:ascii="Calibri Light" w:hAnsi="Calibri Light" w:cs="Kalinga"/>
        </w:rPr>
        <w:t xml:space="preserve">: </w:t>
      </w:r>
      <w:r>
        <w:rPr>
          <w:rFonts w:ascii="Calibri Light" w:hAnsi="Calibri Light" w:cs="Kalinga"/>
        </w:rPr>
        <w:t xml:space="preserve">è stato osservato che </w:t>
      </w:r>
      <w:r w:rsidR="00097B84" w:rsidRPr="00097B84">
        <w:rPr>
          <w:rFonts w:ascii="Calibri Light" w:hAnsi="Calibri Light" w:cs="Kalinga"/>
        </w:rPr>
        <w:t>gli anziani più in forma hanno un minor rischio di progressione grave della malattia, perché hanno un sistema immunitario più efficiente</w:t>
      </w:r>
      <w:r>
        <w:rPr>
          <w:rFonts w:ascii="Calibri Light" w:hAnsi="Calibri Light" w:cs="Kalinga"/>
        </w:rPr>
        <w:t>. Al contrario, c</w:t>
      </w:r>
      <w:r w:rsidR="00097B84" w:rsidRPr="00097B84">
        <w:rPr>
          <w:rFonts w:ascii="Calibri Light" w:hAnsi="Calibri Light" w:cs="Kalinga"/>
        </w:rPr>
        <w:t>hi è affetto da sarcopenia e malnutrizione ha un minor numero di linfociti T circolanti e non riesce ad affrontare al meglio il 'superlavoro' metabolico nece</w:t>
      </w:r>
      <w:r>
        <w:rPr>
          <w:rFonts w:ascii="Calibri Light" w:hAnsi="Calibri Light" w:cs="Kalinga"/>
        </w:rPr>
        <w:t>ssario per combattere il virus.</w:t>
      </w:r>
    </w:p>
    <w:p w14:paraId="3DDDF83D" w14:textId="77777777" w:rsidR="00097B84" w:rsidRDefault="00097B84" w:rsidP="00965040">
      <w:pPr>
        <w:spacing w:after="0"/>
        <w:rPr>
          <w:rFonts w:ascii="Calibri Light" w:hAnsi="Calibri Light" w:cs="Kalinga"/>
        </w:rPr>
      </w:pPr>
    </w:p>
    <w:p w14:paraId="2765AD03" w14:textId="77777777" w:rsidR="004E3FE2" w:rsidRPr="00D11AA2" w:rsidRDefault="004E3FE2" w:rsidP="00965040">
      <w:pPr>
        <w:spacing w:after="0"/>
        <w:rPr>
          <w:rFonts w:ascii="Calibri Light" w:hAnsi="Calibri Light" w:cs="Kalinga"/>
          <w:b/>
          <w:color w:val="0033CC"/>
          <w:sz w:val="26"/>
          <w:szCs w:val="26"/>
        </w:rPr>
      </w:pPr>
      <w:r w:rsidRPr="00D11AA2">
        <w:rPr>
          <w:rFonts w:ascii="Calibri Light" w:hAnsi="Calibri Light" w:cs="Kalinga"/>
          <w:b/>
          <w:color w:val="0033CC"/>
          <w:sz w:val="26"/>
          <w:szCs w:val="26"/>
        </w:rPr>
        <w:t>Misura la tua forza muscolare</w:t>
      </w:r>
      <w:r w:rsidR="004C3CB1" w:rsidRPr="00D11AA2">
        <w:rPr>
          <w:rFonts w:ascii="Calibri Light" w:hAnsi="Calibri Light" w:cs="Kalinga"/>
          <w:b/>
          <w:color w:val="0033CC"/>
          <w:sz w:val="26"/>
          <w:szCs w:val="26"/>
        </w:rPr>
        <w:t>:</w:t>
      </w:r>
      <w:r w:rsidR="001A4FF9" w:rsidRPr="00D11AA2">
        <w:rPr>
          <w:rFonts w:ascii="Calibri Light" w:hAnsi="Calibri Light" w:cs="Kalinga"/>
          <w:b/>
          <w:color w:val="0033CC"/>
          <w:sz w:val="26"/>
          <w:szCs w:val="26"/>
        </w:rPr>
        <w:t xml:space="preserve"> basta provare ad alzarsi senza usare le mani</w:t>
      </w:r>
    </w:p>
    <w:p w14:paraId="02AB1CA4" w14:textId="72641832" w:rsidR="00EC79E7" w:rsidRDefault="00EC79E7" w:rsidP="00965040">
      <w:pPr>
        <w:spacing w:after="0"/>
        <w:rPr>
          <w:rFonts w:ascii="Calibri Light" w:hAnsi="Calibri Light" w:cs="Kalinga"/>
        </w:rPr>
      </w:pPr>
      <w:r>
        <w:rPr>
          <w:rFonts w:ascii="Calibri Light" w:hAnsi="Calibri Light" w:cs="Kalinga"/>
        </w:rPr>
        <w:t>Esistono alcuni semplici test funzionali, scientificamente validati, per valutare la propria forza muscolare. Tra questi</w:t>
      </w:r>
      <w:r w:rsidR="00912211">
        <w:rPr>
          <w:rFonts w:ascii="Calibri Light" w:hAnsi="Calibri Light" w:cs="Kalinga"/>
        </w:rPr>
        <w:t>:</w:t>
      </w:r>
    </w:p>
    <w:p w14:paraId="51ACC04D" w14:textId="2DB3F7EC" w:rsidR="004C3CB1" w:rsidRDefault="004C3CB1" w:rsidP="00EC79E7">
      <w:pPr>
        <w:pStyle w:val="Paragrafoelenco"/>
        <w:numPr>
          <w:ilvl w:val="0"/>
          <w:numId w:val="4"/>
        </w:numPr>
        <w:spacing w:after="0"/>
        <w:ind w:left="426"/>
        <w:rPr>
          <w:rFonts w:ascii="Calibri Light" w:hAnsi="Calibri Light" w:cs="Kalinga"/>
          <w:b/>
        </w:rPr>
      </w:pPr>
      <w:r w:rsidRPr="00EC79E7">
        <w:rPr>
          <w:rFonts w:ascii="Calibri Light" w:hAnsi="Calibri Light" w:cs="Kalinga"/>
          <w:b/>
        </w:rPr>
        <w:t>PROVA DELLA SEDIA</w:t>
      </w:r>
    </w:p>
    <w:p w14:paraId="2814D5A4" w14:textId="77777777" w:rsidR="00BF533E" w:rsidRPr="00EC79E7" w:rsidRDefault="00BF533E" w:rsidP="00BF533E">
      <w:pPr>
        <w:pStyle w:val="Paragrafoelenco"/>
        <w:numPr>
          <w:ilvl w:val="0"/>
          <w:numId w:val="4"/>
        </w:numPr>
        <w:spacing w:after="0"/>
        <w:ind w:left="426"/>
        <w:rPr>
          <w:rFonts w:ascii="Calibri Light" w:hAnsi="Calibri Light" w:cs="Kalinga"/>
          <w:b/>
        </w:rPr>
      </w:pPr>
      <w:r w:rsidRPr="00EC79E7">
        <w:rPr>
          <w:rFonts w:ascii="Calibri Light" w:hAnsi="Calibri Light" w:cs="Kalinga"/>
          <w:b/>
        </w:rPr>
        <w:t>TEST DELL’EQUILIBRIO</w:t>
      </w:r>
    </w:p>
    <w:p w14:paraId="7C9B2E8A" w14:textId="442C64B3" w:rsidR="004C3CB1" w:rsidRDefault="004C3CB1" w:rsidP="00BF533E">
      <w:pPr>
        <w:pStyle w:val="Paragrafoelenco"/>
        <w:numPr>
          <w:ilvl w:val="0"/>
          <w:numId w:val="4"/>
        </w:numPr>
        <w:spacing w:after="0"/>
        <w:ind w:left="426"/>
        <w:rPr>
          <w:rFonts w:ascii="Calibri Light" w:hAnsi="Calibri Light" w:cs="Kalinga"/>
          <w:b/>
        </w:rPr>
      </w:pPr>
      <w:r w:rsidRPr="00BF533E">
        <w:rPr>
          <w:rFonts w:ascii="Calibri Light" w:hAnsi="Calibri Light" w:cs="Kalinga"/>
          <w:b/>
        </w:rPr>
        <w:t>PROVA DEI 4 METRI</w:t>
      </w:r>
    </w:p>
    <w:p w14:paraId="474959BD" w14:textId="77777777" w:rsidR="00BF533E" w:rsidRPr="00EC79E7" w:rsidRDefault="00BF533E" w:rsidP="00BF533E">
      <w:pPr>
        <w:pStyle w:val="Paragrafoelenco"/>
        <w:numPr>
          <w:ilvl w:val="0"/>
          <w:numId w:val="4"/>
        </w:numPr>
        <w:spacing w:after="0"/>
        <w:ind w:left="426"/>
        <w:rPr>
          <w:rFonts w:ascii="Calibri Light" w:hAnsi="Calibri Light" w:cs="Kalinga"/>
          <w:b/>
        </w:rPr>
      </w:pPr>
      <w:r w:rsidRPr="00EC79E7">
        <w:rPr>
          <w:rFonts w:ascii="Calibri Light" w:hAnsi="Calibri Light" w:cs="Kalinga"/>
          <w:b/>
        </w:rPr>
        <w:t>TEST DI PRENSIONE DELLA MANO</w:t>
      </w:r>
    </w:p>
    <w:p w14:paraId="6B88F365" w14:textId="77777777" w:rsidR="004E3FE2" w:rsidRDefault="004E3FE2" w:rsidP="00965040">
      <w:pPr>
        <w:spacing w:after="0"/>
        <w:rPr>
          <w:rFonts w:ascii="Calibri Light" w:hAnsi="Calibri Light" w:cs="Kalinga"/>
        </w:rPr>
      </w:pPr>
    </w:p>
    <w:p w14:paraId="7FEE66BE" w14:textId="655A8F0C" w:rsidR="00311246" w:rsidRPr="00311246" w:rsidRDefault="00311246" w:rsidP="00965040">
      <w:pPr>
        <w:spacing w:after="0"/>
        <w:contextualSpacing/>
        <w:rPr>
          <w:rFonts w:ascii="Calibri Light" w:hAnsi="Calibri Light" w:cs="Kalinga"/>
          <w:b/>
          <w:color w:val="0033CC"/>
          <w:sz w:val="26"/>
          <w:szCs w:val="26"/>
        </w:rPr>
      </w:pPr>
      <w:r w:rsidRPr="008D1B45">
        <w:rPr>
          <w:rFonts w:ascii="Calibri Light" w:hAnsi="Calibri Light" w:cs="Kalinga"/>
          <w:b/>
          <w:color w:val="0033CC"/>
          <w:sz w:val="26"/>
          <w:szCs w:val="26"/>
        </w:rPr>
        <w:t>Muscoli: non basta usarli, bisogn</w:t>
      </w:r>
      <w:r w:rsidR="00CD2A51" w:rsidRPr="008D1B45">
        <w:rPr>
          <w:rFonts w:ascii="Calibri Light" w:hAnsi="Calibri Light" w:cs="Kalinga"/>
          <w:b/>
          <w:color w:val="0033CC"/>
          <w:sz w:val="26"/>
          <w:szCs w:val="26"/>
        </w:rPr>
        <w:t xml:space="preserve">a </w:t>
      </w:r>
      <w:r w:rsidRPr="008D1B45">
        <w:rPr>
          <w:rFonts w:ascii="Calibri Light" w:hAnsi="Calibri Light" w:cs="Kalinga"/>
          <w:b/>
          <w:color w:val="0033CC"/>
          <w:sz w:val="26"/>
          <w:szCs w:val="26"/>
        </w:rPr>
        <w:t>nutrirli. I rischi della malnutrizione nell’anziano</w:t>
      </w:r>
    </w:p>
    <w:p w14:paraId="77E88D5E" w14:textId="36F7FC53" w:rsidR="00965040" w:rsidRDefault="00965040" w:rsidP="00965040">
      <w:pPr>
        <w:spacing w:after="0"/>
        <w:rPr>
          <w:rFonts w:ascii="Calibri Light" w:hAnsi="Calibri Light" w:cs="Kalinga"/>
        </w:rPr>
      </w:pPr>
      <w:r w:rsidRPr="00965040">
        <w:rPr>
          <w:rFonts w:ascii="Calibri Light" w:hAnsi="Calibri Light" w:cs="Kalinga"/>
        </w:rPr>
        <w:t xml:space="preserve">La perdita di massa muscolare è anche una conseguenza della </w:t>
      </w:r>
      <w:r w:rsidRPr="00E44EB7">
        <w:rPr>
          <w:rFonts w:ascii="Calibri Light" w:hAnsi="Calibri Light" w:cs="Kalinga"/>
          <w:b/>
        </w:rPr>
        <w:t>malnutrizione</w:t>
      </w:r>
      <w:r w:rsidR="00E44EB7" w:rsidRPr="00B74825">
        <w:rPr>
          <w:rFonts w:ascii="Calibri Light" w:hAnsi="Calibri Light" w:cs="Kalinga"/>
        </w:rPr>
        <w:t>, condizione dovuta ad uno</w:t>
      </w:r>
      <w:r w:rsidR="00E44EB7" w:rsidRPr="00B74825">
        <w:rPr>
          <w:rFonts w:ascii="Calibri Light" w:hAnsi="Calibri Light" w:cs="Kalinga"/>
          <w:b/>
        </w:rPr>
        <w:t xml:space="preserve"> squilibrio energetico</w:t>
      </w:r>
      <w:r w:rsidR="00E44EB7" w:rsidRPr="006921D6">
        <w:rPr>
          <w:rFonts w:ascii="Calibri Light" w:hAnsi="Calibri Light" w:cs="Kalinga"/>
        </w:rPr>
        <w:t xml:space="preserve">, </w:t>
      </w:r>
      <w:r w:rsidR="00E44EB7" w:rsidRPr="00B74825">
        <w:rPr>
          <w:rFonts w:ascii="Calibri Light" w:hAnsi="Calibri Light" w:cs="Kalinga"/>
          <w:b/>
        </w:rPr>
        <w:t>proteico o di altri nutrienti</w:t>
      </w:r>
      <w:r w:rsidR="00E44EB7" w:rsidRPr="008C5131">
        <w:rPr>
          <w:rFonts w:ascii="Calibri Light" w:hAnsi="Calibri Light" w:cs="Kalinga"/>
        </w:rPr>
        <w:t>, resp</w:t>
      </w:r>
      <w:r w:rsidR="00E44EB7">
        <w:rPr>
          <w:rFonts w:ascii="Calibri Light" w:hAnsi="Calibri Light" w:cs="Kalinga"/>
        </w:rPr>
        <w:t>ons</w:t>
      </w:r>
      <w:r w:rsidR="00142119">
        <w:rPr>
          <w:rFonts w:ascii="Calibri Light" w:hAnsi="Calibri Light" w:cs="Kalinga"/>
        </w:rPr>
        <w:t xml:space="preserve">abile di effetti negativi sulla </w:t>
      </w:r>
      <w:r w:rsidR="00E44EB7" w:rsidRPr="008C5131">
        <w:rPr>
          <w:rFonts w:ascii="Calibri Light" w:hAnsi="Calibri Light" w:cs="Kalinga"/>
        </w:rPr>
        <w:t xml:space="preserve">composizione corporea, </w:t>
      </w:r>
      <w:r w:rsidR="00E44EB7">
        <w:rPr>
          <w:rFonts w:ascii="Calibri Light" w:hAnsi="Calibri Light" w:cs="Kalinga"/>
        </w:rPr>
        <w:t xml:space="preserve">la </w:t>
      </w:r>
      <w:r w:rsidR="00E44EB7" w:rsidRPr="008C5131">
        <w:rPr>
          <w:rFonts w:ascii="Calibri Light" w:hAnsi="Calibri Light" w:cs="Kalinga"/>
        </w:rPr>
        <w:t xml:space="preserve">funzione fisica e </w:t>
      </w:r>
      <w:r w:rsidR="00E44EB7">
        <w:rPr>
          <w:rFonts w:ascii="Calibri Light" w:hAnsi="Calibri Light" w:cs="Kalinga"/>
        </w:rPr>
        <w:t xml:space="preserve">gli </w:t>
      </w:r>
      <w:r w:rsidR="00E44EB7" w:rsidRPr="008C5131">
        <w:rPr>
          <w:rFonts w:ascii="Calibri Light" w:hAnsi="Calibri Light" w:cs="Kalinga"/>
        </w:rPr>
        <w:t>outcome clinic</w:t>
      </w:r>
      <w:r w:rsidR="00E44EB7">
        <w:rPr>
          <w:rFonts w:ascii="Calibri Light" w:hAnsi="Calibri Light" w:cs="Kalinga"/>
        </w:rPr>
        <w:t>i</w:t>
      </w:r>
      <w:r w:rsidR="00E44EB7" w:rsidRPr="008C5131">
        <w:rPr>
          <w:rFonts w:ascii="Calibri Light" w:hAnsi="Calibri Light" w:cs="Kalinga"/>
        </w:rPr>
        <w:t>.</w:t>
      </w:r>
    </w:p>
    <w:p w14:paraId="2F844337" w14:textId="77777777" w:rsidR="00B74825" w:rsidRPr="00B74825" w:rsidRDefault="00B74825" w:rsidP="00965040">
      <w:pPr>
        <w:spacing w:after="0"/>
        <w:rPr>
          <w:rFonts w:ascii="Calibri Light" w:hAnsi="Calibri Light" w:cs="Kalinga"/>
          <w:sz w:val="10"/>
          <w:szCs w:val="10"/>
        </w:rPr>
      </w:pPr>
    </w:p>
    <w:p w14:paraId="00135666" w14:textId="77777777" w:rsidR="00E44EB7" w:rsidRDefault="00E44EB7" w:rsidP="00965040">
      <w:pPr>
        <w:spacing w:after="0"/>
        <w:contextualSpacing/>
        <w:rPr>
          <w:rFonts w:ascii="Calibri Light" w:hAnsi="Calibri Light" w:cs="Kalinga"/>
        </w:rPr>
      </w:pPr>
      <w:r>
        <w:rPr>
          <w:rFonts w:ascii="Calibri Light" w:hAnsi="Calibri Light" w:cs="Kalinga"/>
        </w:rPr>
        <w:lastRenderedPageBreak/>
        <w:t xml:space="preserve">Si calcola che in Europa </w:t>
      </w:r>
      <w:r w:rsidR="00B74825" w:rsidRPr="00B74825">
        <w:rPr>
          <w:rFonts w:ascii="Calibri Light" w:hAnsi="Calibri Light" w:cs="Kalinga"/>
          <w:b/>
        </w:rPr>
        <w:t>33 milioni</w:t>
      </w:r>
      <w:r w:rsidR="00B74825">
        <w:rPr>
          <w:rFonts w:ascii="Calibri Light" w:hAnsi="Calibri Light" w:cs="Kalinga"/>
        </w:rPr>
        <w:t xml:space="preserve"> di persone vivano in una condizione di malnutrizione</w:t>
      </w:r>
      <w:r w:rsidR="009C2499">
        <w:rPr>
          <w:rFonts w:ascii="Calibri Light" w:hAnsi="Calibri Light" w:cs="Kalinga"/>
        </w:rPr>
        <w:t>, non di rado associata a isolamento sociale,</w:t>
      </w:r>
      <w:r w:rsidR="00B74825">
        <w:rPr>
          <w:rFonts w:ascii="Calibri Light" w:hAnsi="Calibri Light" w:cs="Kalinga"/>
        </w:rPr>
        <w:t xml:space="preserve"> e che </w:t>
      </w:r>
      <w:r w:rsidR="00B74825" w:rsidRPr="00B74825">
        <w:rPr>
          <w:rFonts w:ascii="Calibri Light" w:hAnsi="Calibri Light" w:cs="Kalinga"/>
          <w:b/>
        </w:rPr>
        <w:t xml:space="preserve">1 over-65 </w:t>
      </w:r>
      <w:r w:rsidR="00B74825">
        <w:rPr>
          <w:rFonts w:ascii="Calibri Light" w:hAnsi="Calibri Light" w:cs="Kalinga"/>
        </w:rPr>
        <w:t>autosufficiente</w:t>
      </w:r>
      <w:r w:rsidR="00B74825" w:rsidRPr="00B74825">
        <w:rPr>
          <w:rFonts w:ascii="Calibri Light" w:hAnsi="Calibri Light" w:cs="Kalinga"/>
          <w:b/>
        </w:rPr>
        <w:t xml:space="preserve"> su 3</w:t>
      </w:r>
      <w:r w:rsidR="00B74825">
        <w:rPr>
          <w:rFonts w:ascii="Calibri Light" w:hAnsi="Calibri Light" w:cs="Kalinga"/>
        </w:rPr>
        <w:t>, che vive presso il proprio domicilio, sia a rischio di malnutrizione</w:t>
      </w:r>
      <w:r w:rsidR="00B74825" w:rsidRPr="00B74825">
        <w:rPr>
          <w:rFonts w:ascii="Calibri Light" w:hAnsi="Calibri Light" w:cs="Kalinga"/>
          <w:vertAlign w:val="superscript"/>
        </w:rPr>
        <w:t>[4]</w:t>
      </w:r>
      <w:r w:rsidR="00B74825">
        <w:rPr>
          <w:rFonts w:ascii="Calibri Light" w:hAnsi="Calibri Light" w:cs="Kalinga"/>
        </w:rPr>
        <w:t xml:space="preserve">. </w:t>
      </w:r>
    </w:p>
    <w:p w14:paraId="00E62A20" w14:textId="77777777" w:rsidR="00E1352D" w:rsidRPr="00E1352D" w:rsidRDefault="00E1352D" w:rsidP="00965040">
      <w:pPr>
        <w:spacing w:after="0"/>
        <w:contextualSpacing/>
        <w:rPr>
          <w:rFonts w:ascii="Calibri Light" w:hAnsi="Calibri Light" w:cs="Kalinga"/>
          <w:sz w:val="10"/>
          <w:szCs w:val="10"/>
        </w:rPr>
      </w:pPr>
    </w:p>
    <w:p w14:paraId="18EAC168" w14:textId="77777777" w:rsidR="006921D6" w:rsidRDefault="00E1352D" w:rsidP="00E44EB7">
      <w:pPr>
        <w:spacing w:after="0"/>
        <w:contextualSpacing/>
        <w:rPr>
          <w:rFonts w:ascii="Calibri Light" w:hAnsi="Calibri Light" w:cs="Kalinga"/>
        </w:rPr>
      </w:pPr>
      <w:r>
        <w:rPr>
          <w:rFonts w:ascii="Calibri Light" w:hAnsi="Calibri Light" w:cs="Kalinga"/>
        </w:rPr>
        <w:t>Una nutrizione insufficiente o inadeguata è molto pericolosa per l’anziano</w:t>
      </w:r>
      <w:r w:rsidR="00E44EB7" w:rsidRPr="008C5131">
        <w:rPr>
          <w:rFonts w:ascii="Calibri Light" w:hAnsi="Calibri Light" w:cs="Kalinga"/>
        </w:rPr>
        <w:t xml:space="preserve"> </w:t>
      </w:r>
      <w:r>
        <w:rPr>
          <w:rFonts w:ascii="Calibri Light" w:hAnsi="Calibri Light" w:cs="Kalinga"/>
        </w:rPr>
        <w:t xml:space="preserve">in quanto determina </w:t>
      </w:r>
      <w:r w:rsidR="00E44EB7" w:rsidRPr="008C5131">
        <w:rPr>
          <w:rFonts w:ascii="Calibri Light" w:hAnsi="Calibri Light" w:cs="Kalinga"/>
        </w:rPr>
        <w:t xml:space="preserve">perdita di </w:t>
      </w:r>
      <w:r w:rsidR="00E44EB7" w:rsidRPr="006921D6">
        <w:rPr>
          <w:rFonts w:ascii="Calibri Light" w:hAnsi="Calibri Light" w:cs="Kalinga"/>
          <w:b/>
        </w:rPr>
        <w:t>massa muscolare, infiammazione</w:t>
      </w:r>
      <w:r w:rsidR="00E44EB7" w:rsidRPr="006921D6">
        <w:rPr>
          <w:rFonts w:ascii="Calibri Light" w:hAnsi="Calibri Light" w:cs="Kalinga"/>
        </w:rPr>
        <w:t xml:space="preserve">, </w:t>
      </w:r>
      <w:r w:rsidR="00E44EB7" w:rsidRPr="006921D6">
        <w:rPr>
          <w:rFonts w:ascii="Calibri Light" w:hAnsi="Calibri Light" w:cs="Kalinga"/>
          <w:b/>
        </w:rPr>
        <w:t>immunodepressione</w:t>
      </w:r>
      <w:r w:rsidR="00E44EB7" w:rsidRPr="006921D6">
        <w:rPr>
          <w:rFonts w:ascii="Calibri Light" w:hAnsi="Calibri Light" w:cs="Kalinga"/>
        </w:rPr>
        <w:t xml:space="preserve">, </w:t>
      </w:r>
      <w:r w:rsidR="00E44EB7" w:rsidRPr="006921D6">
        <w:rPr>
          <w:rFonts w:ascii="Calibri Light" w:hAnsi="Calibri Light" w:cs="Kalinga"/>
          <w:b/>
        </w:rPr>
        <w:t>suscettibilità alle infezioni</w:t>
      </w:r>
      <w:r w:rsidR="00E44EB7" w:rsidRPr="006921D6">
        <w:rPr>
          <w:rFonts w:ascii="Calibri Light" w:hAnsi="Calibri Light" w:cs="Kalinga"/>
        </w:rPr>
        <w:t xml:space="preserve">, </w:t>
      </w:r>
      <w:r w:rsidR="00E44EB7" w:rsidRPr="006921D6">
        <w:rPr>
          <w:rFonts w:ascii="Calibri Light" w:hAnsi="Calibri Light" w:cs="Kalinga"/>
          <w:b/>
        </w:rPr>
        <w:t>alterata funzione fisica</w:t>
      </w:r>
      <w:r w:rsidR="00E44EB7" w:rsidRPr="006921D6">
        <w:rPr>
          <w:rFonts w:ascii="Calibri Light" w:hAnsi="Calibri Light" w:cs="Kalinga"/>
        </w:rPr>
        <w:t>,</w:t>
      </w:r>
      <w:r w:rsidR="00E44EB7" w:rsidRPr="006921D6">
        <w:rPr>
          <w:rFonts w:ascii="Calibri Light" w:hAnsi="Calibri Light" w:cs="Kalinga"/>
          <w:b/>
        </w:rPr>
        <w:t xml:space="preserve"> deficit cognitivo</w:t>
      </w:r>
      <w:r w:rsidR="00E44EB7" w:rsidRPr="006921D6">
        <w:rPr>
          <w:rFonts w:ascii="Calibri Light" w:hAnsi="Calibri Light" w:cs="Kalinga"/>
        </w:rPr>
        <w:t xml:space="preserve">, </w:t>
      </w:r>
      <w:r w:rsidR="00E44EB7" w:rsidRPr="006921D6">
        <w:rPr>
          <w:rFonts w:ascii="Calibri Light" w:hAnsi="Calibri Light" w:cs="Kalinga"/>
          <w:b/>
        </w:rPr>
        <w:t>dipendenza</w:t>
      </w:r>
      <w:r w:rsidR="00E44EB7" w:rsidRPr="008C5131">
        <w:rPr>
          <w:rFonts w:ascii="Calibri Light" w:hAnsi="Calibri Light" w:cs="Kalinga"/>
        </w:rPr>
        <w:t xml:space="preserve"> e </w:t>
      </w:r>
      <w:r w:rsidR="00E44EB7" w:rsidRPr="006921D6">
        <w:rPr>
          <w:rFonts w:ascii="Calibri Light" w:hAnsi="Calibri Light" w:cs="Kalinga"/>
          <w:b/>
        </w:rPr>
        <w:t>peggior qualità di vita</w:t>
      </w:r>
      <w:r w:rsidR="00E44EB7" w:rsidRPr="008C5131">
        <w:rPr>
          <w:rFonts w:ascii="Calibri Light" w:hAnsi="Calibri Light" w:cs="Kalinga"/>
        </w:rPr>
        <w:t>. Si associa inoltre a maggiori cadute, ridotta guarigione delle ferite, prolungate degenze ospedaliere, precoci istituzionalizzazioni, aument</w:t>
      </w:r>
      <w:r w:rsidR="009C2499">
        <w:rPr>
          <w:rFonts w:ascii="Calibri Light" w:hAnsi="Calibri Light" w:cs="Kalinga"/>
        </w:rPr>
        <w:t>ata mortalità e maggiori costi per il singolo e per la collettività.</w:t>
      </w:r>
    </w:p>
    <w:p w14:paraId="010A6142" w14:textId="77777777" w:rsidR="006921D6" w:rsidRPr="00EC79E7" w:rsidRDefault="006921D6" w:rsidP="00E44EB7">
      <w:pPr>
        <w:spacing w:after="0"/>
        <w:contextualSpacing/>
        <w:rPr>
          <w:rFonts w:ascii="Calibri Light" w:hAnsi="Calibri Light" w:cs="Kalinga"/>
          <w:sz w:val="10"/>
          <w:szCs w:val="10"/>
        </w:rPr>
      </w:pPr>
    </w:p>
    <w:p w14:paraId="0641D8C9" w14:textId="78A25AAA" w:rsidR="00E44EB7" w:rsidRPr="004D3A84" w:rsidRDefault="004D3A84" w:rsidP="00965040">
      <w:pPr>
        <w:spacing w:after="0"/>
        <w:contextualSpacing/>
        <w:rPr>
          <w:rFonts w:ascii="Calibri Light" w:hAnsi="Calibri Light" w:cs="Kalinga"/>
          <w:b/>
        </w:rPr>
      </w:pPr>
      <w:r>
        <w:rPr>
          <w:rFonts w:ascii="Calibri Light" w:hAnsi="Calibri Light" w:cs="Kalinga"/>
        </w:rPr>
        <w:t xml:space="preserve">Poiché </w:t>
      </w:r>
      <w:r w:rsidR="009F1EAC" w:rsidRPr="008C5131">
        <w:rPr>
          <w:rFonts w:ascii="Calibri Light" w:hAnsi="Calibri Light" w:cs="Kalinga"/>
        </w:rPr>
        <w:t>la malnutrizione rappresent</w:t>
      </w:r>
      <w:r w:rsidR="009F1EAC">
        <w:rPr>
          <w:rFonts w:ascii="Calibri Light" w:hAnsi="Calibri Light" w:cs="Kalinga"/>
        </w:rPr>
        <w:t>a</w:t>
      </w:r>
      <w:r w:rsidR="009F1EAC" w:rsidRPr="008C5131">
        <w:rPr>
          <w:rFonts w:ascii="Calibri Light" w:hAnsi="Calibri Light" w:cs="Kalinga"/>
        </w:rPr>
        <w:t xml:space="preserve"> un evidente fattore prognostico negativo, </w:t>
      </w:r>
      <w:r w:rsidR="009F1EAC" w:rsidRPr="004D3A84">
        <w:rPr>
          <w:rFonts w:ascii="Calibri Light" w:hAnsi="Calibri Light" w:cs="Kalinga"/>
          <w:b/>
        </w:rPr>
        <w:t xml:space="preserve">l’aspetto nutrizionale </w:t>
      </w:r>
      <w:r w:rsidRPr="004D3A84">
        <w:rPr>
          <w:rFonts w:ascii="Calibri Light" w:hAnsi="Calibri Light" w:cs="Kalinga"/>
          <w:b/>
        </w:rPr>
        <w:t xml:space="preserve">negli </w:t>
      </w:r>
      <w:r w:rsidR="00F93B6D">
        <w:rPr>
          <w:rFonts w:ascii="Calibri Light" w:hAnsi="Calibri Light" w:cs="Kalinga"/>
          <w:b/>
        </w:rPr>
        <w:t xml:space="preserve">adulti </w:t>
      </w:r>
      <w:r w:rsidRPr="004D3A84">
        <w:rPr>
          <w:rFonts w:ascii="Calibri Light" w:hAnsi="Calibri Light" w:cs="Kalinga"/>
          <w:b/>
        </w:rPr>
        <w:t xml:space="preserve">anziani non </w:t>
      </w:r>
      <w:r>
        <w:rPr>
          <w:rFonts w:ascii="Calibri Light" w:hAnsi="Calibri Light" w:cs="Kalinga"/>
          <w:b/>
        </w:rPr>
        <w:t>deve essere</w:t>
      </w:r>
      <w:r w:rsidRPr="004D3A84">
        <w:rPr>
          <w:rFonts w:ascii="Calibri Light" w:hAnsi="Calibri Light" w:cs="Kalinga"/>
          <w:b/>
        </w:rPr>
        <w:t xml:space="preserve"> </w:t>
      </w:r>
      <w:r>
        <w:rPr>
          <w:rFonts w:ascii="Calibri Light" w:hAnsi="Calibri Light" w:cs="Kalinga"/>
          <w:b/>
        </w:rPr>
        <w:t xml:space="preserve">in alcun modo </w:t>
      </w:r>
      <w:r w:rsidR="009F1EAC" w:rsidRPr="004D3A84">
        <w:rPr>
          <w:rFonts w:ascii="Calibri Light" w:hAnsi="Calibri Light" w:cs="Kalinga"/>
          <w:b/>
        </w:rPr>
        <w:t>trascurato.</w:t>
      </w:r>
    </w:p>
    <w:p w14:paraId="004C6EA4" w14:textId="77777777" w:rsidR="009F1EAC" w:rsidRDefault="009F1EAC" w:rsidP="00F21599">
      <w:pPr>
        <w:spacing w:after="0"/>
        <w:contextualSpacing/>
        <w:rPr>
          <w:rFonts w:ascii="Calibri Light" w:hAnsi="Calibri Light" w:cs="Kalinga"/>
        </w:rPr>
      </w:pPr>
    </w:p>
    <w:p w14:paraId="0F3D27BD" w14:textId="48AEA106" w:rsidR="00E1352D" w:rsidRDefault="00FB74D5" w:rsidP="00F21599">
      <w:pPr>
        <w:spacing w:after="0"/>
        <w:contextualSpacing/>
        <w:rPr>
          <w:rFonts w:ascii="Calibri Light" w:hAnsi="Calibri Light" w:cs="Kalinga"/>
          <w:b/>
          <w:color w:val="0033CC"/>
          <w:sz w:val="26"/>
          <w:szCs w:val="26"/>
        </w:rPr>
      </w:pPr>
      <w:r>
        <w:rPr>
          <w:rFonts w:ascii="Calibri Light" w:hAnsi="Calibri Light" w:cs="Kalinga"/>
          <w:b/>
          <w:color w:val="0033CC"/>
          <w:sz w:val="26"/>
          <w:szCs w:val="26"/>
        </w:rPr>
        <w:t xml:space="preserve">Prevenire </w:t>
      </w:r>
      <w:r w:rsidR="00E1352D" w:rsidRPr="00E1352D">
        <w:rPr>
          <w:rFonts w:ascii="Calibri Light" w:hAnsi="Calibri Light" w:cs="Kalinga"/>
          <w:b/>
          <w:color w:val="0033CC"/>
          <w:sz w:val="26"/>
          <w:szCs w:val="26"/>
        </w:rPr>
        <w:t>la fragilità: alcune semplici regole</w:t>
      </w:r>
    </w:p>
    <w:p w14:paraId="516334C3" w14:textId="53314BFF" w:rsidR="00345429" w:rsidRPr="006F4342" w:rsidRDefault="00EF0C82" w:rsidP="00F21599">
      <w:pPr>
        <w:spacing w:after="0"/>
        <w:contextualSpacing/>
        <w:rPr>
          <w:rFonts w:ascii="Calibri Light" w:hAnsi="Calibri Light" w:cs="Kalinga"/>
        </w:rPr>
      </w:pPr>
      <w:r w:rsidRPr="008D1B45">
        <w:rPr>
          <w:rFonts w:ascii="Calibri Light" w:hAnsi="Calibri Light" w:cs="Kalinga"/>
        </w:rPr>
        <w:t xml:space="preserve">Combattere la sedentarietà </w:t>
      </w:r>
      <w:r w:rsidR="007764F8" w:rsidRPr="008D1B45">
        <w:rPr>
          <w:rFonts w:ascii="Calibri Light" w:hAnsi="Calibri Light" w:cs="Kalinga"/>
        </w:rPr>
        <w:t>da Covid</w:t>
      </w:r>
      <w:r w:rsidRPr="008D1B45">
        <w:rPr>
          <w:rFonts w:ascii="Calibri Light" w:hAnsi="Calibri Light" w:cs="Kalinga"/>
        </w:rPr>
        <w:t>, è possibile: basta t</w:t>
      </w:r>
      <w:r w:rsidR="006F4342" w:rsidRPr="008D1B45">
        <w:rPr>
          <w:rFonts w:ascii="Calibri Light" w:hAnsi="Calibri Light" w:cs="Kalinga"/>
        </w:rPr>
        <w:t>ornare ad essere attivi nella</w:t>
      </w:r>
      <w:r w:rsidR="006F4342">
        <w:rPr>
          <w:rFonts w:ascii="Calibri Light" w:hAnsi="Calibri Light" w:cs="Kalinga"/>
        </w:rPr>
        <w:t xml:space="preserve"> quotidianità</w:t>
      </w:r>
      <w:r>
        <w:rPr>
          <w:rFonts w:ascii="Calibri Light" w:hAnsi="Calibri Light" w:cs="Kalinga"/>
        </w:rPr>
        <w:t>, riprendendo le sane abitudini di vita, imparandone di nuove e approfittando di ogni possibile occasione per uscire di casa, p</w:t>
      </w:r>
      <w:r w:rsidR="006F4342" w:rsidRPr="006F4342">
        <w:rPr>
          <w:rFonts w:ascii="Calibri Light" w:hAnsi="Calibri Light" w:cs="Kalinga"/>
        </w:rPr>
        <w:t>ur tenendo altissima l</w:t>
      </w:r>
      <w:r w:rsidR="00345429">
        <w:rPr>
          <w:rFonts w:ascii="Calibri Light" w:hAnsi="Calibri Light" w:cs="Kalinga"/>
        </w:rPr>
        <w:t xml:space="preserve">’attenzione sulla prevenzione del </w:t>
      </w:r>
      <w:r w:rsidR="006F4342">
        <w:rPr>
          <w:rFonts w:ascii="Calibri Light" w:hAnsi="Calibri Light" w:cs="Kalinga"/>
        </w:rPr>
        <w:t>contagio</w:t>
      </w:r>
      <w:r w:rsidR="00345429">
        <w:rPr>
          <w:rFonts w:ascii="Calibri Light" w:hAnsi="Calibri Light" w:cs="Kalinga"/>
        </w:rPr>
        <w:t>.</w:t>
      </w:r>
      <w:r w:rsidR="006F4342">
        <w:rPr>
          <w:rFonts w:ascii="Calibri Light" w:hAnsi="Calibri Light" w:cs="Kalinga"/>
        </w:rPr>
        <w:t xml:space="preserve"> </w:t>
      </w:r>
      <w:r w:rsidR="00345429">
        <w:rPr>
          <w:rFonts w:ascii="Calibri Light" w:hAnsi="Calibri Light" w:cs="Kalinga"/>
        </w:rPr>
        <w:t xml:space="preserve">Ecco alcune semplici regole </w:t>
      </w:r>
      <w:r w:rsidR="00912211">
        <w:rPr>
          <w:rFonts w:ascii="Calibri Light" w:hAnsi="Calibri Light" w:cs="Kalinga"/>
        </w:rPr>
        <w:t>per poter dire #Io</w:t>
      </w:r>
      <w:r w:rsidR="00345429">
        <w:rPr>
          <w:rFonts w:ascii="Calibri Light" w:hAnsi="Calibri Light" w:cs="Kalinga"/>
        </w:rPr>
        <w:t>NonRest</w:t>
      </w:r>
      <w:r w:rsidR="00912211">
        <w:rPr>
          <w:rFonts w:ascii="Calibri Light" w:hAnsi="Calibri Light" w:cs="Kalinga"/>
        </w:rPr>
        <w:t>o</w:t>
      </w:r>
      <w:r w:rsidR="00345429">
        <w:rPr>
          <w:rFonts w:ascii="Calibri Light" w:hAnsi="Calibri Light" w:cs="Kalinga"/>
        </w:rPr>
        <w:t>Seduto.</w:t>
      </w:r>
    </w:p>
    <w:p w14:paraId="5211E478" w14:textId="77777777" w:rsidR="00BD35DB" w:rsidRDefault="00BD35DB" w:rsidP="00F21599">
      <w:pPr>
        <w:spacing w:after="0"/>
        <w:contextualSpacing/>
        <w:rPr>
          <w:rFonts w:ascii="Calibri Light" w:hAnsi="Calibri Light" w:cs="Kalinga"/>
          <w:b/>
          <w:color w:val="0033CC"/>
          <w:sz w:val="26"/>
          <w:szCs w:val="26"/>
        </w:rPr>
      </w:pPr>
    </w:p>
    <w:p w14:paraId="382A488E" w14:textId="5CE6481C" w:rsidR="00A71A9A" w:rsidRPr="00345429" w:rsidRDefault="00A71A9A" w:rsidP="0004136D">
      <w:pPr>
        <w:pStyle w:val="Paragrafoelenco"/>
        <w:numPr>
          <w:ilvl w:val="0"/>
          <w:numId w:val="7"/>
        </w:numPr>
        <w:spacing w:after="0"/>
        <w:ind w:left="426" w:hanging="284"/>
        <w:rPr>
          <w:rFonts w:ascii="Calibri Light" w:hAnsi="Calibri Light" w:cs="Kalinga"/>
          <w:b/>
        </w:rPr>
      </w:pPr>
      <w:r w:rsidRPr="002D0978">
        <w:rPr>
          <w:rFonts w:ascii="Calibri Light" w:hAnsi="Calibri Light" w:cs="Kalinga"/>
          <w:b/>
        </w:rPr>
        <w:t xml:space="preserve">Avere </w:t>
      </w:r>
      <w:r w:rsidR="00E1352D" w:rsidRPr="002D0978">
        <w:rPr>
          <w:rFonts w:ascii="Calibri Light" w:hAnsi="Calibri Light" w:cs="Kalinga"/>
          <w:b/>
        </w:rPr>
        <w:t>uno</w:t>
      </w:r>
      <w:r w:rsidR="00E1352D">
        <w:rPr>
          <w:rFonts w:ascii="Calibri Light" w:hAnsi="Calibri Light" w:cs="Kalinga"/>
        </w:rPr>
        <w:t xml:space="preserve"> </w:t>
      </w:r>
      <w:r w:rsidR="00E1352D" w:rsidRPr="00B67248">
        <w:rPr>
          <w:rFonts w:ascii="Calibri Light" w:hAnsi="Calibri Light" w:cs="Kalinga"/>
          <w:b/>
        </w:rPr>
        <w:t>stile di vita dinamico</w:t>
      </w:r>
      <w:r w:rsidR="00E1352D">
        <w:rPr>
          <w:rFonts w:ascii="Calibri Light" w:hAnsi="Calibri Light" w:cs="Kalinga"/>
        </w:rPr>
        <w:t xml:space="preserve"> </w:t>
      </w:r>
      <w:r w:rsidR="00B67248">
        <w:rPr>
          <w:rFonts w:ascii="Calibri Light" w:hAnsi="Calibri Light" w:cs="Kalinga"/>
        </w:rPr>
        <w:t xml:space="preserve">ed essere motivati a svolgere piccoli esercizi quotidiani, </w:t>
      </w:r>
      <w:r w:rsidR="00E1352D">
        <w:rPr>
          <w:rFonts w:ascii="Calibri Light" w:hAnsi="Calibri Light" w:cs="Kalinga"/>
        </w:rPr>
        <w:t>pur trascorrendo gran parte della giornata in casa</w:t>
      </w:r>
      <w:r>
        <w:rPr>
          <w:rFonts w:ascii="Calibri Light" w:hAnsi="Calibri Light" w:cs="Kalinga"/>
        </w:rPr>
        <w:t xml:space="preserve">. Il moto fisico </w:t>
      </w:r>
      <w:r w:rsidR="00B67248">
        <w:rPr>
          <w:rFonts w:ascii="Calibri Light" w:hAnsi="Calibri Light" w:cs="Kalinga"/>
        </w:rPr>
        <w:t>regolare</w:t>
      </w:r>
      <w:r>
        <w:rPr>
          <w:rFonts w:ascii="Calibri Light" w:hAnsi="Calibri Light" w:cs="Kalinga"/>
        </w:rPr>
        <w:t xml:space="preserve"> ha innumerevoli effetti benefici,</w:t>
      </w:r>
      <w:r w:rsidR="00345429">
        <w:rPr>
          <w:rFonts w:ascii="Calibri Light" w:hAnsi="Calibri Light" w:cs="Kalinga"/>
        </w:rPr>
        <w:t xml:space="preserve"> aumenta il benessere psicologico,</w:t>
      </w:r>
      <w:r>
        <w:rPr>
          <w:rFonts w:ascii="Calibri Light" w:hAnsi="Calibri Light" w:cs="Kalinga"/>
        </w:rPr>
        <w:t xml:space="preserve"> aiuta l’equilibrio e la forza muscolare</w:t>
      </w:r>
      <w:r w:rsidR="00B67248">
        <w:rPr>
          <w:rFonts w:ascii="Calibri Light" w:hAnsi="Calibri Light" w:cs="Kalinga"/>
        </w:rPr>
        <w:t xml:space="preserve">, tanto da </w:t>
      </w:r>
      <w:r>
        <w:rPr>
          <w:rFonts w:ascii="Calibri Light" w:hAnsi="Calibri Light" w:cs="Kalinga"/>
        </w:rPr>
        <w:t>essere considerato la terapia per eccel</w:t>
      </w:r>
      <w:r>
        <w:rPr>
          <w:rFonts w:ascii="Calibri Light" w:hAnsi="Calibri Light" w:cs="Kalinga"/>
        </w:rPr>
        <w:lastRenderedPageBreak/>
        <w:t>lenza dell’invecchiamento.</w:t>
      </w:r>
      <w:r w:rsidR="000F2478">
        <w:rPr>
          <w:rFonts w:ascii="Calibri Light" w:hAnsi="Calibri Light" w:cs="Kalinga"/>
        </w:rPr>
        <w:t xml:space="preserve"> </w:t>
      </w:r>
      <w:r w:rsidR="00345429">
        <w:rPr>
          <w:rFonts w:ascii="Calibri Light" w:hAnsi="Calibri Light" w:cs="Kalinga"/>
        </w:rPr>
        <w:t xml:space="preserve">È bene approfittate della bella stagione, sempre nel rispetto delle misure restrittive in atto, per fare delle passeggiate all’aria aperta. Oltre ai muscoli, ne beneficerà anche l’umore. </w:t>
      </w:r>
    </w:p>
    <w:p w14:paraId="3E9551C6" w14:textId="77777777" w:rsidR="00345429" w:rsidRPr="00345429" w:rsidRDefault="00345429" w:rsidP="00345429">
      <w:pPr>
        <w:pStyle w:val="Paragrafoelenco"/>
        <w:spacing w:after="0"/>
        <w:ind w:left="426"/>
        <w:rPr>
          <w:rFonts w:ascii="Calibri Light" w:hAnsi="Calibri Light" w:cs="Kalinga"/>
          <w:b/>
          <w:sz w:val="10"/>
          <w:szCs w:val="10"/>
        </w:rPr>
      </w:pPr>
    </w:p>
    <w:p w14:paraId="492E3357" w14:textId="77777777" w:rsidR="004D3A84" w:rsidRDefault="00E1352D" w:rsidP="0004136D">
      <w:pPr>
        <w:pStyle w:val="Paragrafoelenco"/>
        <w:numPr>
          <w:ilvl w:val="0"/>
          <w:numId w:val="7"/>
        </w:numPr>
        <w:spacing w:after="0"/>
        <w:ind w:left="426" w:hanging="284"/>
        <w:rPr>
          <w:rFonts w:ascii="Calibri Light" w:hAnsi="Calibri Light" w:cs="Kalinga"/>
        </w:rPr>
      </w:pPr>
      <w:r w:rsidRPr="002D0978">
        <w:rPr>
          <w:rFonts w:ascii="Calibri Light" w:hAnsi="Calibri Light" w:cs="Kalinga"/>
          <w:b/>
        </w:rPr>
        <w:t>Seguire una</w:t>
      </w:r>
      <w:r>
        <w:rPr>
          <w:rFonts w:ascii="Calibri Light" w:hAnsi="Calibri Light" w:cs="Kalinga"/>
        </w:rPr>
        <w:t xml:space="preserve"> </w:t>
      </w:r>
      <w:r w:rsidRPr="00B67248">
        <w:rPr>
          <w:rFonts w:ascii="Calibri Light" w:hAnsi="Calibri Light" w:cs="Kalinga"/>
          <w:b/>
        </w:rPr>
        <w:t>dieta sana ed equilibrata</w:t>
      </w:r>
      <w:r>
        <w:rPr>
          <w:rFonts w:ascii="Calibri Light" w:hAnsi="Calibri Light" w:cs="Kalinga"/>
        </w:rPr>
        <w:t>,</w:t>
      </w:r>
      <w:r w:rsidR="004D3A84" w:rsidRPr="004D3A84">
        <w:rPr>
          <w:rFonts w:ascii="Calibri Light" w:hAnsi="Calibri Light" w:cs="Kalinga"/>
        </w:rPr>
        <w:t xml:space="preserve"> </w:t>
      </w:r>
      <w:r w:rsidR="004D3A84">
        <w:rPr>
          <w:rFonts w:ascii="Calibri Light" w:hAnsi="Calibri Light" w:cs="Kalinga"/>
        </w:rPr>
        <w:t>favorendo</w:t>
      </w:r>
      <w:r w:rsidR="004D3A84" w:rsidRPr="004D3A84">
        <w:rPr>
          <w:rFonts w:ascii="Calibri Light" w:hAnsi="Calibri Light" w:cs="Kalinga"/>
        </w:rPr>
        <w:t xml:space="preserve"> un introito appropriato di proteine, </w:t>
      </w:r>
      <w:r w:rsidR="004D3A84">
        <w:rPr>
          <w:rFonts w:ascii="Calibri Light" w:hAnsi="Calibri Light" w:cs="Kalinga"/>
        </w:rPr>
        <w:t xml:space="preserve">sali minerali e vitamine, </w:t>
      </w:r>
      <w:r w:rsidR="004D3A84" w:rsidRPr="004D3A84">
        <w:rPr>
          <w:rFonts w:ascii="Calibri Light" w:hAnsi="Calibri Light" w:cs="Kalinga"/>
        </w:rPr>
        <w:t>essenziali per stimolare la sintesi proteica muscolare</w:t>
      </w:r>
      <w:r w:rsidR="00A71A9A">
        <w:rPr>
          <w:rFonts w:ascii="Calibri Light" w:hAnsi="Calibri Light" w:cs="Kalinga"/>
        </w:rPr>
        <w:t>.</w:t>
      </w:r>
    </w:p>
    <w:p w14:paraId="016EEE6D" w14:textId="77777777" w:rsidR="00345429" w:rsidRPr="00345429" w:rsidRDefault="00345429" w:rsidP="00345429">
      <w:pPr>
        <w:pStyle w:val="Paragrafoelenco"/>
        <w:spacing w:after="0"/>
        <w:ind w:left="426"/>
        <w:rPr>
          <w:rFonts w:ascii="Calibri Light" w:hAnsi="Calibri Light" w:cs="Kalinga"/>
          <w:b/>
          <w:sz w:val="10"/>
          <w:szCs w:val="10"/>
        </w:rPr>
      </w:pPr>
    </w:p>
    <w:p w14:paraId="0C746A5F" w14:textId="7C5E6951" w:rsidR="0004136D" w:rsidRPr="00B02393" w:rsidRDefault="00B67248" w:rsidP="00B02393">
      <w:pPr>
        <w:pStyle w:val="Paragrafoelenco"/>
        <w:numPr>
          <w:ilvl w:val="0"/>
          <w:numId w:val="7"/>
        </w:numPr>
        <w:spacing w:after="0"/>
        <w:ind w:left="426" w:hanging="284"/>
        <w:rPr>
          <w:rFonts w:ascii="Calibri Light" w:hAnsi="Calibri Light" w:cs="Kalinga"/>
        </w:rPr>
      </w:pPr>
      <w:r w:rsidRPr="00B67248">
        <w:rPr>
          <w:rFonts w:ascii="Calibri Light" w:hAnsi="Calibri Light" w:cs="Kalinga"/>
          <w:b/>
        </w:rPr>
        <w:t>Allenare la mente</w:t>
      </w:r>
      <w:r>
        <w:rPr>
          <w:rFonts w:ascii="Calibri Light" w:hAnsi="Calibri Light" w:cs="Kalinga"/>
        </w:rPr>
        <w:t xml:space="preserve"> </w:t>
      </w:r>
      <w:r w:rsidR="0004136D" w:rsidRPr="0004136D">
        <w:rPr>
          <w:rFonts w:ascii="Calibri Light" w:hAnsi="Calibri Light" w:cs="Kalinga"/>
        </w:rPr>
        <w:t xml:space="preserve">per favorire i meccanismi di plasticità cerebrale: leggere un libro o un giornale, fare un cruciverba, giocare a carte o dama, </w:t>
      </w:r>
      <w:r w:rsidR="0004136D">
        <w:rPr>
          <w:rFonts w:ascii="Calibri Light" w:hAnsi="Calibri Light" w:cs="Kalinga"/>
        </w:rPr>
        <w:t>dedi</w:t>
      </w:r>
      <w:r w:rsidR="00345429">
        <w:rPr>
          <w:rFonts w:ascii="Calibri Light" w:hAnsi="Calibri Light" w:cs="Kalinga"/>
        </w:rPr>
        <w:t xml:space="preserve">carsi a un hobby come il cucito, la cucina o il giardinaggio. Curare l’orto, per chi vive in campagna, è un buon passatempo per fare attività fisica e stare all’aria </w:t>
      </w:r>
      <w:r w:rsidR="00345429" w:rsidRPr="00B02393">
        <w:rPr>
          <w:rFonts w:ascii="Calibri Light" w:hAnsi="Calibri Light" w:cs="Kalinga"/>
        </w:rPr>
        <w:t>aperta. Quando la pandemia allenterà la presa</w:t>
      </w:r>
      <w:r w:rsidR="00B02393" w:rsidRPr="00B02393">
        <w:rPr>
          <w:rFonts w:ascii="Calibri Light" w:hAnsi="Calibri Light" w:cs="Kalinga"/>
        </w:rPr>
        <w:t>, anche v</w:t>
      </w:r>
      <w:r w:rsidR="0004136D" w:rsidRPr="00B02393">
        <w:rPr>
          <w:rFonts w:ascii="Calibri Light" w:hAnsi="Calibri Light" w:cs="Kalinga"/>
        </w:rPr>
        <w:t>isitare un museo o una mostra</w:t>
      </w:r>
      <w:r w:rsidR="000F2478" w:rsidRPr="00B02393">
        <w:rPr>
          <w:rFonts w:ascii="Calibri Light" w:hAnsi="Calibri Light" w:cs="Kalinga"/>
        </w:rPr>
        <w:t xml:space="preserve"> </w:t>
      </w:r>
      <w:r w:rsidR="00B02393" w:rsidRPr="00B02393">
        <w:rPr>
          <w:rFonts w:ascii="Calibri Light" w:hAnsi="Calibri Light" w:cs="Kalinga"/>
        </w:rPr>
        <w:t xml:space="preserve">sarà </w:t>
      </w:r>
      <w:r w:rsidR="00B02393">
        <w:rPr>
          <w:rFonts w:ascii="Calibri Light" w:hAnsi="Calibri Light" w:cs="Kalinga"/>
        </w:rPr>
        <w:t>una buona occasione per distrarsi e aprire la mente.</w:t>
      </w:r>
    </w:p>
    <w:p w14:paraId="243C6137" w14:textId="77777777" w:rsidR="00B02393" w:rsidRPr="00B02393" w:rsidRDefault="00B02393" w:rsidP="00B02393">
      <w:pPr>
        <w:spacing w:after="0"/>
        <w:rPr>
          <w:rFonts w:ascii="Calibri Light" w:hAnsi="Calibri Light" w:cs="Kalinga"/>
          <w:sz w:val="10"/>
          <w:szCs w:val="10"/>
        </w:rPr>
      </w:pPr>
    </w:p>
    <w:p w14:paraId="236ABD6C" w14:textId="7ECD933F" w:rsidR="00B02393" w:rsidRPr="00B02393" w:rsidRDefault="0004136D" w:rsidP="00B02393">
      <w:pPr>
        <w:pStyle w:val="Paragrafoelenco"/>
        <w:numPr>
          <w:ilvl w:val="0"/>
          <w:numId w:val="7"/>
        </w:numPr>
        <w:spacing w:after="0"/>
        <w:ind w:left="426" w:hanging="284"/>
        <w:rPr>
          <w:rFonts w:ascii="Calibri Light" w:hAnsi="Calibri Light" w:cs="Kalinga"/>
          <w:b/>
          <w:sz w:val="10"/>
          <w:szCs w:val="10"/>
        </w:rPr>
      </w:pPr>
      <w:r w:rsidRPr="00B02393">
        <w:rPr>
          <w:rFonts w:ascii="Calibri Light" w:hAnsi="Calibri Light" w:cs="Kalinga"/>
          <w:b/>
        </w:rPr>
        <w:t xml:space="preserve">Mantenere una rete sociale: </w:t>
      </w:r>
      <w:r w:rsidR="002D0978" w:rsidRPr="00B02393">
        <w:rPr>
          <w:rFonts w:ascii="Calibri Light" w:hAnsi="Calibri Light" w:cs="Kalinga"/>
        </w:rPr>
        <w:t>impegnarsi giornalmente nei</w:t>
      </w:r>
      <w:r w:rsidRPr="00B02393">
        <w:rPr>
          <w:rFonts w:ascii="Calibri Light" w:hAnsi="Calibri Light" w:cs="Kalinga"/>
        </w:rPr>
        <w:t xml:space="preserve"> rapporti </w:t>
      </w:r>
      <w:r w:rsidR="00B02393" w:rsidRPr="00B02393">
        <w:rPr>
          <w:rFonts w:ascii="Calibri Light" w:hAnsi="Calibri Light" w:cs="Kalinga"/>
        </w:rPr>
        <w:t>con gli altri</w:t>
      </w:r>
      <w:r w:rsidRPr="00B02393">
        <w:rPr>
          <w:rFonts w:ascii="Calibri Light" w:hAnsi="Calibri Light" w:cs="Kalinga"/>
        </w:rPr>
        <w:t xml:space="preserve"> </w:t>
      </w:r>
      <w:r w:rsidR="00B02393" w:rsidRPr="00B02393">
        <w:rPr>
          <w:rFonts w:ascii="Calibri Light" w:hAnsi="Calibri Light" w:cs="Kalinga"/>
        </w:rPr>
        <w:t>migliora la qualità della vita e combatte solitudine e depressione. La tecnologia è un ottimo alleato per restare in contatto con le persone care, seppur a distanza. U</w:t>
      </w:r>
      <w:r w:rsidR="002D0978" w:rsidRPr="00B02393">
        <w:rPr>
          <w:rFonts w:ascii="Calibri Light" w:hAnsi="Calibri Light" w:cs="Kalinga"/>
        </w:rPr>
        <w:t xml:space="preserve">na </w:t>
      </w:r>
      <w:r w:rsidR="00B02393" w:rsidRPr="00B02393">
        <w:rPr>
          <w:rFonts w:ascii="Calibri Light" w:hAnsi="Calibri Light" w:cs="Kalinga"/>
        </w:rPr>
        <w:t xml:space="preserve">video-chiamata o </w:t>
      </w:r>
      <w:r w:rsidR="00B02393">
        <w:rPr>
          <w:rFonts w:ascii="Calibri Light" w:hAnsi="Calibri Light" w:cs="Kalinga"/>
        </w:rPr>
        <w:t xml:space="preserve">una chiacchierata </w:t>
      </w:r>
      <w:r w:rsidR="00B02393" w:rsidRPr="00B02393">
        <w:rPr>
          <w:rFonts w:ascii="Calibri Light" w:hAnsi="Calibri Light" w:cs="Kalinga"/>
        </w:rPr>
        <w:t xml:space="preserve">sui social </w:t>
      </w:r>
      <w:r w:rsidR="00B02393">
        <w:rPr>
          <w:rFonts w:ascii="Calibri Light" w:hAnsi="Calibri Light" w:cs="Kalinga"/>
        </w:rPr>
        <w:t>aiutano a non sentirsi isolati e a combattere lo stress da pandemia.</w:t>
      </w:r>
    </w:p>
    <w:p w14:paraId="2DED68F1" w14:textId="77777777" w:rsidR="00B02393" w:rsidRPr="00B02393" w:rsidRDefault="00B02393" w:rsidP="00B02393">
      <w:pPr>
        <w:spacing w:after="0"/>
        <w:rPr>
          <w:rFonts w:ascii="Calibri Light" w:hAnsi="Calibri Light" w:cs="Kalinga"/>
          <w:b/>
          <w:sz w:val="10"/>
          <w:szCs w:val="10"/>
        </w:rPr>
      </w:pPr>
    </w:p>
    <w:p w14:paraId="4699E07E" w14:textId="77777777" w:rsidR="000762EF" w:rsidRPr="002D0978" w:rsidRDefault="0004136D" w:rsidP="002D0978">
      <w:pPr>
        <w:pStyle w:val="Paragrafoelenco"/>
        <w:numPr>
          <w:ilvl w:val="0"/>
          <w:numId w:val="7"/>
        </w:numPr>
        <w:spacing w:after="0"/>
        <w:ind w:left="426" w:hanging="284"/>
        <w:rPr>
          <w:rFonts w:ascii="Calibri Light" w:hAnsi="Calibri Light" w:cs="Kalinga"/>
          <w:b/>
        </w:rPr>
      </w:pPr>
      <w:r w:rsidRPr="002D0978">
        <w:rPr>
          <w:rFonts w:ascii="Calibri Light" w:hAnsi="Calibri Light" w:cs="Kalinga"/>
          <w:b/>
        </w:rPr>
        <w:t xml:space="preserve">Fare prevenzione </w:t>
      </w:r>
      <w:r w:rsidRPr="002D0978">
        <w:rPr>
          <w:rFonts w:ascii="Calibri Light" w:hAnsi="Calibri Light" w:cs="Kalinga"/>
        </w:rPr>
        <w:t xml:space="preserve">sottoponendosi a screening ed esami periodici per </w:t>
      </w:r>
      <w:r w:rsidR="002D0978">
        <w:rPr>
          <w:rFonts w:ascii="Calibri Light" w:hAnsi="Calibri Light" w:cs="Kalinga"/>
        </w:rPr>
        <w:t xml:space="preserve">identificare e </w:t>
      </w:r>
      <w:r w:rsidRPr="002D0978">
        <w:rPr>
          <w:rFonts w:ascii="Calibri Light" w:hAnsi="Calibri Light" w:cs="Kalinga"/>
        </w:rPr>
        <w:t xml:space="preserve">tenere sotto controllo </w:t>
      </w:r>
      <w:r w:rsidR="000762EF" w:rsidRPr="002D0978">
        <w:rPr>
          <w:rFonts w:ascii="Calibri Light" w:hAnsi="Calibri Light" w:cs="Kalinga"/>
        </w:rPr>
        <w:t xml:space="preserve">quei fattori che aumentano il rischio di fragilità e disabilità (sovrappeso, ipertensione, ipercolesterolemia, diabete, osteoporosi, ecc.). </w:t>
      </w:r>
      <w:r w:rsidRPr="002D0978">
        <w:rPr>
          <w:rFonts w:ascii="Calibri Light" w:hAnsi="Calibri Light" w:cs="Kalinga"/>
        </w:rPr>
        <w:t xml:space="preserve">Anche la vaccinazione è alleata di un invecchiamento </w:t>
      </w:r>
      <w:r w:rsidR="002D0978">
        <w:rPr>
          <w:rFonts w:ascii="Calibri Light" w:hAnsi="Calibri Light" w:cs="Kalinga"/>
        </w:rPr>
        <w:t xml:space="preserve">in salute </w:t>
      </w:r>
      <w:r w:rsidRPr="002D0978">
        <w:rPr>
          <w:rFonts w:ascii="Calibri Light" w:hAnsi="Calibri Light" w:cs="Kalinga"/>
        </w:rPr>
        <w:t xml:space="preserve">perché evita le gravi complicanze causate dalle malattie infettive più comuni </w:t>
      </w:r>
      <w:r w:rsidR="002D0978" w:rsidRPr="002D0978">
        <w:rPr>
          <w:rFonts w:ascii="Calibri Light" w:hAnsi="Calibri Light" w:cs="Kalinga"/>
        </w:rPr>
        <w:t>come l’influenza, la polmonite pneumococcica e l’herpes zoster.</w:t>
      </w:r>
    </w:p>
    <w:p w14:paraId="18460FA0" w14:textId="77777777" w:rsidR="00230B53" w:rsidRPr="008C5131" w:rsidRDefault="00230B53" w:rsidP="00F21599">
      <w:pPr>
        <w:spacing w:after="0"/>
        <w:contextualSpacing/>
        <w:rPr>
          <w:rFonts w:ascii="Calibri Light" w:hAnsi="Calibri Light" w:cs="Kalinga"/>
        </w:rPr>
      </w:pPr>
    </w:p>
    <w:p w14:paraId="6663F5A3" w14:textId="6926A035" w:rsidR="002D0978" w:rsidRDefault="007D087A" w:rsidP="008C5131">
      <w:pPr>
        <w:spacing w:after="120"/>
        <w:rPr>
          <w:rFonts w:ascii="Calibri Light" w:hAnsi="Calibri Light" w:cs="Kalinga"/>
        </w:rPr>
      </w:pPr>
      <w:r>
        <w:rPr>
          <w:rFonts w:ascii="Calibri Light" w:hAnsi="Calibri Light" w:cs="Kalinga"/>
        </w:rPr>
        <w:lastRenderedPageBreak/>
        <w:t>Per informazioni su un appropriato regime alimentare ed esercizio fisico, si consiglia di rivolgersi sempre al proprio</w:t>
      </w:r>
      <w:r w:rsidR="002D0978">
        <w:rPr>
          <w:rFonts w:ascii="Calibri Light" w:hAnsi="Calibri Light" w:cs="Kalinga"/>
        </w:rPr>
        <w:t xml:space="preserve"> medico di</w:t>
      </w:r>
      <w:r>
        <w:rPr>
          <w:rFonts w:ascii="Calibri Light" w:hAnsi="Calibri Light" w:cs="Kalinga"/>
        </w:rPr>
        <w:t xml:space="preserve"> fiducia </w:t>
      </w:r>
    </w:p>
    <w:p w14:paraId="34570053" w14:textId="77777777" w:rsidR="000013C6" w:rsidRDefault="000013C6" w:rsidP="008C5131">
      <w:pPr>
        <w:spacing w:after="120"/>
        <w:rPr>
          <w:rFonts w:ascii="Calibri Light" w:hAnsi="Calibri Light" w:cs="Kalinga"/>
        </w:rPr>
      </w:pPr>
    </w:p>
    <w:p w14:paraId="08B43205" w14:textId="77777777" w:rsidR="00A155F2" w:rsidRPr="002D0978" w:rsidRDefault="00A155F2" w:rsidP="008C5131">
      <w:pPr>
        <w:spacing w:after="120"/>
        <w:rPr>
          <w:rFonts w:ascii="Calibri Light" w:hAnsi="Calibri Light" w:cs="Kalinga"/>
          <w:b/>
        </w:rPr>
      </w:pPr>
      <w:r w:rsidRPr="002D0978">
        <w:rPr>
          <w:rFonts w:ascii="Calibri Light" w:hAnsi="Calibri Light" w:cs="Kalinga"/>
          <w:b/>
        </w:rPr>
        <w:t>Bibliografia</w:t>
      </w:r>
    </w:p>
    <w:p w14:paraId="03EF9055" w14:textId="77777777" w:rsidR="00A155F2" w:rsidRDefault="00A155F2" w:rsidP="00E04A96">
      <w:pPr>
        <w:spacing w:after="0"/>
        <w:rPr>
          <w:rFonts w:ascii="Calibri Light" w:hAnsi="Calibri Light" w:cs="Kalinga"/>
          <w:sz w:val="20"/>
          <w:szCs w:val="20"/>
        </w:rPr>
      </w:pPr>
      <w:r w:rsidRPr="00A155F2">
        <w:rPr>
          <w:rFonts w:ascii="Calibri Light" w:hAnsi="Calibri Light" w:cs="Kalinga"/>
          <w:sz w:val="20"/>
          <w:szCs w:val="20"/>
        </w:rPr>
        <w:t>[1] Istituto Superiore di Sanità, “PASSI e PASSI d’Argento e la pandemia COVID-19”, Marzo 2021</w:t>
      </w:r>
      <w:r w:rsidR="00B74825">
        <w:rPr>
          <w:rFonts w:ascii="Calibri Light" w:hAnsi="Calibri Light" w:cs="Kalinga"/>
          <w:sz w:val="20"/>
          <w:szCs w:val="20"/>
        </w:rPr>
        <w:t xml:space="preserve"> (</w:t>
      </w:r>
      <w:hyperlink r:id="rId8" w:history="1">
        <w:r w:rsidRPr="00A155F2">
          <w:rPr>
            <w:rStyle w:val="Collegamentoipertestuale"/>
            <w:rFonts w:ascii="Calibri Light" w:hAnsi="Calibri Light" w:cs="Kalinga"/>
            <w:sz w:val="20"/>
            <w:szCs w:val="20"/>
          </w:rPr>
          <w:t>Link</w:t>
        </w:r>
      </w:hyperlink>
      <w:r w:rsidR="00B74825">
        <w:rPr>
          <w:rFonts w:ascii="Calibri Light" w:hAnsi="Calibri Light" w:cs="Kalinga"/>
          <w:sz w:val="20"/>
          <w:szCs w:val="20"/>
        </w:rPr>
        <w:t>)</w:t>
      </w:r>
    </w:p>
    <w:p w14:paraId="1880CE4B" w14:textId="77777777" w:rsidR="00E04A96" w:rsidRDefault="00E04A96" w:rsidP="00E04A96">
      <w:pPr>
        <w:spacing w:after="0"/>
        <w:rPr>
          <w:rFonts w:ascii="Calibri Light" w:hAnsi="Calibri Light" w:cs="Kalinga"/>
          <w:sz w:val="20"/>
          <w:szCs w:val="20"/>
          <w:lang w:val="en-GB"/>
        </w:rPr>
      </w:pPr>
      <w:r w:rsidRPr="008064A8">
        <w:rPr>
          <w:rFonts w:ascii="Calibri Light" w:hAnsi="Calibri Light" w:cs="Kalinga"/>
          <w:sz w:val="20"/>
          <w:szCs w:val="20"/>
          <w:lang w:val="en-US"/>
        </w:rPr>
        <w:t xml:space="preserve">[2] </w:t>
      </w:r>
      <w:proofErr w:type="spellStart"/>
      <w:r w:rsidRPr="00E04A96">
        <w:rPr>
          <w:rFonts w:ascii="Calibri Light" w:hAnsi="Calibri Light" w:cs="Kalinga"/>
          <w:sz w:val="20"/>
          <w:szCs w:val="20"/>
          <w:lang w:val="en-GB"/>
        </w:rPr>
        <w:t>Grimby</w:t>
      </w:r>
      <w:proofErr w:type="spellEnd"/>
      <w:r w:rsidRPr="00E04A96">
        <w:rPr>
          <w:rFonts w:ascii="Calibri Light" w:hAnsi="Calibri Light" w:cs="Kalinga"/>
          <w:sz w:val="20"/>
          <w:szCs w:val="20"/>
          <w:lang w:val="en-GB"/>
        </w:rPr>
        <w:t xml:space="preserve"> and </w:t>
      </w:r>
      <w:proofErr w:type="spellStart"/>
      <w:r w:rsidRPr="00E04A96">
        <w:rPr>
          <w:rFonts w:ascii="Calibri Light" w:hAnsi="Calibri Light" w:cs="Kalinga"/>
          <w:sz w:val="20"/>
          <w:szCs w:val="20"/>
          <w:lang w:val="en-GB"/>
        </w:rPr>
        <w:t>Saltin</w:t>
      </w:r>
      <w:proofErr w:type="spellEnd"/>
      <w:r w:rsidRPr="00E04A96">
        <w:rPr>
          <w:rFonts w:ascii="Calibri Light" w:hAnsi="Calibri Light" w:cs="Kalinga"/>
          <w:sz w:val="20"/>
          <w:szCs w:val="20"/>
          <w:lang w:val="en-GB"/>
        </w:rPr>
        <w:t>, Clinical Physiology, 1983; Janssen et al., Journal of Applied Physiology, 2000</w:t>
      </w:r>
    </w:p>
    <w:p w14:paraId="2076DCAE" w14:textId="77777777" w:rsidR="00E44EB7" w:rsidRPr="008064A8" w:rsidRDefault="00E44EB7" w:rsidP="00E44EB7">
      <w:pPr>
        <w:spacing w:after="0"/>
        <w:rPr>
          <w:rFonts w:ascii="Calibri Light" w:hAnsi="Calibri Light" w:cs="Kalinga"/>
          <w:sz w:val="20"/>
          <w:szCs w:val="20"/>
        </w:rPr>
      </w:pPr>
      <w:r w:rsidRPr="008064A8">
        <w:rPr>
          <w:rFonts w:ascii="Calibri Light" w:hAnsi="Calibri Light" w:cs="Kalinga"/>
          <w:sz w:val="20"/>
          <w:szCs w:val="20"/>
        </w:rPr>
        <w:t xml:space="preserve">[3] </w:t>
      </w:r>
      <w:r w:rsidRPr="00E44EB7">
        <w:rPr>
          <w:rFonts w:ascii="Calibri Light" w:hAnsi="Calibri Light" w:cs="Kalinga"/>
          <w:sz w:val="20"/>
          <w:szCs w:val="20"/>
        </w:rPr>
        <w:t>Fondazione ADI - Associazione Italiana di Dietetica e Nutrizione Clinica, Position paper su “Fragilità e sarcopenia nell’anziano”</w:t>
      </w:r>
      <w:r w:rsidRPr="008064A8">
        <w:rPr>
          <w:rFonts w:ascii="Calibri Light" w:hAnsi="Calibri Light" w:cs="Kalinga"/>
          <w:sz w:val="20"/>
          <w:szCs w:val="20"/>
        </w:rPr>
        <w:t xml:space="preserve"> </w:t>
      </w:r>
      <w:r w:rsidR="00B74825" w:rsidRPr="008064A8">
        <w:rPr>
          <w:rFonts w:ascii="Calibri Light" w:hAnsi="Calibri Light" w:cs="Kalinga"/>
          <w:sz w:val="20"/>
          <w:szCs w:val="20"/>
        </w:rPr>
        <w:t>(</w:t>
      </w:r>
      <w:hyperlink r:id="rId9" w:history="1">
        <w:r w:rsidRPr="008064A8">
          <w:rPr>
            <w:rStyle w:val="Collegamentoipertestuale"/>
            <w:rFonts w:ascii="Calibri Light" w:hAnsi="Calibri Light" w:cs="Kalinga"/>
            <w:sz w:val="20"/>
            <w:szCs w:val="20"/>
          </w:rPr>
          <w:t>Link</w:t>
        </w:r>
      </w:hyperlink>
      <w:r w:rsidR="00B74825" w:rsidRPr="008064A8">
        <w:rPr>
          <w:rFonts w:ascii="Calibri Light" w:hAnsi="Calibri Light" w:cs="Kalinga"/>
          <w:sz w:val="20"/>
          <w:szCs w:val="20"/>
        </w:rPr>
        <w:t>)</w:t>
      </w:r>
      <w:r w:rsidRPr="008064A8">
        <w:rPr>
          <w:rFonts w:ascii="Calibri Light" w:hAnsi="Calibri Light" w:cs="Kalinga"/>
          <w:sz w:val="20"/>
          <w:szCs w:val="20"/>
        </w:rPr>
        <w:t xml:space="preserve"> </w:t>
      </w:r>
    </w:p>
    <w:p w14:paraId="1B6B5B18" w14:textId="09A5AAE7" w:rsidR="00023330" w:rsidRPr="00B02393" w:rsidRDefault="00B74825" w:rsidP="00E04A96">
      <w:pPr>
        <w:spacing w:after="0"/>
        <w:rPr>
          <w:rFonts w:ascii="Calibri Light" w:hAnsi="Calibri Light" w:cs="Kalinga"/>
          <w:sz w:val="20"/>
          <w:szCs w:val="20"/>
          <w:lang w:val="en-GB"/>
        </w:rPr>
      </w:pPr>
      <w:r>
        <w:rPr>
          <w:rFonts w:ascii="Calibri Light" w:hAnsi="Calibri Light" w:cs="Kalinga"/>
          <w:sz w:val="20"/>
          <w:szCs w:val="20"/>
          <w:lang w:val="en-GB"/>
        </w:rPr>
        <w:t>[4] Medical Nutrition Industry, “Malnutrition” (</w:t>
      </w:r>
      <w:hyperlink r:id="rId10" w:history="1">
        <w:r w:rsidRPr="006921D6">
          <w:rPr>
            <w:rStyle w:val="Collegamentoipertestuale"/>
            <w:rFonts w:ascii="Calibri Light" w:hAnsi="Calibri Light" w:cs="Kalinga"/>
            <w:sz w:val="20"/>
            <w:szCs w:val="20"/>
            <w:lang w:val="en-GB"/>
          </w:rPr>
          <w:t>Link</w:t>
        </w:r>
      </w:hyperlink>
      <w:r>
        <w:rPr>
          <w:rFonts w:ascii="Calibri Light" w:hAnsi="Calibri Light" w:cs="Kalinga"/>
          <w:sz w:val="20"/>
          <w:szCs w:val="20"/>
          <w:lang w:val="en-GB"/>
        </w:rPr>
        <w:t xml:space="preserve">); Leij-Halfwerk S et al., Maturitas 2017 </w:t>
      </w:r>
    </w:p>
    <w:sectPr w:rsidR="00023330" w:rsidRPr="00B02393" w:rsidSect="00D332A6">
      <w:headerReference w:type="defaul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F0F49" w14:textId="77777777" w:rsidR="00211660" w:rsidRDefault="00211660" w:rsidP="005050C7">
      <w:pPr>
        <w:spacing w:after="0" w:line="240" w:lineRule="auto"/>
      </w:pPr>
      <w:r>
        <w:separator/>
      </w:r>
    </w:p>
  </w:endnote>
  <w:endnote w:type="continuationSeparator" w:id="0">
    <w:p w14:paraId="5BF969DB" w14:textId="77777777" w:rsidR="00211660" w:rsidRDefault="00211660" w:rsidP="0050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99F96" w14:textId="77777777" w:rsidR="00211660" w:rsidRDefault="00211660" w:rsidP="005050C7">
      <w:pPr>
        <w:spacing w:after="0" w:line="240" w:lineRule="auto"/>
      </w:pPr>
      <w:r>
        <w:separator/>
      </w:r>
    </w:p>
  </w:footnote>
  <w:footnote w:type="continuationSeparator" w:id="0">
    <w:p w14:paraId="15802DE5" w14:textId="77777777" w:rsidR="00211660" w:rsidRDefault="00211660" w:rsidP="0050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A4F49" w14:textId="77777777" w:rsidR="005050C7" w:rsidRDefault="005050C7" w:rsidP="005050C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052141C" wp14:editId="07DA2C59">
          <wp:extent cx="2465222" cy="48424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0652" cy="493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61E967" w14:textId="77777777" w:rsidR="009F1EAC" w:rsidRDefault="009F1EAC" w:rsidP="003F4A5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67519"/>
    <w:multiLevelType w:val="hybridMultilevel"/>
    <w:tmpl w:val="294A3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A688B"/>
    <w:multiLevelType w:val="hybridMultilevel"/>
    <w:tmpl w:val="F182B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90A14"/>
    <w:multiLevelType w:val="hybridMultilevel"/>
    <w:tmpl w:val="5C92D930"/>
    <w:lvl w:ilvl="0" w:tplc="0410000F">
      <w:start w:val="1"/>
      <w:numFmt w:val="decimal"/>
      <w:lvlText w:val="%1."/>
      <w:lvlJc w:val="left"/>
      <w:pPr>
        <w:ind w:left="5039" w:hanging="360"/>
      </w:pPr>
    </w:lvl>
    <w:lvl w:ilvl="1" w:tplc="04100019" w:tentative="1">
      <w:start w:val="1"/>
      <w:numFmt w:val="lowerLetter"/>
      <w:lvlText w:val="%2."/>
      <w:lvlJc w:val="left"/>
      <w:pPr>
        <w:ind w:left="5759" w:hanging="360"/>
      </w:pPr>
    </w:lvl>
    <w:lvl w:ilvl="2" w:tplc="0410001B" w:tentative="1">
      <w:start w:val="1"/>
      <w:numFmt w:val="lowerRoman"/>
      <w:lvlText w:val="%3."/>
      <w:lvlJc w:val="right"/>
      <w:pPr>
        <w:ind w:left="6479" w:hanging="180"/>
      </w:pPr>
    </w:lvl>
    <w:lvl w:ilvl="3" w:tplc="0410000F" w:tentative="1">
      <w:start w:val="1"/>
      <w:numFmt w:val="decimal"/>
      <w:lvlText w:val="%4."/>
      <w:lvlJc w:val="left"/>
      <w:pPr>
        <w:ind w:left="7199" w:hanging="360"/>
      </w:pPr>
    </w:lvl>
    <w:lvl w:ilvl="4" w:tplc="04100019" w:tentative="1">
      <w:start w:val="1"/>
      <w:numFmt w:val="lowerLetter"/>
      <w:lvlText w:val="%5."/>
      <w:lvlJc w:val="left"/>
      <w:pPr>
        <w:ind w:left="7919" w:hanging="360"/>
      </w:pPr>
    </w:lvl>
    <w:lvl w:ilvl="5" w:tplc="0410001B" w:tentative="1">
      <w:start w:val="1"/>
      <w:numFmt w:val="lowerRoman"/>
      <w:lvlText w:val="%6."/>
      <w:lvlJc w:val="right"/>
      <w:pPr>
        <w:ind w:left="8639" w:hanging="180"/>
      </w:pPr>
    </w:lvl>
    <w:lvl w:ilvl="6" w:tplc="0410000F" w:tentative="1">
      <w:start w:val="1"/>
      <w:numFmt w:val="decimal"/>
      <w:lvlText w:val="%7."/>
      <w:lvlJc w:val="left"/>
      <w:pPr>
        <w:ind w:left="9359" w:hanging="360"/>
      </w:pPr>
    </w:lvl>
    <w:lvl w:ilvl="7" w:tplc="04100019" w:tentative="1">
      <w:start w:val="1"/>
      <w:numFmt w:val="lowerLetter"/>
      <w:lvlText w:val="%8."/>
      <w:lvlJc w:val="left"/>
      <w:pPr>
        <w:ind w:left="10079" w:hanging="360"/>
      </w:pPr>
    </w:lvl>
    <w:lvl w:ilvl="8" w:tplc="0410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" w15:restartNumberingAfterBreak="0">
    <w:nsid w:val="34527C07"/>
    <w:multiLevelType w:val="hybridMultilevel"/>
    <w:tmpl w:val="F4561CDA"/>
    <w:lvl w:ilvl="0" w:tplc="9A0EA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20C52"/>
    <w:multiLevelType w:val="hybridMultilevel"/>
    <w:tmpl w:val="842C0110"/>
    <w:lvl w:ilvl="0" w:tplc="011C0CA2">
      <w:start w:val="1"/>
      <w:numFmt w:val="decimal"/>
      <w:lvlText w:val="%1."/>
      <w:lvlJc w:val="left"/>
      <w:pPr>
        <w:ind w:left="774" w:hanging="360"/>
      </w:pPr>
      <w:rPr>
        <w:rFonts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55294585"/>
    <w:multiLevelType w:val="hybridMultilevel"/>
    <w:tmpl w:val="6CE27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C3D59"/>
    <w:multiLevelType w:val="hybridMultilevel"/>
    <w:tmpl w:val="5E6A7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44A87"/>
    <w:multiLevelType w:val="hybridMultilevel"/>
    <w:tmpl w:val="9E64F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04A71"/>
    <w:multiLevelType w:val="hybridMultilevel"/>
    <w:tmpl w:val="1C1EEC2C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4C"/>
    <w:rsid w:val="000013C6"/>
    <w:rsid w:val="00010B1A"/>
    <w:rsid w:val="00023330"/>
    <w:rsid w:val="0004136D"/>
    <w:rsid w:val="000762EF"/>
    <w:rsid w:val="00097B84"/>
    <w:rsid w:val="000F2478"/>
    <w:rsid w:val="00142119"/>
    <w:rsid w:val="00146C0B"/>
    <w:rsid w:val="001A4FF9"/>
    <w:rsid w:val="001E3D8E"/>
    <w:rsid w:val="001F4432"/>
    <w:rsid w:val="00211660"/>
    <w:rsid w:val="00216887"/>
    <w:rsid w:val="00230B53"/>
    <w:rsid w:val="00232BFF"/>
    <w:rsid w:val="0028183F"/>
    <w:rsid w:val="002B5E17"/>
    <w:rsid w:val="002D0978"/>
    <w:rsid w:val="00311246"/>
    <w:rsid w:val="003220C2"/>
    <w:rsid w:val="00345429"/>
    <w:rsid w:val="00371A8D"/>
    <w:rsid w:val="003C308A"/>
    <w:rsid w:val="003D036F"/>
    <w:rsid w:val="003D61ED"/>
    <w:rsid w:val="003F4A53"/>
    <w:rsid w:val="003F7DC5"/>
    <w:rsid w:val="00417ACB"/>
    <w:rsid w:val="0042275F"/>
    <w:rsid w:val="004542A0"/>
    <w:rsid w:val="0046355A"/>
    <w:rsid w:val="004A16C1"/>
    <w:rsid w:val="004A47D8"/>
    <w:rsid w:val="004C3CB1"/>
    <w:rsid w:val="004D3A84"/>
    <w:rsid w:val="004E3FE2"/>
    <w:rsid w:val="004F530D"/>
    <w:rsid w:val="00501479"/>
    <w:rsid w:val="005050C7"/>
    <w:rsid w:val="00540A02"/>
    <w:rsid w:val="00562BEF"/>
    <w:rsid w:val="005A007B"/>
    <w:rsid w:val="005B1632"/>
    <w:rsid w:val="005D0966"/>
    <w:rsid w:val="00613FFC"/>
    <w:rsid w:val="006524EB"/>
    <w:rsid w:val="00662C20"/>
    <w:rsid w:val="00672CD5"/>
    <w:rsid w:val="006763A3"/>
    <w:rsid w:val="006921D6"/>
    <w:rsid w:val="006942B0"/>
    <w:rsid w:val="006B14BE"/>
    <w:rsid w:val="006E664C"/>
    <w:rsid w:val="006F4342"/>
    <w:rsid w:val="007349A1"/>
    <w:rsid w:val="007764F8"/>
    <w:rsid w:val="00786118"/>
    <w:rsid w:val="007D087A"/>
    <w:rsid w:val="007D7551"/>
    <w:rsid w:val="007E4A12"/>
    <w:rsid w:val="007F386D"/>
    <w:rsid w:val="008064A8"/>
    <w:rsid w:val="00807A52"/>
    <w:rsid w:val="00852F04"/>
    <w:rsid w:val="00857549"/>
    <w:rsid w:val="00865D25"/>
    <w:rsid w:val="0086635F"/>
    <w:rsid w:val="008B19FF"/>
    <w:rsid w:val="008C5131"/>
    <w:rsid w:val="008D1B45"/>
    <w:rsid w:val="008E662F"/>
    <w:rsid w:val="008F6E9D"/>
    <w:rsid w:val="00912211"/>
    <w:rsid w:val="009612F8"/>
    <w:rsid w:val="00965040"/>
    <w:rsid w:val="00991687"/>
    <w:rsid w:val="009A37EB"/>
    <w:rsid w:val="009C2499"/>
    <w:rsid w:val="009F1EAC"/>
    <w:rsid w:val="00A05BA5"/>
    <w:rsid w:val="00A155F2"/>
    <w:rsid w:val="00A71A9A"/>
    <w:rsid w:val="00AE3EA3"/>
    <w:rsid w:val="00B02393"/>
    <w:rsid w:val="00B4222D"/>
    <w:rsid w:val="00B42B6A"/>
    <w:rsid w:val="00B67248"/>
    <w:rsid w:val="00B74825"/>
    <w:rsid w:val="00B760FB"/>
    <w:rsid w:val="00B81632"/>
    <w:rsid w:val="00BB09E3"/>
    <w:rsid w:val="00BC209F"/>
    <w:rsid w:val="00BC2262"/>
    <w:rsid w:val="00BD35DB"/>
    <w:rsid w:val="00BF533E"/>
    <w:rsid w:val="00C342FB"/>
    <w:rsid w:val="00C4022E"/>
    <w:rsid w:val="00C649B3"/>
    <w:rsid w:val="00C84E66"/>
    <w:rsid w:val="00CA12FA"/>
    <w:rsid w:val="00CB153D"/>
    <w:rsid w:val="00CB55B7"/>
    <w:rsid w:val="00CC4CDE"/>
    <w:rsid w:val="00CD2A51"/>
    <w:rsid w:val="00CD4286"/>
    <w:rsid w:val="00D11AA2"/>
    <w:rsid w:val="00D21571"/>
    <w:rsid w:val="00D2480C"/>
    <w:rsid w:val="00D332A6"/>
    <w:rsid w:val="00D35144"/>
    <w:rsid w:val="00D45265"/>
    <w:rsid w:val="00D506D2"/>
    <w:rsid w:val="00DB25DF"/>
    <w:rsid w:val="00E04A96"/>
    <w:rsid w:val="00E10F71"/>
    <w:rsid w:val="00E1352D"/>
    <w:rsid w:val="00E17299"/>
    <w:rsid w:val="00E211E3"/>
    <w:rsid w:val="00E420C7"/>
    <w:rsid w:val="00E44EB7"/>
    <w:rsid w:val="00E63612"/>
    <w:rsid w:val="00E66FAA"/>
    <w:rsid w:val="00EA3E13"/>
    <w:rsid w:val="00EB5F02"/>
    <w:rsid w:val="00EC79E7"/>
    <w:rsid w:val="00ED5736"/>
    <w:rsid w:val="00ED6348"/>
    <w:rsid w:val="00EF0C82"/>
    <w:rsid w:val="00F038E7"/>
    <w:rsid w:val="00F21599"/>
    <w:rsid w:val="00F5147C"/>
    <w:rsid w:val="00F93B6D"/>
    <w:rsid w:val="00FA178F"/>
    <w:rsid w:val="00FB52D8"/>
    <w:rsid w:val="00FB74D5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B246"/>
  <w15:chartTrackingRefBased/>
  <w15:docId w15:val="{9B1B51A1-F780-49C3-8E3D-F13EB735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21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513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05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0C7"/>
  </w:style>
  <w:style w:type="paragraph" w:styleId="Pidipagina">
    <w:name w:val="footer"/>
    <w:basedOn w:val="Normale"/>
    <w:link w:val="PidipaginaCarattere"/>
    <w:uiPriority w:val="99"/>
    <w:unhideWhenUsed/>
    <w:rsid w:val="00505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0C7"/>
  </w:style>
  <w:style w:type="paragraph" w:styleId="Paragrafoelenco">
    <w:name w:val="List Paragraph"/>
    <w:basedOn w:val="Normale"/>
    <w:uiPriority w:val="34"/>
    <w:qFormat/>
    <w:rsid w:val="004A47D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4F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12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s.it/documents/20126/0/Rapporto+ISS+COVID-19+5_2021.pdf/85ea5f8e-74f8-2d50-2cd5-48e9a6cf479a?t=161553933354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dicalnutritionindustry.com/files/user_upload/infographics/MNI_Infographic_malnutri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besityday.org/usr_files/biblioteca/sarcopenia_anzian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DFD66-C356-4198-B083-CAFD2CF0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Del Giudice</dc:creator>
  <cp:keywords/>
  <dc:description/>
  <cp:lastModifiedBy>Angela Del Giudice</cp:lastModifiedBy>
  <cp:revision>3</cp:revision>
  <cp:lastPrinted>2021-03-31T10:44:00Z</cp:lastPrinted>
  <dcterms:created xsi:type="dcterms:W3CDTF">2021-04-09T08:13:00Z</dcterms:created>
  <dcterms:modified xsi:type="dcterms:W3CDTF">2021-04-09T08:20:00Z</dcterms:modified>
</cp:coreProperties>
</file>