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45A9BD" w14:textId="77777777" w:rsidR="009805FF" w:rsidRDefault="009805FF" w:rsidP="009805FF">
      <w:pPr>
        <w:ind w:left="142" w:right="28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COMUNICATO STAMPA</w:t>
      </w:r>
    </w:p>
    <w:p w14:paraId="5F8DB384" w14:textId="77777777" w:rsidR="009805FF" w:rsidRPr="00004973" w:rsidRDefault="009805FF" w:rsidP="009805FF">
      <w:pPr>
        <w:ind w:right="282"/>
        <w:rPr>
          <w:b/>
          <w:bCs/>
          <w:sz w:val="2"/>
          <w:szCs w:val="2"/>
        </w:rPr>
      </w:pPr>
    </w:p>
    <w:p w14:paraId="5A2CB275" w14:textId="4A2B33A8" w:rsidR="009805FF" w:rsidRPr="009805FF" w:rsidRDefault="009805FF" w:rsidP="009805FF">
      <w:pPr>
        <w:ind w:left="142" w:right="282"/>
        <w:jc w:val="center"/>
        <w:rPr>
          <w:b/>
          <w:bCs/>
          <w:sz w:val="28"/>
          <w:szCs w:val="28"/>
        </w:rPr>
      </w:pPr>
      <w:r w:rsidRPr="009805FF">
        <w:rPr>
          <w:b/>
          <w:bCs/>
          <w:sz w:val="28"/>
          <w:szCs w:val="28"/>
        </w:rPr>
        <w:t>Cento anni di insulina</w:t>
      </w:r>
      <w:r w:rsidR="0028038F">
        <w:rPr>
          <w:b/>
          <w:bCs/>
          <w:sz w:val="28"/>
          <w:szCs w:val="28"/>
        </w:rPr>
        <w:t xml:space="preserve"> e tante persone che convivono con il diabete da oltre 50 anni: AMD, SID e AIFA li celebrano con un annullo postale, presentato in apertura del XXIII Congresso dell’Associazione Medici Diabetologi</w:t>
      </w:r>
    </w:p>
    <w:p w14:paraId="7FC714BB" w14:textId="6A2D5579" w:rsidR="009805FF" w:rsidRPr="00BB01E1" w:rsidRDefault="00BB01E1" w:rsidP="00BB01E1">
      <w:pPr>
        <w:pStyle w:val="Paragrafoelenco"/>
        <w:ind w:left="142" w:right="282"/>
        <w:jc w:val="both"/>
        <w:rPr>
          <w:i/>
          <w:iCs/>
        </w:rPr>
      </w:pPr>
      <w:r w:rsidRPr="00BB01E1">
        <w:rPr>
          <w:i/>
          <w:iCs/>
        </w:rPr>
        <w:t xml:space="preserve">I saluti istituzionali del Ministro </w:t>
      </w:r>
      <w:r>
        <w:rPr>
          <w:i/>
          <w:iCs/>
        </w:rPr>
        <w:t xml:space="preserve">della Salute Roberto </w:t>
      </w:r>
      <w:r w:rsidRPr="00BB01E1">
        <w:rPr>
          <w:i/>
          <w:iCs/>
        </w:rPr>
        <w:t>Speranza</w:t>
      </w:r>
      <w:r>
        <w:rPr>
          <w:i/>
          <w:iCs/>
        </w:rPr>
        <w:t>:</w:t>
      </w:r>
      <w:r w:rsidRPr="00BB01E1">
        <w:rPr>
          <w:i/>
          <w:iCs/>
        </w:rPr>
        <w:t xml:space="preserve"> “</w:t>
      </w:r>
      <w:r>
        <w:rPr>
          <w:i/>
          <w:iCs/>
        </w:rPr>
        <w:t>S</w:t>
      </w:r>
      <w:r w:rsidRPr="00BB01E1">
        <w:rPr>
          <w:i/>
          <w:iCs/>
        </w:rPr>
        <w:t xml:space="preserve">ono convinto che dalla vostra discussione possano </w:t>
      </w:r>
      <w:r w:rsidR="00323C66">
        <w:rPr>
          <w:i/>
          <w:iCs/>
        </w:rPr>
        <w:t>emergere</w:t>
      </w:r>
      <w:r w:rsidRPr="00BB01E1">
        <w:rPr>
          <w:i/>
          <w:iCs/>
        </w:rPr>
        <w:t xml:space="preserve"> spunti, iniziative, progettualità e visioni per fronteggiare la fase delicata che stiamo attraversando</w:t>
      </w:r>
      <w:r w:rsidR="00323C66">
        <w:rPr>
          <w:i/>
          <w:iCs/>
        </w:rPr>
        <w:t>, essenziale</w:t>
      </w:r>
      <w:r w:rsidRPr="00BB01E1">
        <w:rPr>
          <w:i/>
          <w:iCs/>
        </w:rPr>
        <w:t xml:space="preserve"> per il futuro del Servizio Sanitario Nazionale</w:t>
      </w:r>
      <w:r w:rsidR="00323C66">
        <w:rPr>
          <w:i/>
          <w:iCs/>
        </w:rPr>
        <w:t>”</w:t>
      </w:r>
      <w:r w:rsidRPr="00BB01E1">
        <w:rPr>
          <w:i/>
          <w:iCs/>
        </w:rPr>
        <w:t xml:space="preserve">. </w:t>
      </w:r>
    </w:p>
    <w:p w14:paraId="13734F29" w14:textId="138490AC" w:rsidR="000D0418" w:rsidRDefault="00513772" w:rsidP="000A2CFB">
      <w:pPr>
        <w:ind w:left="142" w:right="282"/>
        <w:jc w:val="both"/>
      </w:pPr>
      <w:r w:rsidRPr="009805FF">
        <w:t xml:space="preserve">Bologna, </w:t>
      </w:r>
      <w:r w:rsidR="00773885" w:rsidRPr="009805FF">
        <w:t>2</w:t>
      </w:r>
      <w:r w:rsidR="00A006D5">
        <w:t>8</w:t>
      </w:r>
      <w:bookmarkStart w:id="0" w:name="_GoBack"/>
      <w:bookmarkEnd w:id="0"/>
      <w:r w:rsidRPr="009805FF">
        <w:t xml:space="preserve"> ottobre 2021 -</w:t>
      </w:r>
      <w:r w:rsidR="00E52309" w:rsidRPr="009805FF">
        <w:t xml:space="preserve"> </w:t>
      </w:r>
      <w:r w:rsidR="000A2CFB" w:rsidRPr="009805FF">
        <w:t>“</w:t>
      </w:r>
      <w:r w:rsidR="003F131E" w:rsidRPr="009805FF">
        <w:rPr>
          <w:b/>
          <w:bCs/>
          <w:i/>
          <w:iCs/>
        </w:rPr>
        <w:t xml:space="preserve">Cento anni di insulina, cento anni di </w:t>
      </w:r>
      <w:r w:rsidR="000A2CFB" w:rsidRPr="009805FF">
        <w:rPr>
          <w:b/>
          <w:bCs/>
          <w:i/>
          <w:iCs/>
        </w:rPr>
        <w:t>progresso e innovazione</w:t>
      </w:r>
      <w:r w:rsidR="000A2CFB" w:rsidRPr="009805FF">
        <w:t>”</w:t>
      </w:r>
      <w:r w:rsidR="0028038F">
        <w:t>.</w:t>
      </w:r>
      <w:r w:rsidR="000A2CFB" w:rsidRPr="009805FF">
        <w:t xml:space="preserve"> </w:t>
      </w:r>
      <w:r w:rsidR="00D24566">
        <w:t xml:space="preserve">Presentata ieri in occasione della cerimonia di </w:t>
      </w:r>
      <w:r w:rsidR="003B1D2B">
        <w:t>apertura del</w:t>
      </w:r>
      <w:r w:rsidR="00D220D8" w:rsidRPr="009805FF">
        <w:t xml:space="preserve"> </w:t>
      </w:r>
      <w:r w:rsidR="00D220D8" w:rsidRPr="009805FF">
        <w:rPr>
          <w:b/>
          <w:bCs/>
        </w:rPr>
        <w:t>XXIII Congresso Nazionale AMD</w:t>
      </w:r>
      <w:r w:rsidR="00D220D8" w:rsidRPr="009805FF">
        <w:t xml:space="preserve"> </w:t>
      </w:r>
      <w:r w:rsidR="00D24566">
        <w:t>a</w:t>
      </w:r>
      <w:r w:rsidR="000A2CFB" w:rsidRPr="009805FF">
        <w:t xml:space="preserve"> Bologna</w:t>
      </w:r>
      <w:r w:rsidR="00D220D8" w:rsidRPr="009805FF">
        <w:t>, l’iniziativa congiunta promossa dall’</w:t>
      </w:r>
      <w:r w:rsidR="00D220D8" w:rsidRPr="009805FF">
        <w:rPr>
          <w:b/>
          <w:bCs/>
        </w:rPr>
        <w:t>Associazione Medici Diabetologi (AMD)</w:t>
      </w:r>
      <w:r w:rsidR="00D220D8" w:rsidRPr="009805FF">
        <w:t xml:space="preserve">, dalla </w:t>
      </w:r>
      <w:r w:rsidR="00D220D8" w:rsidRPr="009805FF">
        <w:rPr>
          <w:b/>
          <w:bCs/>
        </w:rPr>
        <w:t>Società Italiana di Diabetologia (SID)</w:t>
      </w:r>
      <w:r w:rsidR="00D220D8" w:rsidRPr="009805FF">
        <w:t xml:space="preserve"> e dall’</w:t>
      </w:r>
      <w:r w:rsidR="00D220D8" w:rsidRPr="009805FF">
        <w:rPr>
          <w:b/>
          <w:bCs/>
        </w:rPr>
        <w:t>Agenzia Italiana del Farmaco (AIFA)</w:t>
      </w:r>
      <w:r w:rsidR="00871A6F" w:rsidRPr="009805FF">
        <w:t xml:space="preserve"> </w:t>
      </w:r>
      <w:r w:rsidR="0028038F">
        <w:t>s</w:t>
      </w:r>
      <w:r w:rsidR="0028038F" w:rsidRPr="009805FF">
        <w:t xml:space="preserve">ulla </w:t>
      </w:r>
      <w:r w:rsidR="00871A6F" w:rsidRPr="009805FF">
        <w:t>scia del “The Medalist - Joslin Program’</w:t>
      </w:r>
      <w:r w:rsidR="0028038F">
        <w:t xml:space="preserve"> americano:</w:t>
      </w:r>
      <w:r w:rsidR="00871A6F" w:rsidRPr="009805FF">
        <w:t xml:space="preserve"> </w:t>
      </w:r>
      <w:r w:rsidR="00871A6F" w:rsidRPr="00A74E29">
        <w:rPr>
          <w:b/>
          <w:bCs/>
        </w:rPr>
        <w:t>AMD, SID</w:t>
      </w:r>
      <w:r w:rsidR="006315BA" w:rsidRPr="00A74E29">
        <w:rPr>
          <w:b/>
          <w:bCs/>
        </w:rPr>
        <w:t xml:space="preserve"> e </w:t>
      </w:r>
      <w:r w:rsidR="00871A6F" w:rsidRPr="00A74E29">
        <w:rPr>
          <w:b/>
          <w:bCs/>
        </w:rPr>
        <w:t xml:space="preserve">AIFA hanno realizzato </w:t>
      </w:r>
      <w:r w:rsidR="00107732" w:rsidRPr="00A74E29">
        <w:rPr>
          <w:b/>
          <w:bCs/>
        </w:rPr>
        <w:t>un annullo postale, in collaborazione con Poste Italiane, per celebrare i campioni della diabetologia italiana</w:t>
      </w:r>
      <w:r w:rsidR="00107732" w:rsidRPr="003B1D2B">
        <w:t>,</w:t>
      </w:r>
      <w:r w:rsidR="00107732" w:rsidRPr="009805FF">
        <w:t xml:space="preserve"> coloro che “</w:t>
      </w:r>
      <w:r w:rsidR="00107732" w:rsidRPr="009805FF">
        <w:rPr>
          <w:b/>
          <w:bCs/>
          <w:i/>
          <w:iCs/>
        </w:rPr>
        <w:t>con coraggio e semplicità convivono con il diabete da oltre mezzo secolo</w:t>
      </w:r>
      <w:r w:rsidR="00107732" w:rsidRPr="009805FF">
        <w:t xml:space="preserve">”. </w:t>
      </w:r>
      <w:r w:rsidR="00D46AB8">
        <w:t xml:space="preserve">L’iniziativa filatelica </w:t>
      </w:r>
      <w:r w:rsidR="006F10AD">
        <w:t>è</w:t>
      </w:r>
      <w:r w:rsidR="00D46AB8">
        <w:t xml:space="preserve"> sostenuta da</w:t>
      </w:r>
      <w:r w:rsidR="004A6ACE" w:rsidRPr="009805FF">
        <w:t xml:space="preserve"> un video </w:t>
      </w:r>
      <w:r w:rsidR="00D46AB8">
        <w:t>che celebra</w:t>
      </w:r>
      <w:r w:rsidR="004A6ACE" w:rsidRPr="009805FF">
        <w:t xml:space="preserve"> </w:t>
      </w:r>
      <w:r w:rsidR="0028038F">
        <w:t xml:space="preserve">questo </w:t>
      </w:r>
      <w:r w:rsidR="0028038F" w:rsidRPr="009805FF">
        <w:t xml:space="preserve">importante </w:t>
      </w:r>
      <w:r w:rsidR="004A6ACE" w:rsidRPr="009805FF">
        <w:t>traguardo</w:t>
      </w:r>
      <w:r w:rsidR="0028038F">
        <w:t>,</w:t>
      </w:r>
      <w:r w:rsidR="004A6ACE" w:rsidRPr="009805FF">
        <w:t xml:space="preserve"> oggi raggiungibile </w:t>
      </w:r>
      <w:r w:rsidR="0028038F">
        <w:t>da tante</w:t>
      </w:r>
      <w:r w:rsidR="0028038F" w:rsidRPr="009805FF">
        <w:t xml:space="preserve"> </w:t>
      </w:r>
      <w:r w:rsidR="004A6ACE" w:rsidRPr="009805FF">
        <w:t>persone con diabete</w:t>
      </w:r>
      <w:r w:rsidR="00D46AB8">
        <w:t xml:space="preserve">, </w:t>
      </w:r>
      <w:r w:rsidR="004A6ACE" w:rsidRPr="009805FF">
        <w:t>grazie ai progressi</w:t>
      </w:r>
      <w:r w:rsidR="00E97983">
        <w:t xml:space="preserve"> compiuti</w:t>
      </w:r>
      <w:r w:rsidR="004A6ACE" w:rsidRPr="009805FF">
        <w:t xml:space="preserve"> in ambito scientifico e farmaceutico</w:t>
      </w:r>
      <w:r w:rsidR="003B1D2B">
        <w:t xml:space="preserve">. </w:t>
      </w:r>
    </w:p>
    <w:p w14:paraId="49B089DF" w14:textId="273ED007" w:rsidR="0050539A" w:rsidRDefault="00EE5F4B" w:rsidP="00EE5F4B">
      <w:pPr>
        <w:ind w:left="142" w:right="282"/>
        <w:jc w:val="both"/>
      </w:pPr>
      <w:r>
        <w:t>“</w:t>
      </w:r>
      <w:r w:rsidRPr="00EE5F4B">
        <w:rPr>
          <w:i/>
          <w:iCs/>
        </w:rPr>
        <w:t>Festeggiamo quest’anno i cento anni dell’insulina, un farmaco salvavita, dall’efficacia inequivocabile, che rappresenta una delle più grandi scoperte scientifiche dell’ultimo secolo</w:t>
      </w:r>
      <w:r>
        <w:t xml:space="preserve"> - commenta </w:t>
      </w:r>
      <w:r w:rsidRPr="00EE5F4B">
        <w:rPr>
          <w:b/>
          <w:bCs/>
        </w:rPr>
        <w:t>Nicola Magrini</w:t>
      </w:r>
      <w:r>
        <w:t xml:space="preserve">, </w:t>
      </w:r>
      <w:r w:rsidRPr="00EE5F4B">
        <w:rPr>
          <w:b/>
          <w:bCs/>
        </w:rPr>
        <w:t>Direttore Generale AIFA</w:t>
      </w:r>
      <w:r>
        <w:t xml:space="preserve"> -. </w:t>
      </w:r>
      <w:r w:rsidRPr="00EE5F4B">
        <w:rPr>
          <w:i/>
          <w:iCs/>
        </w:rPr>
        <w:t>In occasione di questa importante ricorrenza insieme ad AMD e SID abbiamo voluto celebrare i ‘campioni’ della diabetologia, i ‘long-term users’ simbolo dell’evoluzione compiuta dalla ricerca farmaceutica</w:t>
      </w:r>
      <w:r>
        <w:t xml:space="preserve">”. </w:t>
      </w:r>
    </w:p>
    <w:p w14:paraId="14A60FC6" w14:textId="24A39D82" w:rsidR="000A2CFB" w:rsidRDefault="006018C0" w:rsidP="000A2CFB">
      <w:pPr>
        <w:ind w:left="142" w:right="282"/>
        <w:jc w:val="both"/>
      </w:pPr>
      <w:r>
        <w:t>“</w:t>
      </w:r>
      <w:r w:rsidR="001D62D0" w:rsidRPr="00EA5495">
        <w:rPr>
          <w:i/>
          <w:iCs/>
        </w:rPr>
        <w:t xml:space="preserve">Le persone con diabete sono i </w:t>
      </w:r>
      <w:r w:rsidR="003B1D2B" w:rsidRPr="00EA5495">
        <w:rPr>
          <w:i/>
          <w:iCs/>
        </w:rPr>
        <w:t>campioni della diabetologia italiana</w:t>
      </w:r>
      <w:r w:rsidR="0053309E">
        <w:rPr>
          <w:i/>
          <w:iCs/>
        </w:rPr>
        <w:t xml:space="preserve"> </w:t>
      </w:r>
      <w:r>
        <w:t xml:space="preserve">– commenta </w:t>
      </w:r>
      <w:r w:rsidRPr="0050539A">
        <w:rPr>
          <w:b/>
          <w:bCs/>
        </w:rPr>
        <w:t>Paolo Di Bartolo, Presidente AMD</w:t>
      </w:r>
      <w:r>
        <w:t xml:space="preserve"> –</w:t>
      </w:r>
      <w:r w:rsidR="006315BA" w:rsidRPr="009805FF">
        <w:t xml:space="preserve"> </w:t>
      </w:r>
      <w:r w:rsidR="0053309E" w:rsidRPr="00EA5495">
        <w:rPr>
          <w:i/>
          <w:iCs/>
        </w:rPr>
        <w:t>con la loro storia e le loro esperienze</w:t>
      </w:r>
      <w:r w:rsidR="0053309E">
        <w:t xml:space="preserve"> </w:t>
      </w:r>
      <w:r w:rsidR="006315BA" w:rsidRPr="00EA5495">
        <w:rPr>
          <w:i/>
          <w:iCs/>
        </w:rPr>
        <w:t xml:space="preserve">sono un </w:t>
      </w:r>
      <w:r w:rsidR="006315BA" w:rsidRPr="00EA5495">
        <w:rPr>
          <w:b/>
          <w:bCs/>
          <w:i/>
          <w:iCs/>
        </w:rPr>
        <w:t>esempio</w:t>
      </w:r>
      <w:r w:rsidR="006315BA" w:rsidRPr="00EA5495">
        <w:rPr>
          <w:i/>
          <w:iCs/>
        </w:rPr>
        <w:t xml:space="preserve"> e uno </w:t>
      </w:r>
      <w:r w:rsidR="006315BA" w:rsidRPr="00EA5495">
        <w:rPr>
          <w:b/>
          <w:bCs/>
          <w:i/>
          <w:iCs/>
        </w:rPr>
        <w:t xml:space="preserve">stimolo </w:t>
      </w:r>
      <w:r w:rsidR="006315BA" w:rsidRPr="00EA5495">
        <w:rPr>
          <w:i/>
          <w:iCs/>
        </w:rPr>
        <w:t>per altr</w:t>
      </w:r>
      <w:r w:rsidR="006F10AD">
        <w:rPr>
          <w:i/>
          <w:iCs/>
        </w:rPr>
        <w:t>e</w:t>
      </w:r>
      <w:r w:rsidR="006315BA" w:rsidRPr="00EA5495">
        <w:rPr>
          <w:b/>
          <w:bCs/>
          <w:i/>
          <w:iCs/>
        </w:rPr>
        <w:t xml:space="preserve"> p</w:t>
      </w:r>
      <w:r w:rsidR="00195918" w:rsidRPr="00EA5495">
        <w:rPr>
          <w:b/>
          <w:bCs/>
          <w:i/>
          <w:iCs/>
        </w:rPr>
        <w:t>ersone con diabete</w:t>
      </w:r>
      <w:r w:rsidR="006315BA" w:rsidRPr="00EA5495">
        <w:rPr>
          <w:i/>
          <w:iCs/>
        </w:rPr>
        <w:t xml:space="preserve">, </w:t>
      </w:r>
      <w:r w:rsidR="006315BA" w:rsidRPr="00EA5495">
        <w:rPr>
          <w:b/>
          <w:bCs/>
          <w:i/>
          <w:iCs/>
        </w:rPr>
        <w:t>famiglie</w:t>
      </w:r>
      <w:r w:rsidR="006315BA" w:rsidRPr="00EA5495">
        <w:rPr>
          <w:i/>
          <w:iCs/>
        </w:rPr>
        <w:t xml:space="preserve">, </w:t>
      </w:r>
      <w:r w:rsidR="006315BA" w:rsidRPr="00EA5495">
        <w:rPr>
          <w:b/>
          <w:bCs/>
          <w:i/>
          <w:iCs/>
        </w:rPr>
        <w:t>Istituzioni</w:t>
      </w:r>
      <w:r w:rsidR="006315BA" w:rsidRPr="00EA5495">
        <w:rPr>
          <w:i/>
          <w:iCs/>
        </w:rPr>
        <w:t xml:space="preserve">, </w:t>
      </w:r>
      <w:r w:rsidRPr="00EA5495">
        <w:rPr>
          <w:i/>
          <w:iCs/>
        </w:rPr>
        <w:t xml:space="preserve">ma anche per noi </w:t>
      </w:r>
      <w:r w:rsidR="006315BA" w:rsidRPr="00EA5495">
        <w:rPr>
          <w:b/>
          <w:bCs/>
          <w:i/>
          <w:iCs/>
        </w:rPr>
        <w:t>medici</w:t>
      </w:r>
      <w:r w:rsidR="006315BA" w:rsidRPr="00EA5495">
        <w:rPr>
          <w:i/>
          <w:iCs/>
        </w:rPr>
        <w:t xml:space="preserve"> e </w:t>
      </w:r>
      <w:r w:rsidR="006315BA" w:rsidRPr="00EA5495">
        <w:rPr>
          <w:b/>
          <w:bCs/>
          <w:i/>
          <w:iCs/>
        </w:rPr>
        <w:t>ricercatori</w:t>
      </w:r>
      <w:r w:rsidR="006315BA" w:rsidRPr="00EA5495">
        <w:rPr>
          <w:i/>
          <w:iCs/>
        </w:rPr>
        <w:t xml:space="preserve"> a non </w:t>
      </w:r>
      <w:r w:rsidR="003B1D2B" w:rsidRPr="00EA5495">
        <w:rPr>
          <w:i/>
          <w:iCs/>
        </w:rPr>
        <w:t xml:space="preserve">rinunciare </w:t>
      </w:r>
      <w:r w:rsidR="006315BA" w:rsidRPr="00EA5495">
        <w:rPr>
          <w:i/>
          <w:iCs/>
        </w:rPr>
        <w:t xml:space="preserve">al </w:t>
      </w:r>
      <w:r w:rsidR="00D46AB8" w:rsidRPr="00EA5495">
        <w:rPr>
          <w:i/>
          <w:iCs/>
        </w:rPr>
        <w:t>perseguimento della migliore</w:t>
      </w:r>
      <w:r w:rsidR="006315BA" w:rsidRPr="00EA5495">
        <w:rPr>
          <w:i/>
          <w:iCs/>
        </w:rPr>
        <w:t xml:space="preserve"> qualità di cura, per una sempre migliore qualità </w:t>
      </w:r>
      <w:r w:rsidR="003B1D2B" w:rsidRPr="00EA5495">
        <w:rPr>
          <w:i/>
          <w:iCs/>
        </w:rPr>
        <w:t xml:space="preserve">della </w:t>
      </w:r>
      <w:r w:rsidR="006315BA" w:rsidRPr="00EA5495">
        <w:rPr>
          <w:i/>
          <w:iCs/>
        </w:rPr>
        <w:t>vita</w:t>
      </w:r>
      <w:r>
        <w:t>”</w:t>
      </w:r>
      <w:r w:rsidR="006315BA" w:rsidRPr="009805FF">
        <w:t xml:space="preserve">. </w:t>
      </w:r>
    </w:p>
    <w:p w14:paraId="41B7D7A7" w14:textId="5F4A1DFB" w:rsidR="0050539A" w:rsidRPr="0053309E" w:rsidRDefault="0053309E" w:rsidP="00E97983">
      <w:pPr>
        <w:ind w:left="142" w:right="282"/>
        <w:jc w:val="both"/>
      </w:pPr>
      <w:r w:rsidRPr="0053309E">
        <w:t>“</w:t>
      </w:r>
      <w:r w:rsidRPr="0053309E">
        <w:rPr>
          <w:i/>
          <w:iCs/>
        </w:rPr>
        <w:t>Elliot Joslin, il primo ‘Diabetologo’ scriveva già un secolo fa ‘</w:t>
      </w:r>
      <w:r w:rsidRPr="0053309E">
        <w:t>the patient with diabetes who know</w:t>
      </w:r>
      <w:r w:rsidR="006F10AD">
        <w:t>s</w:t>
      </w:r>
      <w:r w:rsidRPr="0053309E">
        <w:t xml:space="preserve"> the most is the one who lives the longer</w:t>
      </w:r>
      <w:r w:rsidRPr="0053309E">
        <w:rPr>
          <w:i/>
          <w:iCs/>
        </w:rPr>
        <w:t xml:space="preserve">’: il diabetico che sa di più è quello che vive più a lungo </w:t>
      </w:r>
      <w:r>
        <w:t xml:space="preserve">- commenta </w:t>
      </w:r>
      <w:r w:rsidRPr="0053309E">
        <w:rPr>
          <w:b/>
          <w:bCs/>
        </w:rPr>
        <w:t>Agostino Consoli, Presidente SID</w:t>
      </w:r>
      <w:r>
        <w:t xml:space="preserve"> -. </w:t>
      </w:r>
      <w:r w:rsidRPr="0053309E">
        <w:rPr>
          <w:i/>
          <w:iCs/>
        </w:rPr>
        <w:t>Oggi consegniamo un riconoscimento simbolico a coloro che ‘hanno saputo di più’ e hanno vissuto più di 50 anni con il diabete. L’augurio è che tutti sappiano di più e che per tutti sia possibile vivere anche con il diabete una vita lunga e felice</w:t>
      </w:r>
      <w:r>
        <w:t xml:space="preserve">”. </w:t>
      </w:r>
    </w:p>
    <w:p w14:paraId="0B73292D" w14:textId="1416B47B" w:rsidR="00877E98" w:rsidRDefault="00877E98" w:rsidP="00877E98">
      <w:pPr>
        <w:ind w:left="142" w:right="282"/>
        <w:jc w:val="both"/>
      </w:pPr>
      <w:r>
        <w:t xml:space="preserve">In occasione della cerimonia di apertura della 23^ edizione del Congresso AMD, arrivati anche i saluti istituzionali da parte del </w:t>
      </w:r>
      <w:r w:rsidRPr="00877E98">
        <w:rPr>
          <w:b/>
          <w:bCs/>
        </w:rPr>
        <w:t>Ministro della Salute</w:t>
      </w:r>
      <w:r>
        <w:t xml:space="preserve">, </w:t>
      </w:r>
      <w:r w:rsidRPr="00877E98">
        <w:rPr>
          <w:b/>
          <w:bCs/>
        </w:rPr>
        <w:t>Roberto Speranza</w:t>
      </w:r>
      <w:r>
        <w:t>: “</w:t>
      </w:r>
      <w:r w:rsidR="00B01FEB">
        <w:rPr>
          <w:i/>
          <w:iCs/>
        </w:rPr>
        <w:t>Oggi più che mai abbiamo la necessità di ripensare il nostro Servizio Sanitario Nazionale, di rafforzarlo e di proiettarlo nel futuro</w:t>
      </w:r>
      <w:r w:rsidRPr="00877E98">
        <w:rPr>
          <w:i/>
          <w:iCs/>
        </w:rPr>
        <w:t xml:space="preserve">. </w:t>
      </w:r>
      <w:r w:rsidR="00B01FEB">
        <w:rPr>
          <w:i/>
          <w:iCs/>
        </w:rPr>
        <w:t>Per questo s</w:t>
      </w:r>
      <w:r w:rsidRPr="00877E98">
        <w:rPr>
          <w:i/>
          <w:iCs/>
        </w:rPr>
        <w:t xml:space="preserve">ono convinto che dalla vostra discussione possano </w:t>
      </w:r>
      <w:r w:rsidR="00BB01E1">
        <w:rPr>
          <w:i/>
          <w:iCs/>
        </w:rPr>
        <w:t>emergere</w:t>
      </w:r>
      <w:r w:rsidRPr="00877E98">
        <w:rPr>
          <w:i/>
          <w:iCs/>
        </w:rPr>
        <w:t xml:space="preserve"> spunti, iniziative</w:t>
      </w:r>
      <w:r>
        <w:rPr>
          <w:i/>
          <w:iCs/>
        </w:rPr>
        <w:t xml:space="preserve">, progettualità </w:t>
      </w:r>
      <w:r w:rsidRPr="00877E98">
        <w:rPr>
          <w:i/>
          <w:iCs/>
        </w:rPr>
        <w:t>e visioni per fronteggiare la fase delicata che stiamo attraversando</w:t>
      </w:r>
      <w:r w:rsidR="00BB01E1">
        <w:rPr>
          <w:i/>
          <w:iCs/>
        </w:rPr>
        <w:t>, essenziale</w:t>
      </w:r>
      <w:r w:rsidRPr="00877E98">
        <w:rPr>
          <w:i/>
          <w:iCs/>
        </w:rPr>
        <w:t xml:space="preserve"> per il futuro</w:t>
      </w:r>
      <w:r>
        <w:rPr>
          <w:i/>
          <w:iCs/>
        </w:rPr>
        <w:t xml:space="preserve"> </w:t>
      </w:r>
      <w:r w:rsidRPr="00877E98">
        <w:rPr>
          <w:i/>
          <w:iCs/>
        </w:rPr>
        <w:t xml:space="preserve">del </w:t>
      </w:r>
      <w:r w:rsidR="00BB01E1">
        <w:rPr>
          <w:i/>
          <w:iCs/>
        </w:rPr>
        <w:t xml:space="preserve">nostro </w:t>
      </w:r>
      <w:r w:rsidRPr="00877E98">
        <w:rPr>
          <w:i/>
          <w:iCs/>
        </w:rPr>
        <w:t>Servizio Sanitario</w:t>
      </w:r>
      <w:r>
        <w:t xml:space="preserve">”. </w:t>
      </w:r>
    </w:p>
    <w:p w14:paraId="44D8E866" w14:textId="7E03C3CF" w:rsidR="00E97983" w:rsidRDefault="0050539A" w:rsidP="00EF1F62">
      <w:pPr>
        <w:ind w:left="142" w:right="282"/>
        <w:jc w:val="both"/>
      </w:pPr>
      <w:r>
        <w:t xml:space="preserve">Quest’anno, </w:t>
      </w:r>
      <w:r w:rsidR="004A6ACE" w:rsidRPr="0050539A">
        <w:t>il Congresso</w:t>
      </w:r>
      <w:r>
        <w:t xml:space="preserve"> Nazionale AMD,</w:t>
      </w:r>
      <w:r w:rsidR="004A6ACE" w:rsidRPr="0050539A">
        <w:t xml:space="preserve"> </w:t>
      </w:r>
      <w:r>
        <w:t>oltre alla discussione degli</w:t>
      </w:r>
      <w:r w:rsidR="004A6ACE" w:rsidRPr="0050539A">
        <w:t xml:space="preserve"> argomenti scientifici </w:t>
      </w:r>
      <w:r w:rsidR="004A2F8F" w:rsidRPr="0050539A">
        <w:t>più attuali, come</w:t>
      </w:r>
      <w:r w:rsidR="00E97983">
        <w:t xml:space="preserve"> le Linee Guida per la gestione del Diabete tipo 2,</w:t>
      </w:r>
      <w:r w:rsidR="004A2F8F" w:rsidRPr="0050539A">
        <w:t xml:space="preserve"> </w:t>
      </w:r>
      <w:r w:rsidR="00E97983">
        <w:t>le nuove</w:t>
      </w:r>
      <w:r w:rsidR="004A2F8F" w:rsidRPr="0050539A">
        <w:t xml:space="preserve"> tecnologie, l’approccio clinico per la gestione delle complicanze</w:t>
      </w:r>
      <w:r w:rsidR="00871A6F" w:rsidRPr="0050539A">
        <w:t xml:space="preserve">, </w:t>
      </w:r>
      <w:r>
        <w:t xml:space="preserve">lascerà spazio alla riflessione su temi quali </w:t>
      </w:r>
      <w:r w:rsidR="004A2F8F" w:rsidRPr="0050539A">
        <w:rPr>
          <w:b/>
          <w:bCs/>
        </w:rPr>
        <w:t xml:space="preserve">innovazione </w:t>
      </w:r>
      <w:r w:rsidR="004A2F8F" w:rsidRPr="0050539A">
        <w:t>e</w:t>
      </w:r>
      <w:r>
        <w:rPr>
          <w:b/>
          <w:bCs/>
        </w:rPr>
        <w:t xml:space="preserve"> </w:t>
      </w:r>
      <w:r w:rsidR="004A2F8F" w:rsidRPr="0050539A">
        <w:rPr>
          <w:b/>
          <w:bCs/>
        </w:rPr>
        <w:t>sostenibilità</w:t>
      </w:r>
      <w:r w:rsidR="003B1D2B" w:rsidRPr="0050539A">
        <w:t>,</w:t>
      </w:r>
      <w:r w:rsidR="004A2F8F" w:rsidRPr="0050539A">
        <w:t xml:space="preserve"> per individuare le basi da cui partire </w:t>
      </w:r>
      <w:r w:rsidR="003B1D2B" w:rsidRPr="0050539A">
        <w:t xml:space="preserve">nel </w:t>
      </w:r>
      <w:r w:rsidR="004A2F8F" w:rsidRPr="0050539A">
        <w:rPr>
          <w:b/>
          <w:bCs/>
        </w:rPr>
        <w:t>rinnovare il modello organizzativo</w:t>
      </w:r>
      <w:r>
        <w:rPr>
          <w:b/>
          <w:bCs/>
        </w:rPr>
        <w:t xml:space="preserve"> della diabetologia italiana</w:t>
      </w:r>
      <w:r>
        <w:t xml:space="preserve">. </w:t>
      </w:r>
    </w:p>
    <w:p w14:paraId="50587CE0" w14:textId="0552EC43" w:rsidR="004A6ACE" w:rsidRPr="0050539A" w:rsidRDefault="0050539A" w:rsidP="00EF1F62">
      <w:pPr>
        <w:ind w:left="142" w:right="282"/>
        <w:jc w:val="both"/>
      </w:pPr>
      <w:r>
        <w:lastRenderedPageBreak/>
        <w:t>Tante</w:t>
      </w:r>
      <w:r w:rsidR="00E97983">
        <w:t xml:space="preserve"> inoltre</w:t>
      </w:r>
      <w:r>
        <w:t xml:space="preserve"> le </w:t>
      </w:r>
      <w:r w:rsidR="006315BA" w:rsidRPr="0050539A">
        <w:t xml:space="preserve">iniziative e </w:t>
      </w:r>
      <w:r>
        <w:t xml:space="preserve">le </w:t>
      </w:r>
      <w:r w:rsidR="006315BA" w:rsidRPr="0050539A">
        <w:t xml:space="preserve">celebrazioni: </w:t>
      </w:r>
      <w:r w:rsidR="000A1747" w:rsidRPr="0050539A">
        <w:t>oltre al centenario della scoperta dell’insulina</w:t>
      </w:r>
      <w:r w:rsidR="0028038F" w:rsidRPr="0050539A">
        <w:t xml:space="preserve"> e al riconoscimento tributato alle persone che convivono da oltre mezzo secolo con il diabete</w:t>
      </w:r>
      <w:r w:rsidR="009805FF" w:rsidRPr="0050539A">
        <w:t>,</w:t>
      </w:r>
      <w:r w:rsidR="000A1747" w:rsidRPr="0050539A">
        <w:t xml:space="preserve"> </w:t>
      </w:r>
      <w:r w:rsidR="006F10AD">
        <w:t>AMD celebra</w:t>
      </w:r>
      <w:r w:rsidR="000A1747" w:rsidRPr="0050539A">
        <w:t xml:space="preserve"> anche i 700 anni dalla morte di Dante Alighieri</w:t>
      </w:r>
      <w:r w:rsidR="005F724A" w:rsidRPr="0050539A">
        <w:t>, sostenendo l’iniziativa del Comune di Ravenna “700 Viva Dante”</w:t>
      </w:r>
      <w:r w:rsidR="006315BA" w:rsidRPr="0050539A">
        <w:t xml:space="preserve">. Le terzine della </w:t>
      </w:r>
      <w:r w:rsidR="000A1747" w:rsidRPr="0050539A">
        <w:t>Divina Commedia racconta</w:t>
      </w:r>
      <w:r w:rsidR="006315BA" w:rsidRPr="0050539A">
        <w:t>no</w:t>
      </w:r>
      <w:r w:rsidR="000A1747" w:rsidRPr="0050539A">
        <w:t xml:space="preserve"> </w:t>
      </w:r>
      <w:r w:rsidR="0028038F" w:rsidRPr="0050539A">
        <w:t xml:space="preserve">infatti </w:t>
      </w:r>
      <w:r w:rsidR="005F724A" w:rsidRPr="0050539A">
        <w:t>uno scenario</w:t>
      </w:r>
      <w:r w:rsidR="000A1747" w:rsidRPr="0050539A">
        <w:t xml:space="preserve"> quantomai attual</w:t>
      </w:r>
      <w:r w:rsidR="005F724A" w:rsidRPr="0050539A">
        <w:t>e</w:t>
      </w:r>
      <w:r w:rsidR="0028038F" w:rsidRPr="0050539A">
        <w:t xml:space="preserve"> anche in diabetologia, e più che mai all’indomani del picco pandemico</w:t>
      </w:r>
      <w:r w:rsidR="000A1747" w:rsidRPr="0050539A">
        <w:t xml:space="preserve">: un </w:t>
      </w:r>
      <w:r w:rsidR="000A1747" w:rsidRPr="00E97983">
        <w:rPr>
          <w:b/>
          <w:bCs/>
        </w:rPr>
        <w:t>mondo fluido</w:t>
      </w:r>
      <w:r w:rsidR="000A1747" w:rsidRPr="0050539A">
        <w:t xml:space="preserve">, </w:t>
      </w:r>
      <w:r w:rsidR="000A1747" w:rsidRPr="00E97983">
        <w:rPr>
          <w:b/>
          <w:bCs/>
        </w:rPr>
        <w:t>incerto</w:t>
      </w:r>
      <w:r w:rsidR="000A1747" w:rsidRPr="0050539A">
        <w:t>,</w:t>
      </w:r>
      <w:r w:rsidR="00D46AB8" w:rsidRPr="0050539A">
        <w:t xml:space="preserve"> </w:t>
      </w:r>
      <w:r w:rsidR="00D46AB8" w:rsidRPr="00E97983">
        <w:rPr>
          <w:b/>
          <w:bCs/>
        </w:rPr>
        <w:t>pieno di insidie</w:t>
      </w:r>
      <w:r w:rsidR="0028038F" w:rsidRPr="0050539A">
        <w:t>,</w:t>
      </w:r>
      <w:r w:rsidR="006315BA" w:rsidRPr="0050539A">
        <w:t xml:space="preserve"> </w:t>
      </w:r>
      <w:r w:rsidR="00D46AB8" w:rsidRPr="0050539A">
        <w:t>e</w:t>
      </w:r>
      <w:r w:rsidR="006315BA" w:rsidRPr="0050539A">
        <w:t xml:space="preserve"> </w:t>
      </w:r>
      <w:r w:rsidR="00D46AB8" w:rsidRPr="0050539A">
        <w:t>il contestuale</w:t>
      </w:r>
      <w:r w:rsidR="000A1747" w:rsidRPr="0050539A">
        <w:t xml:space="preserve"> bisogno di </w:t>
      </w:r>
      <w:r w:rsidR="000A1747" w:rsidRPr="00E97983">
        <w:rPr>
          <w:b/>
          <w:bCs/>
        </w:rPr>
        <w:t>innovazione</w:t>
      </w:r>
      <w:r w:rsidR="000A1747" w:rsidRPr="0050539A">
        <w:t xml:space="preserve"> e </w:t>
      </w:r>
      <w:r w:rsidR="000A1747" w:rsidRPr="00E97983">
        <w:rPr>
          <w:b/>
          <w:bCs/>
        </w:rPr>
        <w:t>rinnovamento</w:t>
      </w:r>
      <w:r w:rsidR="005F724A" w:rsidRPr="0050539A">
        <w:t xml:space="preserve"> guidati dalla </w:t>
      </w:r>
      <w:r w:rsidR="005F724A" w:rsidRPr="00E97983">
        <w:rPr>
          <w:b/>
          <w:bCs/>
        </w:rPr>
        <w:t>scienza</w:t>
      </w:r>
      <w:r w:rsidR="005F724A" w:rsidRPr="0050539A">
        <w:t xml:space="preserve"> e dalla </w:t>
      </w:r>
      <w:r w:rsidR="005F724A" w:rsidRPr="00E97983">
        <w:rPr>
          <w:b/>
          <w:bCs/>
        </w:rPr>
        <w:t>conoscenza</w:t>
      </w:r>
      <w:r w:rsidR="0028038F" w:rsidRPr="0050539A">
        <w:t xml:space="preserve">. </w:t>
      </w:r>
    </w:p>
    <w:p w14:paraId="6DBB85D3" w14:textId="4883B1D7" w:rsidR="005F724A" w:rsidRPr="009805FF" w:rsidRDefault="0050539A" w:rsidP="00EF1F62">
      <w:pPr>
        <w:ind w:left="142" w:right="282"/>
        <w:jc w:val="both"/>
        <w:rPr>
          <w:i/>
          <w:iCs/>
        </w:rPr>
      </w:pPr>
      <w:r>
        <w:t xml:space="preserve">Saranno poi premiati i primi </w:t>
      </w:r>
      <w:r w:rsidRPr="006F10AD">
        <w:rPr>
          <w:b/>
          <w:bCs/>
        </w:rPr>
        <w:t>58</w:t>
      </w:r>
      <w:r>
        <w:t xml:space="preserve"> </w:t>
      </w:r>
      <w:r w:rsidRPr="006F10AD">
        <w:rPr>
          <w:b/>
          <w:bCs/>
        </w:rPr>
        <w:t>professionisti certificati</w:t>
      </w:r>
      <w:r>
        <w:t xml:space="preserve"> nell’ambito del Progetto Competenze AMD, iniziativa di punta dell’Associazione e i vincitori delle </w:t>
      </w:r>
      <w:r w:rsidR="006315BA" w:rsidRPr="0050539A">
        <w:rPr>
          <w:b/>
          <w:bCs/>
        </w:rPr>
        <w:t>tre Borse di studio 5x1000 in memoria di Adolfo Arcangeli</w:t>
      </w:r>
      <w:r w:rsidR="006315BA" w:rsidRPr="0050539A">
        <w:t>, iniziativa</w:t>
      </w:r>
      <w:r>
        <w:t xml:space="preserve"> con cui AMD, dal 2009, ha sostenuto</w:t>
      </w:r>
      <w:r w:rsidR="006315BA" w:rsidRPr="0050539A">
        <w:t xml:space="preserve"> </w:t>
      </w:r>
      <w:r w:rsidR="009805FF" w:rsidRPr="0050539A">
        <w:t xml:space="preserve">29 </w:t>
      </w:r>
      <w:r w:rsidR="006315BA" w:rsidRPr="0050539A">
        <w:t xml:space="preserve">progetti di </w:t>
      </w:r>
      <w:r w:rsidR="009805FF" w:rsidRPr="0050539A">
        <w:t xml:space="preserve">ricerca </w:t>
      </w:r>
      <w:r>
        <w:t>di riconosciuto valore nazionale e internazionale.</w:t>
      </w:r>
      <w:r>
        <w:rPr>
          <w:i/>
          <w:iCs/>
        </w:rPr>
        <w:t xml:space="preserve"> </w:t>
      </w:r>
    </w:p>
    <w:p w14:paraId="4E09D16F" w14:textId="77777777" w:rsidR="00107732" w:rsidRDefault="00B004AA" w:rsidP="009805FF">
      <w:pPr>
        <w:ind w:left="142" w:right="282"/>
        <w:jc w:val="both"/>
      </w:pPr>
      <w:r w:rsidRPr="009805FF">
        <w:t xml:space="preserve">Nel corso del Congresso sono previsti anche altri importanti appuntamenti di </w:t>
      </w:r>
      <w:r w:rsidRPr="009805FF">
        <w:rPr>
          <w:b/>
          <w:bCs/>
        </w:rPr>
        <w:t>collaborazione interassociativa</w:t>
      </w:r>
      <w:r w:rsidRPr="009805FF">
        <w:t xml:space="preserve">, come i </w:t>
      </w:r>
      <w:r w:rsidRPr="009805FF">
        <w:rPr>
          <w:b/>
          <w:bCs/>
        </w:rPr>
        <w:t>simposi congiunti</w:t>
      </w:r>
      <w:r w:rsidRPr="009805FF">
        <w:t xml:space="preserve"> con </w:t>
      </w:r>
      <w:r w:rsidR="00871A6F" w:rsidRPr="009805FF">
        <w:rPr>
          <w:b/>
          <w:bCs/>
        </w:rPr>
        <w:t>medici di medicina generale</w:t>
      </w:r>
      <w:r w:rsidR="00871A6F" w:rsidRPr="009805FF">
        <w:t xml:space="preserve">, </w:t>
      </w:r>
      <w:r w:rsidRPr="009805FF">
        <w:rPr>
          <w:b/>
          <w:bCs/>
        </w:rPr>
        <w:t>cardiologi</w:t>
      </w:r>
      <w:r w:rsidRPr="009805FF">
        <w:t xml:space="preserve">, </w:t>
      </w:r>
      <w:r w:rsidRPr="009805FF">
        <w:rPr>
          <w:b/>
          <w:bCs/>
        </w:rPr>
        <w:t>nefrologi</w:t>
      </w:r>
      <w:r w:rsidRPr="009805FF">
        <w:t xml:space="preserve"> e </w:t>
      </w:r>
      <w:r w:rsidRPr="009805FF">
        <w:rPr>
          <w:b/>
          <w:bCs/>
        </w:rPr>
        <w:t>oncologi</w:t>
      </w:r>
      <w:r w:rsidRPr="009805FF">
        <w:t xml:space="preserve">, </w:t>
      </w:r>
      <w:r w:rsidR="00871A6F" w:rsidRPr="009805FF">
        <w:t xml:space="preserve">e </w:t>
      </w:r>
      <w:r w:rsidRPr="00D46AB8">
        <w:t>l’</w:t>
      </w:r>
      <w:r w:rsidRPr="009805FF">
        <w:rPr>
          <w:b/>
          <w:bCs/>
        </w:rPr>
        <w:t xml:space="preserve">International Symposium </w:t>
      </w:r>
      <w:r w:rsidR="00871A6F" w:rsidRPr="009805FF">
        <w:rPr>
          <w:b/>
          <w:bCs/>
        </w:rPr>
        <w:t>sull’</w:t>
      </w:r>
      <w:r w:rsidR="00D46AB8">
        <w:rPr>
          <w:b/>
          <w:bCs/>
        </w:rPr>
        <w:t>i</w:t>
      </w:r>
      <w:r w:rsidR="00871A6F" w:rsidRPr="009805FF">
        <w:rPr>
          <w:b/>
          <w:bCs/>
        </w:rPr>
        <w:t>nerzia clinica</w:t>
      </w:r>
      <w:r w:rsidR="00871A6F" w:rsidRPr="009805FF">
        <w:t xml:space="preserve"> in </w:t>
      </w:r>
      <w:r w:rsidR="00871A6F" w:rsidRPr="009805FF">
        <w:rPr>
          <w:b/>
          <w:bCs/>
        </w:rPr>
        <w:t>diabetologia</w:t>
      </w:r>
      <w:r w:rsidR="00871A6F" w:rsidRPr="009805FF">
        <w:t xml:space="preserve"> </w:t>
      </w:r>
      <w:r w:rsidR="00D46AB8">
        <w:t>della quale si discuterà insieme a</w:t>
      </w:r>
      <w:r w:rsidRPr="009805FF">
        <w:t xml:space="preserve"> relatori di fama nazionale e internazionale, come </w:t>
      </w:r>
      <w:r w:rsidRPr="009805FF">
        <w:rPr>
          <w:b/>
          <w:bCs/>
        </w:rPr>
        <w:t>Stefano Del Prato</w:t>
      </w:r>
      <w:r w:rsidRPr="009805FF">
        <w:t>, Presidente EASD</w:t>
      </w:r>
      <w:r w:rsidR="00871A6F" w:rsidRPr="009805FF">
        <w:t xml:space="preserve"> e </w:t>
      </w:r>
      <w:r w:rsidR="00871A6F" w:rsidRPr="009805FF">
        <w:rPr>
          <w:b/>
          <w:bCs/>
        </w:rPr>
        <w:t>Kamlesh Khunti</w:t>
      </w:r>
      <w:r w:rsidR="00871A6F" w:rsidRPr="009805FF">
        <w:t xml:space="preserve">, Professore </w:t>
      </w:r>
      <w:r w:rsidR="00004973">
        <w:t>di Primary Care Diabetes presso</w:t>
      </w:r>
      <w:r w:rsidR="00871A6F" w:rsidRPr="009805FF">
        <w:t xml:space="preserve"> </w:t>
      </w:r>
      <w:r w:rsidR="00004973">
        <w:t>l’</w:t>
      </w:r>
      <w:r w:rsidR="00871A6F" w:rsidRPr="009805FF">
        <w:t xml:space="preserve">Università di Leicester, nel Regno Unito. </w:t>
      </w:r>
    </w:p>
    <w:p w14:paraId="69B46ACF" w14:textId="025833EF" w:rsidR="00823C46" w:rsidRDefault="00823C46" w:rsidP="009805FF">
      <w:pPr>
        <w:ind w:left="142" w:right="282"/>
        <w:jc w:val="both"/>
      </w:pPr>
    </w:p>
    <w:p w14:paraId="0CCD0143" w14:textId="7365A144" w:rsidR="002C6EED" w:rsidRDefault="008A1591" w:rsidP="009805FF">
      <w:pPr>
        <w:ind w:left="142" w:right="282"/>
        <w:jc w:val="both"/>
      </w:pPr>
      <w:hyperlink r:id="rId8" w:history="1">
        <w:r w:rsidR="002C6EED" w:rsidRPr="002C6EED">
          <w:rPr>
            <w:rStyle w:val="Collegamentoipertestuale"/>
          </w:rPr>
          <w:t>Scarica</w:t>
        </w:r>
      </w:hyperlink>
      <w:r w:rsidR="002C6EED">
        <w:t xml:space="preserve"> la cartolina filatelica AMD-SID-AIFA</w:t>
      </w:r>
    </w:p>
    <w:p w14:paraId="1CE898C7" w14:textId="25CA670B" w:rsidR="002C6EED" w:rsidRDefault="008A1591" w:rsidP="009805FF">
      <w:pPr>
        <w:ind w:left="142" w:right="282"/>
        <w:jc w:val="both"/>
      </w:pPr>
      <w:hyperlink r:id="rId9" w:history="1">
        <w:r w:rsidR="002C6EED" w:rsidRPr="00FB7B2D">
          <w:rPr>
            <w:rStyle w:val="Collegamentoipertestuale"/>
          </w:rPr>
          <w:t>Guarda</w:t>
        </w:r>
      </w:hyperlink>
      <w:r w:rsidR="002C6EED">
        <w:t xml:space="preserve"> il video celebrativo dei campioni della diabetologia italiana </w:t>
      </w:r>
    </w:p>
    <w:p w14:paraId="60DFE164" w14:textId="77777777" w:rsidR="00FB7B2D" w:rsidRPr="009805FF" w:rsidRDefault="00FB7B2D" w:rsidP="009805FF">
      <w:pPr>
        <w:ind w:left="142" w:right="282"/>
        <w:jc w:val="both"/>
      </w:pPr>
    </w:p>
    <w:p w14:paraId="49727F16" w14:textId="77777777" w:rsidR="00043873" w:rsidRPr="009805FF" w:rsidRDefault="00043873" w:rsidP="002B78CA">
      <w:pPr>
        <w:ind w:right="282" w:firstLine="142"/>
        <w:jc w:val="center"/>
        <w:rPr>
          <w:sz w:val="24"/>
          <w:szCs w:val="24"/>
        </w:rPr>
      </w:pPr>
      <w:r w:rsidRPr="009805FF">
        <w:rPr>
          <w:sz w:val="24"/>
          <w:szCs w:val="24"/>
        </w:rPr>
        <w:t>***</w:t>
      </w:r>
    </w:p>
    <w:p w14:paraId="48823A72" w14:textId="77777777" w:rsidR="00043873" w:rsidRPr="009805FF" w:rsidRDefault="00043873" w:rsidP="00043873">
      <w:pPr>
        <w:ind w:right="282" w:firstLine="142"/>
        <w:jc w:val="both"/>
        <w:rPr>
          <w:b/>
          <w:bCs/>
        </w:rPr>
      </w:pPr>
      <w:r w:rsidRPr="009805FF">
        <w:rPr>
          <w:b/>
          <w:bCs/>
        </w:rPr>
        <w:t>Per ulteriori informazioni</w:t>
      </w:r>
    </w:p>
    <w:p w14:paraId="4708FDE2" w14:textId="77777777" w:rsidR="00043873" w:rsidRPr="009805FF" w:rsidRDefault="00043873" w:rsidP="00043873">
      <w:pPr>
        <w:spacing w:after="0"/>
        <w:ind w:right="284" w:firstLine="142"/>
        <w:jc w:val="both"/>
        <w:rPr>
          <w:bCs/>
          <w:i/>
          <w:iCs/>
        </w:rPr>
      </w:pPr>
      <w:r w:rsidRPr="009805FF">
        <w:rPr>
          <w:bCs/>
          <w:i/>
          <w:iCs/>
        </w:rPr>
        <w:t xml:space="preserve">Ufficio stampa - Value Relations    </w:t>
      </w:r>
    </w:p>
    <w:p w14:paraId="3F00921B" w14:textId="77777777" w:rsidR="00043873" w:rsidRPr="009805FF" w:rsidRDefault="00043873" w:rsidP="00043873">
      <w:pPr>
        <w:spacing w:after="0"/>
        <w:ind w:right="284" w:firstLine="142"/>
        <w:jc w:val="both"/>
        <w:rPr>
          <w:bCs/>
          <w:i/>
          <w:iCs/>
        </w:rPr>
      </w:pPr>
      <w:r w:rsidRPr="009805FF">
        <w:rPr>
          <w:bCs/>
          <w:i/>
          <w:iCs/>
        </w:rPr>
        <w:t xml:space="preserve">Chiara Farroni </w:t>
      </w:r>
    </w:p>
    <w:p w14:paraId="13F1E8D5" w14:textId="77777777" w:rsidR="00043873" w:rsidRPr="009805FF" w:rsidRDefault="00043873" w:rsidP="00043873">
      <w:pPr>
        <w:spacing w:after="0"/>
        <w:ind w:right="284" w:firstLine="142"/>
        <w:jc w:val="both"/>
      </w:pPr>
      <w:r w:rsidRPr="009805FF">
        <w:rPr>
          <w:bCs/>
        </w:rPr>
        <w:t xml:space="preserve">Cell. 331 4997375 </w:t>
      </w:r>
      <w:r w:rsidR="007640DD" w:rsidRPr="009805FF">
        <w:rPr>
          <w:bCs/>
        </w:rPr>
        <w:t xml:space="preserve">| </w:t>
      </w:r>
      <w:hyperlink r:id="rId10" w:history="1">
        <w:r w:rsidR="007640DD" w:rsidRPr="009805FF">
          <w:rPr>
            <w:rStyle w:val="Collegamentoipertestuale"/>
            <w:bCs/>
          </w:rPr>
          <w:t>c.farroni@vrelations.it</w:t>
        </w:r>
      </w:hyperlink>
      <w:r w:rsidRPr="009805FF">
        <w:t xml:space="preserve"> </w:t>
      </w:r>
    </w:p>
    <w:p w14:paraId="427DF0BF" w14:textId="77777777" w:rsidR="00043873" w:rsidRPr="003F131E" w:rsidRDefault="00043873" w:rsidP="00095948">
      <w:pPr>
        <w:ind w:right="282" w:firstLine="142"/>
        <w:jc w:val="both"/>
        <w:rPr>
          <w:i/>
          <w:iCs/>
        </w:rPr>
      </w:pPr>
    </w:p>
    <w:sectPr w:rsidR="00043873" w:rsidRPr="003F131E">
      <w:head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3D7A19" w14:textId="77777777" w:rsidR="008A1591" w:rsidRDefault="008A1591" w:rsidP="00A77284">
      <w:pPr>
        <w:spacing w:after="0" w:line="240" w:lineRule="auto"/>
      </w:pPr>
      <w:r>
        <w:separator/>
      </w:r>
    </w:p>
  </w:endnote>
  <w:endnote w:type="continuationSeparator" w:id="0">
    <w:p w14:paraId="427B5DD7" w14:textId="77777777" w:rsidR="008A1591" w:rsidRDefault="008A1591" w:rsidP="00A77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6F44CC" w14:textId="77777777" w:rsidR="008A1591" w:rsidRDefault="008A1591" w:rsidP="00A77284">
      <w:pPr>
        <w:spacing w:after="0" w:line="240" w:lineRule="auto"/>
      </w:pPr>
      <w:r>
        <w:separator/>
      </w:r>
    </w:p>
  </w:footnote>
  <w:footnote w:type="continuationSeparator" w:id="0">
    <w:p w14:paraId="795BCDA2" w14:textId="77777777" w:rsidR="008A1591" w:rsidRDefault="008A1591" w:rsidP="00A772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89A028" w14:textId="77777777" w:rsidR="00A77284" w:rsidRDefault="00A77284" w:rsidP="00A77284">
    <w:pPr>
      <w:pStyle w:val="Intestazione"/>
      <w:jc w:val="center"/>
    </w:pPr>
    <w:r w:rsidRPr="005B3788">
      <w:rPr>
        <w:noProof/>
        <w:lang w:eastAsia="it-IT"/>
      </w:rPr>
      <w:drawing>
        <wp:inline distT="0" distB="0" distL="0" distR="0" wp14:anchorId="18523219" wp14:editId="24589631">
          <wp:extent cx="1236382" cy="795989"/>
          <wp:effectExtent l="0" t="0" r="1905" b="444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9960" cy="8433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ED21764" w14:textId="77777777" w:rsidR="00301958" w:rsidRPr="00A77284" w:rsidRDefault="00301958" w:rsidP="00A77284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4476D"/>
    <w:multiLevelType w:val="hybridMultilevel"/>
    <w:tmpl w:val="AE9AE988"/>
    <w:lvl w:ilvl="0" w:tplc="0410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6EC078E6"/>
    <w:multiLevelType w:val="hybridMultilevel"/>
    <w:tmpl w:val="DB5E1EEC"/>
    <w:lvl w:ilvl="0" w:tplc="0410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3772"/>
    <w:rsid w:val="00004973"/>
    <w:rsid w:val="00043873"/>
    <w:rsid w:val="0005307B"/>
    <w:rsid w:val="00076FA0"/>
    <w:rsid w:val="00085D38"/>
    <w:rsid w:val="00095948"/>
    <w:rsid w:val="0009792F"/>
    <w:rsid w:val="000A1747"/>
    <w:rsid w:val="000A2CFB"/>
    <w:rsid w:val="000D0418"/>
    <w:rsid w:val="00107732"/>
    <w:rsid w:val="00174484"/>
    <w:rsid w:val="00195918"/>
    <w:rsid w:val="001C498B"/>
    <w:rsid w:val="001D3224"/>
    <w:rsid w:val="001D62D0"/>
    <w:rsid w:val="002347B6"/>
    <w:rsid w:val="00263021"/>
    <w:rsid w:val="0028038F"/>
    <w:rsid w:val="002B088F"/>
    <w:rsid w:val="002B78CA"/>
    <w:rsid w:val="002C13AF"/>
    <w:rsid w:val="002C39E6"/>
    <w:rsid w:val="002C6EED"/>
    <w:rsid w:val="00301958"/>
    <w:rsid w:val="00323C66"/>
    <w:rsid w:val="00327063"/>
    <w:rsid w:val="003B1D2B"/>
    <w:rsid w:val="003B314A"/>
    <w:rsid w:val="003F131E"/>
    <w:rsid w:val="00400A86"/>
    <w:rsid w:val="004A2F8F"/>
    <w:rsid w:val="004A6ACE"/>
    <w:rsid w:val="004B744C"/>
    <w:rsid w:val="004F15BC"/>
    <w:rsid w:val="0050539A"/>
    <w:rsid w:val="00513772"/>
    <w:rsid w:val="0053309E"/>
    <w:rsid w:val="005E2CCA"/>
    <w:rsid w:val="005F724A"/>
    <w:rsid w:val="005F7FBF"/>
    <w:rsid w:val="006018C0"/>
    <w:rsid w:val="006315BA"/>
    <w:rsid w:val="006671B7"/>
    <w:rsid w:val="00674AB9"/>
    <w:rsid w:val="006E2656"/>
    <w:rsid w:val="006F10AD"/>
    <w:rsid w:val="007545F5"/>
    <w:rsid w:val="007640DD"/>
    <w:rsid w:val="007703D5"/>
    <w:rsid w:val="00773885"/>
    <w:rsid w:val="0078786A"/>
    <w:rsid w:val="007A559C"/>
    <w:rsid w:val="00823C46"/>
    <w:rsid w:val="00845C01"/>
    <w:rsid w:val="00861972"/>
    <w:rsid w:val="00871A6F"/>
    <w:rsid w:val="00877E98"/>
    <w:rsid w:val="008A1591"/>
    <w:rsid w:val="009046A7"/>
    <w:rsid w:val="00932672"/>
    <w:rsid w:val="009805FF"/>
    <w:rsid w:val="009B241B"/>
    <w:rsid w:val="00A006D5"/>
    <w:rsid w:val="00A0502D"/>
    <w:rsid w:val="00A06006"/>
    <w:rsid w:val="00A74E29"/>
    <w:rsid w:val="00A77284"/>
    <w:rsid w:val="00AC7022"/>
    <w:rsid w:val="00AE1179"/>
    <w:rsid w:val="00B004AA"/>
    <w:rsid w:val="00B01FEB"/>
    <w:rsid w:val="00B51289"/>
    <w:rsid w:val="00B7642E"/>
    <w:rsid w:val="00BB01E1"/>
    <w:rsid w:val="00BE7952"/>
    <w:rsid w:val="00C307F6"/>
    <w:rsid w:val="00C62DE3"/>
    <w:rsid w:val="00CC32D8"/>
    <w:rsid w:val="00D220D8"/>
    <w:rsid w:val="00D24566"/>
    <w:rsid w:val="00D46AB8"/>
    <w:rsid w:val="00DB321C"/>
    <w:rsid w:val="00DC63BB"/>
    <w:rsid w:val="00E52309"/>
    <w:rsid w:val="00E77E20"/>
    <w:rsid w:val="00E97983"/>
    <w:rsid w:val="00EA5495"/>
    <w:rsid w:val="00EB3EC0"/>
    <w:rsid w:val="00ED702D"/>
    <w:rsid w:val="00EE5F4B"/>
    <w:rsid w:val="00EF1F62"/>
    <w:rsid w:val="00F24B3B"/>
    <w:rsid w:val="00F91B60"/>
    <w:rsid w:val="00FB7B2D"/>
    <w:rsid w:val="00FC717E"/>
    <w:rsid w:val="00FF1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93014E"/>
  <w15:chartTrackingRefBased/>
  <w15:docId w15:val="{02BA2B23-77F7-4E74-82A2-D51B836C2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772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77284"/>
  </w:style>
  <w:style w:type="paragraph" w:styleId="Pidipagina">
    <w:name w:val="footer"/>
    <w:basedOn w:val="Normale"/>
    <w:link w:val="PidipaginaCarattere"/>
    <w:uiPriority w:val="99"/>
    <w:unhideWhenUsed/>
    <w:rsid w:val="00A772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7728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50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502D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400A86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043873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043873"/>
    <w:rPr>
      <w:color w:val="605E5C"/>
      <w:shd w:val="clear" w:color="auto" w:fill="E1DFDD"/>
    </w:rPr>
  </w:style>
  <w:style w:type="character" w:styleId="Menzionenonrisolta">
    <w:name w:val="Unresolved Mention"/>
    <w:basedOn w:val="Carpredefinitoparagrafo"/>
    <w:uiPriority w:val="99"/>
    <w:semiHidden/>
    <w:unhideWhenUsed/>
    <w:rsid w:val="002C6E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008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aluerelations.it/wp-content/uploads/2020/09/Cartolina-Filatelica-AMD-SID-AIFA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.farroni@vrelations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LEdHMzgak6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8E4724-B66E-4078-B64A-8C3B42A83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833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Farroni</dc:creator>
  <cp:keywords/>
  <dc:description/>
  <cp:lastModifiedBy>Chiara Farroni</cp:lastModifiedBy>
  <cp:revision>18</cp:revision>
  <dcterms:created xsi:type="dcterms:W3CDTF">2021-10-27T06:59:00Z</dcterms:created>
  <dcterms:modified xsi:type="dcterms:W3CDTF">2021-10-28T08:35:00Z</dcterms:modified>
</cp:coreProperties>
</file>