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A055E" w14:textId="4A277116" w:rsidR="00CD0950" w:rsidRPr="004548BF" w:rsidRDefault="00CD0950" w:rsidP="00CD0950">
      <w:pPr>
        <w:spacing w:after="0" w:line="240" w:lineRule="auto"/>
        <w:jc w:val="center"/>
        <w:rPr>
          <w:rFonts w:ascii="Arial" w:hAnsi="Arial" w:cs="Arial"/>
          <w:u w:val="single"/>
        </w:rPr>
      </w:pPr>
      <w:r w:rsidRPr="004548BF">
        <w:rPr>
          <w:rFonts w:ascii="Arial" w:hAnsi="Arial" w:cs="Arial"/>
          <w:sz w:val="24"/>
          <w:u w:val="single"/>
        </w:rPr>
        <w:t>Comunicato stampa</w:t>
      </w:r>
    </w:p>
    <w:p w14:paraId="627CDD15" w14:textId="77777777" w:rsidR="00CD0950" w:rsidRPr="00067CE4" w:rsidRDefault="00CD0950" w:rsidP="00CD0950">
      <w:pPr>
        <w:spacing w:after="0" w:line="240" w:lineRule="auto"/>
        <w:jc w:val="center"/>
        <w:rPr>
          <w:rFonts w:ascii="Arial" w:hAnsi="Arial" w:cs="Arial"/>
          <w:u w:val="single"/>
        </w:rPr>
      </w:pPr>
    </w:p>
    <w:p w14:paraId="0FF3D3FE" w14:textId="6A36550F" w:rsidR="004570D7" w:rsidRDefault="004570D7" w:rsidP="0078299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Diabete: AMD, SID</w:t>
      </w:r>
      <w:r w:rsidR="0091253A">
        <w:rPr>
          <w:rFonts w:ascii="Arial" w:hAnsi="Arial" w:cs="Arial"/>
          <w:b/>
          <w:bCs/>
          <w:sz w:val="32"/>
          <w:szCs w:val="32"/>
        </w:rPr>
        <w:t>,</w:t>
      </w:r>
      <w:r>
        <w:rPr>
          <w:rFonts w:ascii="Arial" w:hAnsi="Arial" w:cs="Arial"/>
          <w:b/>
          <w:bCs/>
          <w:sz w:val="32"/>
          <w:szCs w:val="32"/>
        </w:rPr>
        <w:t xml:space="preserve"> SIE</w:t>
      </w:r>
      <w:r w:rsidR="0091253A">
        <w:rPr>
          <w:rFonts w:ascii="Arial" w:hAnsi="Arial" w:cs="Arial"/>
          <w:b/>
          <w:bCs/>
          <w:sz w:val="32"/>
          <w:szCs w:val="32"/>
        </w:rPr>
        <w:t xml:space="preserve"> e SIEDP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E44A1B">
        <w:rPr>
          <w:rFonts w:ascii="Arial" w:hAnsi="Arial" w:cs="Arial"/>
          <w:b/>
          <w:bCs/>
          <w:sz w:val="32"/>
          <w:szCs w:val="32"/>
        </w:rPr>
        <w:t>favorevol</w:t>
      </w:r>
      <w:r>
        <w:rPr>
          <w:rFonts w:ascii="Arial" w:hAnsi="Arial" w:cs="Arial"/>
          <w:b/>
          <w:bCs/>
          <w:sz w:val="32"/>
          <w:szCs w:val="32"/>
        </w:rPr>
        <w:t xml:space="preserve">i all’appello di FNOMCeO. Prorogare </w:t>
      </w:r>
      <w:r w:rsidR="00D45839">
        <w:rPr>
          <w:rFonts w:ascii="Arial" w:hAnsi="Arial" w:cs="Arial"/>
          <w:b/>
          <w:bCs/>
          <w:sz w:val="32"/>
          <w:szCs w:val="32"/>
        </w:rPr>
        <w:t>la durata de</w:t>
      </w:r>
      <w:r>
        <w:rPr>
          <w:rFonts w:ascii="Arial" w:hAnsi="Arial" w:cs="Arial"/>
          <w:b/>
          <w:bCs/>
          <w:sz w:val="32"/>
          <w:szCs w:val="32"/>
        </w:rPr>
        <w:t xml:space="preserve">i piani terapeutici. </w:t>
      </w:r>
    </w:p>
    <w:p w14:paraId="7F4D90AE" w14:textId="77777777" w:rsidR="004570D7" w:rsidRDefault="004570D7" w:rsidP="0078299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196DBA12" w14:textId="1B6FA174" w:rsidR="00B802C2" w:rsidRPr="004570D7" w:rsidRDefault="004570D7" w:rsidP="00782996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Alla vigilia della stagione influenzale, in epoca di Covid19, puntare anche sul potenziamento della t</w:t>
      </w:r>
      <w:r w:rsidRPr="004570D7">
        <w:rPr>
          <w:rFonts w:ascii="Arial" w:hAnsi="Arial" w:cs="Arial"/>
          <w:b/>
          <w:bCs/>
          <w:i/>
          <w:iCs/>
          <w:sz w:val="24"/>
          <w:szCs w:val="24"/>
        </w:rPr>
        <w:t xml:space="preserve">eleassistenza e </w:t>
      </w:r>
      <w:r>
        <w:rPr>
          <w:rFonts w:ascii="Arial" w:hAnsi="Arial" w:cs="Arial"/>
          <w:b/>
          <w:bCs/>
          <w:i/>
          <w:iCs/>
          <w:sz w:val="24"/>
          <w:szCs w:val="24"/>
        </w:rPr>
        <w:t>su</w:t>
      </w:r>
      <w:r w:rsidRPr="004570D7">
        <w:rPr>
          <w:rFonts w:ascii="Arial" w:hAnsi="Arial" w:cs="Arial"/>
          <w:b/>
          <w:bCs/>
          <w:i/>
          <w:iCs/>
          <w:sz w:val="24"/>
          <w:szCs w:val="24"/>
        </w:rPr>
        <w:t xml:space="preserve"> MMG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in tutte le patologie croniche</w:t>
      </w:r>
      <w:r w:rsidRPr="004570D7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E44A1B" w:rsidRPr="004570D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7CE114AF" w14:textId="77777777" w:rsidR="00782996" w:rsidRDefault="00782996" w:rsidP="00782996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F1D0FCB" w14:textId="77777777" w:rsidR="004570D7" w:rsidRDefault="004570D7" w:rsidP="0046537F">
      <w:pPr>
        <w:spacing w:after="0"/>
        <w:jc w:val="both"/>
        <w:rPr>
          <w:rFonts w:ascii="Arial" w:hAnsi="Arial" w:cs="Arial"/>
          <w:b/>
          <w:bCs/>
        </w:rPr>
      </w:pPr>
    </w:p>
    <w:p w14:paraId="11D1D2FD" w14:textId="1EBFF553" w:rsidR="00E44A1B" w:rsidRPr="004570D7" w:rsidRDefault="00B802C2" w:rsidP="0046537F">
      <w:pPr>
        <w:spacing w:after="0"/>
        <w:jc w:val="both"/>
        <w:rPr>
          <w:rFonts w:ascii="Arial" w:hAnsi="Arial" w:cs="Arial"/>
        </w:rPr>
      </w:pPr>
      <w:r w:rsidRPr="004570D7">
        <w:rPr>
          <w:rFonts w:ascii="Arial" w:hAnsi="Arial" w:cs="Arial"/>
        </w:rPr>
        <w:t xml:space="preserve">Roma, </w:t>
      </w:r>
      <w:r w:rsidR="004570D7" w:rsidRPr="004570D7">
        <w:rPr>
          <w:rFonts w:ascii="Arial" w:hAnsi="Arial" w:cs="Arial"/>
        </w:rPr>
        <w:t>02</w:t>
      </w:r>
      <w:r w:rsidR="00E44A1B" w:rsidRPr="004570D7">
        <w:rPr>
          <w:rFonts w:ascii="Arial" w:hAnsi="Arial" w:cs="Arial"/>
        </w:rPr>
        <w:t xml:space="preserve"> settembre</w:t>
      </w:r>
      <w:r w:rsidRPr="004570D7">
        <w:rPr>
          <w:rFonts w:ascii="Arial" w:hAnsi="Arial" w:cs="Arial"/>
        </w:rPr>
        <w:t xml:space="preserve"> 2020 – L’Associazione Medici Diabetologi (AMD)</w:t>
      </w:r>
      <w:r w:rsidR="004E7726" w:rsidRPr="004570D7">
        <w:rPr>
          <w:rFonts w:ascii="Arial" w:hAnsi="Arial" w:cs="Arial"/>
        </w:rPr>
        <w:t xml:space="preserve">, la Società </w:t>
      </w:r>
      <w:r w:rsidR="00595816">
        <w:rPr>
          <w:rFonts w:ascii="Arial" w:hAnsi="Arial" w:cs="Arial"/>
        </w:rPr>
        <w:t>Italiana di Diabetologia (SID),</w:t>
      </w:r>
      <w:r w:rsidR="004E7726" w:rsidRPr="004570D7">
        <w:rPr>
          <w:rFonts w:ascii="Arial" w:hAnsi="Arial" w:cs="Arial"/>
        </w:rPr>
        <w:t xml:space="preserve"> la Società Italiana di Endocrinologia (SIE)</w:t>
      </w:r>
      <w:r w:rsidR="00595816">
        <w:rPr>
          <w:rFonts w:ascii="Arial" w:hAnsi="Arial" w:cs="Arial"/>
        </w:rPr>
        <w:t xml:space="preserve"> e la Società Italiana di Endocrinologia e Diabetologia Pediatrica (SIEDP)</w:t>
      </w:r>
      <w:r w:rsidR="00CD0950" w:rsidRPr="004570D7">
        <w:rPr>
          <w:rFonts w:ascii="Arial" w:hAnsi="Arial" w:cs="Arial"/>
        </w:rPr>
        <w:t xml:space="preserve"> </w:t>
      </w:r>
      <w:r w:rsidR="00E44A1B" w:rsidRPr="004570D7">
        <w:rPr>
          <w:rFonts w:ascii="Arial" w:hAnsi="Arial" w:cs="Arial"/>
        </w:rPr>
        <w:t xml:space="preserve">esprimono il loro pieno sostegno all’appello della Federazione </w:t>
      </w:r>
      <w:r w:rsidR="00EA0352" w:rsidRPr="004570D7">
        <w:rPr>
          <w:rFonts w:ascii="Arial" w:hAnsi="Arial" w:cs="Arial"/>
        </w:rPr>
        <w:t xml:space="preserve">degli Ordini </w:t>
      </w:r>
      <w:r w:rsidR="00E44A1B" w:rsidRPr="004570D7">
        <w:rPr>
          <w:rFonts w:ascii="Arial" w:hAnsi="Arial" w:cs="Arial"/>
        </w:rPr>
        <w:t>dei Medici</w:t>
      </w:r>
      <w:r w:rsidR="00EA0352" w:rsidRPr="004570D7">
        <w:rPr>
          <w:rFonts w:ascii="Arial" w:hAnsi="Arial" w:cs="Arial"/>
        </w:rPr>
        <w:t xml:space="preserve"> – al quale si è associata anche</w:t>
      </w:r>
      <w:r w:rsidR="00E44A1B" w:rsidRPr="004570D7">
        <w:rPr>
          <w:rFonts w:ascii="Arial" w:hAnsi="Arial" w:cs="Arial"/>
        </w:rPr>
        <w:t xml:space="preserve"> Cittadinanzattiva</w:t>
      </w:r>
      <w:r w:rsidR="00EA0352" w:rsidRPr="004570D7">
        <w:rPr>
          <w:rFonts w:ascii="Arial" w:hAnsi="Arial" w:cs="Arial"/>
        </w:rPr>
        <w:t xml:space="preserve"> – che ha chiesto</w:t>
      </w:r>
      <w:r w:rsidR="004570D7" w:rsidRPr="004570D7">
        <w:rPr>
          <w:rFonts w:ascii="Arial" w:hAnsi="Arial" w:cs="Arial"/>
        </w:rPr>
        <w:t xml:space="preserve"> </w:t>
      </w:r>
      <w:r w:rsidR="00EA0352" w:rsidRPr="004570D7">
        <w:rPr>
          <w:rFonts w:ascii="Arial" w:hAnsi="Arial" w:cs="Arial"/>
        </w:rPr>
        <w:t>al</w:t>
      </w:r>
      <w:r w:rsidR="00E44A1B" w:rsidRPr="004570D7">
        <w:rPr>
          <w:rFonts w:ascii="Arial" w:hAnsi="Arial" w:cs="Arial"/>
        </w:rPr>
        <w:t xml:space="preserve"> Ministro della Salute, </w:t>
      </w:r>
      <w:r w:rsidR="00EA0352" w:rsidRPr="004570D7">
        <w:rPr>
          <w:rFonts w:ascii="Arial" w:hAnsi="Arial" w:cs="Arial"/>
        </w:rPr>
        <w:t xml:space="preserve">On. </w:t>
      </w:r>
      <w:r w:rsidR="00E44A1B" w:rsidRPr="004570D7">
        <w:rPr>
          <w:rFonts w:ascii="Arial" w:hAnsi="Arial" w:cs="Arial"/>
        </w:rPr>
        <w:t xml:space="preserve">Roberto Speranza, </w:t>
      </w:r>
      <w:r w:rsidR="00E44A1B" w:rsidRPr="004570D7">
        <w:rPr>
          <w:rFonts w:ascii="Arial" w:hAnsi="Arial" w:cs="Arial"/>
          <w:b/>
          <w:bCs/>
        </w:rPr>
        <w:t>l’</w:t>
      </w:r>
      <w:r w:rsidR="00595816">
        <w:rPr>
          <w:rFonts w:ascii="Arial" w:hAnsi="Arial" w:cs="Arial"/>
          <w:b/>
          <w:bCs/>
        </w:rPr>
        <w:t xml:space="preserve">urgente </w:t>
      </w:r>
      <w:r w:rsidR="00E44A1B" w:rsidRPr="004570D7">
        <w:rPr>
          <w:rFonts w:ascii="Arial" w:hAnsi="Arial" w:cs="Arial"/>
          <w:b/>
          <w:bCs/>
        </w:rPr>
        <w:t>estensione della proroga della validità dei piani terapeutici</w:t>
      </w:r>
      <w:r w:rsidR="00EA0352" w:rsidRPr="004570D7">
        <w:rPr>
          <w:rFonts w:ascii="Arial" w:hAnsi="Arial" w:cs="Arial"/>
          <w:b/>
          <w:bCs/>
        </w:rPr>
        <w:t xml:space="preserve"> per le persone con diabete, </w:t>
      </w:r>
      <w:r w:rsidR="004570D7" w:rsidRPr="004570D7">
        <w:rPr>
          <w:rFonts w:ascii="Arial" w:hAnsi="Arial" w:cs="Arial"/>
          <w:b/>
          <w:bCs/>
        </w:rPr>
        <w:t xml:space="preserve">già </w:t>
      </w:r>
      <w:r w:rsidR="00EA0352" w:rsidRPr="004570D7">
        <w:rPr>
          <w:rFonts w:ascii="Arial" w:hAnsi="Arial" w:cs="Arial"/>
          <w:b/>
          <w:bCs/>
        </w:rPr>
        <w:t>prevista per far fronte all’emergenza Covid19</w:t>
      </w:r>
      <w:r w:rsidR="00E44A1B" w:rsidRPr="004570D7">
        <w:rPr>
          <w:rFonts w:ascii="Arial" w:hAnsi="Arial" w:cs="Arial"/>
        </w:rPr>
        <w:t xml:space="preserve">. </w:t>
      </w:r>
    </w:p>
    <w:p w14:paraId="145529FA" w14:textId="77777777" w:rsidR="00E44A1B" w:rsidRDefault="00E44A1B" w:rsidP="0046537F">
      <w:pPr>
        <w:spacing w:after="0"/>
        <w:jc w:val="both"/>
        <w:rPr>
          <w:rFonts w:ascii="Arial" w:hAnsi="Arial" w:cs="Arial"/>
          <w:b/>
          <w:bCs/>
        </w:rPr>
      </w:pPr>
    </w:p>
    <w:p w14:paraId="0B50111A" w14:textId="3C3E24A5" w:rsidR="002F3F7B" w:rsidRDefault="00A928DD" w:rsidP="00510F4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EA0352">
        <w:rPr>
          <w:rFonts w:ascii="Arial" w:hAnsi="Arial" w:cs="Arial"/>
        </w:rPr>
        <w:t xml:space="preserve">principali associazioni scientifiche e professionali della Diabetologia italiana, alla vigilia della prossima stagione influenzale e del concomitante rischio di una nuova ondata pandemica, tornano a ribadire </w:t>
      </w:r>
      <w:r w:rsidR="00EA0352" w:rsidRPr="002F3F7B">
        <w:rPr>
          <w:rFonts w:ascii="Arial" w:hAnsi="Arial" w:cs="Arial"/>
          <w:b/>
          <w:bCs/>
        </w:rPr>
        <w:t>l’urgenza di un avanzamento complessivo</w:t>
      </w:r>
      <w:r w:rsidR="00EA0352">
        <w:rPr>
          <w:rFonts w:ascii="Arial" w:hAnsi="Arial" w:cs="Arial"/>
        </w:rPr>
        <w:t xml:space="preserve"> </w:t>
      </w:r>
      <w:r w:rsidR="00EA0352">
        <w:rPr>
          <w:rFonts w:ascii="Arial" w:hAnsi="Arial" w:cs="Arial"/>
          <w:b/>
          <w:bCs/>
        </w:rPr>
        <w:t xml:space="preserve">del </w:t>
      </w:r>
      <w:r w:rsidR="00510F4F">
        <w:rPr>
          <w:rFonts w:ascii="Arial" w:hAnsi="Arial" w:cs="Arial"/>
          <w:b/>
          <w:bCs/>
        </w:rPr>
        <w:t>sistema di</w:t>
      </w:r>
      <w:r w:rsidR="00E44A1B">
        <w:rPr>
          <w:rFonts w:ascii="Arial" w:hAnsi="Arial" w:cs="Arial"/>
          <w:b/>
          <w:bCs/>
        </w:rPr>
        <w:t xml:space="preserve"> gestione</w:t>
      </w:r>
      <w:r w:rsidR="00510F4F">
        <w:rPr>
          <w:rFonts w:ascii="Arial" w:hAnsi="Arial" w:cs="Arial"/>
          <w:b/>
          <w:bCs/>
        </w:rPr>
        <w:t xml:space="preserve"> de</w:t>
      </w:r>
      <w:r w:rsidR="00EA0352">
        <w:rPr>
          <w:rFonts w:ascii="Arial" w:hAnsi="Arial" w:cs="Arial"/>
          <w:b/>
          <w:bCs/>
        </w:rPr>
        <w:t>lle persone</w:t>
      </w:r>
      <w:r w:rsidR="00510F4F">
        <w:rPr>
          <w:rFonts w:ascii="Arial" w:hAnsi="Arial" w:cs="Arial"/>
          <w:b/>
          <w:bCs/>
        </w:rPr>
        <w:t xml:space="preserve"> con malattie croniche</w:t>
      </w:r>
      <w:r w:rsidR="002F3F7B" w:rsidRPr="002F3F7B">
        <w:rPr>
          <w:rFonts w:ascii="Arial" w:hAnsi="Arial" w:cs="Arial"/>
        </w:rPr>
        <w:t>.</w:t>
      </w:r>
      <w:r w:rsidR="002F3F7B">
        <w:rPr>
          <w:rFonts w:ascii="Arial" w:hAnsi="Arial" w:cs="Arial"/>
          <w:b/>
          <w:bCs/>
        </w:rPr>
        <w:t xml:space="preserve"> </w:t>
      </w:r>
      <w:r w:rsidR="002F3F7B" w:rsidRPr="002F3F7B">
        <w:rPr>
          <w:rFonts w:ascii="Arial" w:hAnsi="Arial" w:cs="Arial"/>
        </w:rPr>
        <w:t>Un’evoluzione</w:t>
      </w:r>
      <w:r w:rsidR="00EA0352" w:rsidRPr="002F3F7B">
        <w:rPr>
          <w:rFonts w:ascii="Arial" w:hAnsi="Arial" w:cs="Arial"/>
        </w:rPr>
        <w:t xml:space="preserve"> che dovrebbe consistere in primo luogo in</w:t>
      </w:r>
      <w:r w:rsidR="00EA0352">
        <w:rPr>
          <w:rFonts w:ascii="Arial" w:hAnsi="Arial" w:cs="Arial"/>
          <w:b/>
          <w:bCs/>
        </w:rPr>
        <w:t xml:space="preserve"> un’implementazione più estesa e omogenea, in tutte le regioni, </w:t>
      </w:r>
      <w:r w:rsidR="002F3F7B">
        <w:rPr>
          <w:rFonts w:ascii="Arial" w:hAnsi="Arial" w:cs="Arial"/>
          <w:b/>
          <w:bCs/>
        </w:rPr>
        <w:t>di</w:t>
      </w:r>
      <w:r w:rsidR="00595816">
        <w:rPr>
          <w:rFonts w:ascii="Arial" w:hAnsi="Arial" w:cs="Arial"/>
          <w:b/>
          <w:bCs/>
        </w:rPr>
        <w:t xml:space="preserve"> innovativi</w:t>
      </w:r>
      <w:r w:rsidR="002F3F7B">
        <w:rPr>
          <w:rFonts w:ascii="Arial" w:hAnsi="Arial" w:cs="Arial"/>
          <w:b/>
          <w:bCs/>
        </w:rPr>
        <w:t xml:space="preserve"> modelli di presa in carico</w:t>
      </w:r>
      <w:r w:rsidR="00595816">
        <w:rPr>
          <w:rFonts w:ascii="Arial" w:hAnsi="Arial" w:cs="Arial"/>
          <w:b/>
          <w:bCs/>
        </w:rPr>
        <w:t xml:space="preserve"> della persona con diabete che comprenda anche la</w:t>
      </w:r>
      <w:r w:rsidR="002F3F7B">
        <w:rPr>
          <w:rFonts w:ascii="Arial" w:hAnsi="Arial" w:cs="Arial"/>
          <w:b/>
          <w:bCs/>
        </w:rPr>
        <w:t xml:space="preserve"> </w:t>
      </w:r>
      <w:r w:rsidR="00EA0352">
        <w:rPr>
          <w:rFonts w:ascii="Arial" w:hAnsi="Arial" w:cs="Arial"/>
          <w:b/>
          <w:bCs/>
        </w:rPr>
        <w:t>teleassistenza e</w:t>
      </w:r>
      <w:r w:rsidR="00595816">
        <w:rPr>
          <w:rFonts w:ascii="Arial" w:hAnsi="Arial" w:cs="Arial"/>
          <w:b/>
          <w:bCs/>
        </w:rPr>
        <w:t xml:space="preserve"> la</w:t>
      </w:r>
      <w:r w:rsidR="00EA0352">
        <w:rPr>
          <w:rFonts w:ascii="Arial" w:hAnsi="Arial" w:cs="Arial"/>
          <w:b/>
          <w:bCs/>
        </w:rPr>
        <w:t xml:space="preserve"> telemedicina</w:t>
      </w:r>
      <w:r w:rsidR="00510F4F">
        <w:rPr>
          <w:rFonts w:ascii="Arial" w:hAnsi="Arial" w:cs="Arial"/>
          <w:b/>
          <w:bCs/>
        </w:rPr>
        <w:t>.</w:t>
      </w:r>
      <w:r w:rsidR="002E19BD">
        <w:rPr>
          <w:rFonts w:ascii="Arial" w:hAnsi="Arial" w:cs="Arial"/>
        </w:rPr>
        <w:t xml:space="preserve"> </w:t>
      </w:r>
    </w:p>
    <w:p w14:paraId="138DE7C8" w14:textId="77777777" w:rsidR="002F3F7B" w:rsidRDefault="002F3F7B" w:rsidP="00510F4F">
      <w:pPr>
        <w:spacing w:after="0"/>
        <w:jc w:val="both"/>
        <w:rPr>
          <w:rFonts w:ascii="Arial" w:hAnsi="Arial" w:cs="Arial"/>
        </w:rPr>
      </w:pPr>
    </w:p>
    <w:p w14:paraId="65727142" w14:textId="4783DDA6" w:rsidR="002E19BD" w:rsidRPr="002F3F7B" w:rsidRDefault="00EA0352" w:rsidP="00510F4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quanto riguarda </w:t>
      </w:r>
      <w:r w:rsidR="002F3F7B">
        <w:rPr>
          <w:rFonts w:ascii="Arial" w:hAnsi="Arial" w:cs="Arial"/>
        </w:rPr>
        <w:t xml:space="preserve">più </w:t>
      </w:r>
      <w:r>
        <w:rPr>
          <w:rFonts w:ascii="Arial" w:hAnsi="Arial" w:cs="Arial"/>
        </w:rPr>
        <w:t>in particolare</w:t>
      </w:r>
      <w:r w:rsidR="002E19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procedure </w:t>
      </w:r>
      <w:r w:rsidRPr="002F3F7B">
        <w:rPr>
          <w:rFonts w:ascii="Arial" w:hAnsi="Arial" w:cs="Arial"/>
        </w:rPr>
        <w:t xml:space="preserve">di </w:t>
      </w:r>
      <w:r w:rsidR="00595816">
        <w:rPr>
          <w:rFonts w:ascii="Arial" w:hAnsi="Arial" w:cs="Arial"/>
        </w:rPr>
        <w:t>proroga</w:t>
      </w:r>
      <w:r w:rsidR="00510F4F" w:rsidRPr="002F3F7B">
        <w:rPr>
          <w:rFonts w:ascii="Arial" w:hAnsi="Arial" w:cs="Arial"/>
        </w:rPr>
        <w:t xml:space="preserve"> d</w:t>
      </w:r>
      <w:r w:rsidR="00595816">
        <w:rPr>
          <w:rFonts w:ascii="Arial" w:hAnsi="Arial" w:cs="Arial"/>
        </w:rPr>
        <w:t>e</w:t>
      </w:r>
      <w:r w:rsidR="00510F4F" w:rsidRPr="002F3F7B">
        <w:rPr>
          <w:rFonts w:ascii="Arial" w:hAnsi="Arial" w:cs="Arial"/>
        </w:rPr>
        <w:t>i Piani terapeutici</w:t>
      </w:r>
      <w:r w:rsidRPr="002F3F7B">
        <w:rPr>
          <w:rFonts w:ascii="Arial" w:hAnsi="Arial" w:cs="Arial"/>
        </w:rPr>
        <w:t xml:space="preserve"> già richiesti</w:t>
      </w:r>
      <w:r w:rsidR="002F3F7B">
        <w:rPr>
          <w:rFonts w:ascii="Arial" w:hAnsi="Arial" w:cs="Arial"/>
        </w:rPr>
        <w:t xml:space="preserve"> –</w:t>
      </w:r>
      <w:r w:rsidRPr="002F3F7B">
        <w:rPr>
          <w:rFonts w:ascii="Arial" w:hAnsi="Arial" w:cs="Arial"/>
        </w:rPr>
        <w:t xml:space="preserve"> </w:t>
      </w:r>
      <w:r w:rsidR="00595816">
        <w:rPr>
          <w:rFonts w:ascii="Arial" w:hAnsi="Arial" w:cs="Arial"/>
        </w:rPr>
        <w:t>quanto mai opportuna per non</w:t>
      </w:r>
      <w:r w:rsidRPr="002F3F7B">
        <w:rPr>
          <w:rFonts w:ascii="Arial" w:hAnsi="Arial" w:cs="Arial"/>
        </w:rPr>
        <w:t xml:space="preserve"> generare</w:t>
      </w:r>
      <w:r w:rsidR="00595816">
        <w:rPr>
          <w:rFonts w:ascii="Arial" w:hAnsi="Arial" w:cs="Arial"/>
        </w:rPr>
        <w:t xml:space="preserve"> nei prossimi giorni</w:t>
      </w:r>
      <w:r w:rsidRPr="002F3F7B">
        <w:rPr>
          <w:rFonts w:ascii="Arial" w:hAnsi="Arial" w:cs="Arial"/>
        </w:rPr>
        <w:t xml:space="preserve"> un</w:t>
      </w:r>
      <w:r w:rsidR="00595816">
        <w:rPr>
          <w:rFonts w:ascii="Arial" w:hAnsi="Arial" w:cs="Arial"/>
        </w:rPr>
        <w:t xml:space="preserve"> pericoloso</w:t>
      </w:r>
      <w:r w:rsidRPr="002F3F7B">
        <w:rPr>
          <w:rFonts w:ascii="Arial" w:hAnsi="Arial" w:cs="Arial"/>
        </w:rPr>
        <w:t xml:space="preserve"> </w:t>
      </w:r>
      <w:r w:rsidR="00510F4F" w:rsidRPr="002F3F7B">
        <w:rPr>
          <w:rFonts w:ascii="Arial" w:hAnsi="Arial" w:cs="Arial"/>
        </w:rPr>
        <w:t xml:space="preserve">sovraffollamento </w:t>
      </w:r>
      <w:r w:rsidR="00595816">
        <w:rPr>
          <w:rFonts w:ascii="Arial" w:hAnsi="Arial" w:cs="Arial"/>
        </w:rPr>
        <w:t>nelle sale di attesa dei servizi specialistici</w:t>
      </w:r>
      <w:r w:rsidR="002F3F7B">
        <w:rPr>
          <w:rFonts w:ascii="Arial" w:hAnsi="Arial" w:cs="Arial"/>
        </w:rPr>
        <w:t>,</w:t>
      </w:r>
      <w:r w:rsidRPr="002F3F7B">
        <w:rPr>
          <w:rFonts w:ascii="Arial" w:hAnsi="Arial" w:cs="Arial"/>
        </w:rPr>
        <w:t xml:space="preserve"> con cons</w:t>
      </w:r>
      <w:r w:rsidR="002F3F7B">
        <w:rPr>
          <w:rFonts w:ascii="Arial" w:hAnsi="Arial" w:cs="Arial"/>
        </w:rPr>
        <w:t>e</w:t>
      </w:r>
      <w:r w:rsidRPr="002F3F7B">
        <w:rPr>
          <w:rFonts w:ascii="Arial" w:hAnsi="Arial" w:cs="Arial"/>
        </w:rPr>
        <w:t xml:space="preserve">guente </w:t>
      </w:r>
      <w:r w:rsidR="00510F4F" w:rsidRPr="002F3F7B">
        <w:rPr>
          <w:rFonts w:ascii="Arial" w:hAnsi="Arial" w:cs="Arial"/>
        </w:rPr>
        <w:t>rischio di diffusione del contagio</w:t>
      </w:r>
      <w:r w:rsidR="002F3F7B">
        <w:rPr>
          <w:rFonts w:ascii="Arial" w:hAnsi="Arial" w:cs="Arial"/>
        </w:rPr>
        <w:t xml:space="preserve"> –</w:t>
      </w:r>
      <w:r w:rsidRPr="002F3F7B">
        <w:rPr>
          <w:rFonts w:ascii="Arial" w:hAnsi="Arial" w:cs="Arial"/>
        </w:rPr>
        <w:t xml:space="preserve"> </w:t>
      </w:r>
      <w:r w:rsidR="00595816">
        <w:rPr>
          <w:rFonts w:ascii="Arial" w:hAnsi="Arial" w:cs="Arial"/>
          <w:b/>
          <w:bCs/>
        </w:rPr>
        <w:t xml:space="preserve">AMD, SID, SIE e SIEDP, </w:t>
      </w:r>
      <w:r w:rsidR="004570D7" w:rsidRPr="002F3F7B">
        <w:rPr>
          <w:rFonts w:ascii="Arial" w:hAnsi="Arial" w:cs="Arial"/>
          <w:b/>
          <w:bCs/>
        </w:rPr>
        <w:t>oltre a caldeggiare l</w:t>
      </w:r>
      <w:r w:rsidR="00D45839">
        <w:rPr>
          <w:rFonts w:ascii="Arial" w:hAnsi="Arial" w:cs="Arial"/>
          <w:b/>
          <w:bCs/>
        </w:rPr>
        <w:t>’</w:t>
      </w:r>
      <w:r w:rsidR="0035152C">
        <w:rPr>
          <w:rFonts w:ascii="Arial" w:hAnsi="Arial" w:cs="Arial"/>
          <w:b/>
          <w:bCs/>
        </w:rPr>
        <w:t xml:space="preserve">adozione </w:t>
      </w:r>
      <w:r w:rsidR="004570D7" w:rsidRPr="002F3F7B">
        <w:rPr>
          <w:rFonts w:ascii="Arial" w:hAnsi="Arial" w:cs="Arial"/>
          <w:b/>
          <w:bCs/>
        </w:rPr>
        <w:t xml:space="preserve">di meccanismi normativi che proroghino la vigenza dei piani terapeutici </w:t>
      </w:r>
      <w:r w:rsidR="002F3F7B" w:rsidRPr="002F3F7B">
        <w:rPr>
          <w:rFonts w:ascii="Arial" w:hAnsi="Arial" w:cs="Arial"/>
          <w:b/>
          <w:bCs/>
        </w:rPr>
        <w:t>appena scaduti</w:t>
      </w:r>
      <w:r w:rsidR="004570D7" w:rsidRPr="002F3F7B">
        <w:rPr>
          <w:rFonts w:ascii="Arial" w:hAnsi="Arial" w:cs="Arial"/>
          <w:b/>
          <w:bCs/>
        </w:rPr>
        <w:t>, rit</w:t>
      </w:r>
      <w:r w:rsidR="002F3F7B">
        <w:rPr>
          <w:rFonts w:ascii="Arial" w:hAnsi="Arial" w:cs="Arial"/>
          <w:b/>
          <w:bCs/>
        </w:rPr>
        <w:t>engono</w:t>
      </w:r>
      <w:r w:rsidR="004570D7" w:rsidRPr="002F3F7B">
        <w:rPr>
          <w:rFonts w:ascii="Arial" w:hAnsi="Arial" w:cs="Arial"/>
          <w:b/>
          <w:bCs/>
        </w:rPr>
        <w:t xml:space="preserve"> </w:t>
      </w:r>
      <w:r w:rsidR="0035152C">
        <w:rPr>
          <w:rFonts w:ascii="Arial" w:hAnsi="Arial" w:cs="Arial"/>
          <w:b/>
          <w:bCs/>
        </w:rPr>
        <w:t xml:space="preserve">anche </w:t>
      </w:r>
      <w:r w:rsidR="004570D7" w:rsidRPr="002F3F7B">
        <w:rPr>
          <w:rFonts w:ascii="Arial" w:hAnsi="Arial" w:cs="Arial"/>
          <w:b/>
          <w:bCs/>
        </w:rPr>
        <w:t xml:space="preserve">opportuno </w:t>
      </w:r>
      <w:r w:rsidR="00595816">
        <w:rPr>
          <w:rFonts w:ascii="Arial" w:hAnsi="Arial" w:cs="Arial"/>
          <w:b/>
          <w:bCs/>
        </w:rPr>
        <w:t>l’allargamento della prescrivibilità d</w:t>
      </w:r>
      <w:r w:rsidR="0035152C">
        <w:rPr>
          <w:rFonts w:ascii="Arial" w:hAnsi="Arial" w:cs="Arial"/>
          <w:b/>
          <w:bCs/>
        </w:rPr>
        <w:t>e</w:t>
      </w:r>
      <w:r w:rsidR="00595816">
        <w:rPr>
          <w:rFonts w:ascii="Arial" w:hAnsi="Arial" w:cs="Arial"/>
          <w:b/>
          <w:bCs/>
        </w:rPr>
        <w:t xml:space="preserve">i </w:t>
      </w:r>
      <w:r w:rsidR="0035152C">
        <w:rPr>
          <w:rFonts w:ascii="Arial" w:hAnsi="Arial" w:cs="Arial"/>
          <w:b/>
          <w:bCs/>
        </w:rPr>
        <w:t xml:space="preserve">farmaci innovativi </w:t>
      </w:r>
      <w:r w:rsidR="00595816">
        <w:rPr>
          <w:rFonts w:ascii="Arial" w:hAnsi="Arial" w:cs="Arial"/>
          <w:b/>
          <w:bCs/>
        </w:rPr>
        <w:t>ai Medici di Medicina Generale</w:t>
      </w:r>
      <w:r w:rsidR="0035152C">
        <w:rPr>
          <w:rFonts w:ascii="Arial" w:hAnsi="Arial" w:cs="Arial"/>
          <w:b/>
          <w:bCs/>
        </w:rPr>
        <w:t>, nell’ambito di modelli di gestione integrata della persona con diabete</w:t>
      </w:r>
      <w:r w:rsidR="00595816">
        <w:rPr>
          <w:rFonts w:ascii="Arial" w:hAnsi="Arial" w:cs="Arial"/>
          <w:b/>
          <w:bCs/>
        </w:rPr>
        <w:t>.</w:t>
      </w:r>
    </w:p>
    <w:p w14:paraId="5EF7768B" w14:textId="03D95346" w:rsidR="00A80416" w:rsidRDefault="00A80416" w:rsidP="00B802C2">
      <w:pPr>
        <w:jc w:val="both"/>
        <w:rPr>
          <w:rFonts w:ascii="Arial" w:hAnsi="Arial" w:cs="Arial"/>
        </w:rPr>
      </w:pPr>
    </w:p>
    <w:p w14:paraId="435C482C" w14:textId="77777777" w:rsidR="00CD0950" w:rsidRDefault="00CD0950" w:rsidP="00B802C2">
      <w:pPr>
        <w:jc w:val="both"/>
        <w:rPr>
          <w:rFonts w:ascii="Arial" w:hAnsi="Arial" w:cs="Arial"/>
        </w:rPr>
      </w:pPr>
    </w:p>
    <w:p w14:paraId="553B7FE8" w14:textId="77777777" w:rsidR="00CD0950" w:rsidRPr="008A39FF" w:rsidRDefault="00CD0950" w:rsidP="00CD0950">
      <w:pPr>
        <w:spacing w:after="0" w:line="264" w:lineRule="auto"/>
        <w:rPr>
          <w:rFonts w:ascii="Arial" w:hAnsi="Arial" w:cs="Arial"/>
          <w:b/>
        </w:rPr>
      </w:pPr>
      <w:r w:rsidRPr="008A39FF">
        <w:rPr>
          <w:rFonts w:ascii="Arial" w:hAnsi="Arial" w:cs="Arial"/>
          <w:b/>
        </w:rPr>
        <w:t>Ufficio stampa AMD                                                                                           Ufficio stampa SID</w:t>
      </w:r>
    </w:p>
    <w:p w14:paraId="66A6DA4B" w14:textId="54C00F39" w:rsidR="00CD0950" w:rsidRPr="008A39FF" w:rsidRDefault="00CD0950" w:rsidP="00CD0950">
      <w:pPr>
        <w:spacing w:after="0" w:line="264" w:lineRule="auto"/>
        <w:rPr>
          <w:rFonts w:ascii="Arial" w:hAnsi="Arial" w:cs="Arial"/>
        </w:rPr>
      </w:pPr>
      <w:r w:rsidRPr="008A39FF">
        <w:rPr>
          <w:rFonts w:ascii="Arial" w:hAnsi="Arial" w:cs="Arial"/>
        </w:rPr>
        <w:t xml:space="preserve">Marco Giorgetti, 335277223, </w:t>
      </w:r>
      <w:r w:rsidRPr="00D45839">
        <w:rPr>
          <w:rFonts w:ascii="Arial" w:hAnsi="Arial" w:cs="Arial"/>
        </w:rPr>
        <w:t>m.giorgetti@vrelations.it</w:t>
      </w:r>
      <w:r w:rsidRPr="008A39FF">
        <w:rPr>
          <w:rFonts w:ascii="Arial" w:hAnsi="Arial" w:cs="Arial"/>
        </w:rPr>
        <w:t xml:space="preserve">                           Uff.stampa.SID@gmail.com                           </w:t>
      </w:r>
    </w:p>
    <w:p w14:paraId="5F1FD928" w14:textId="21BC77D2" w:rsidR="00D45839" w:rsidRDefault="00CD0950" w:rsidP="00D45839">
      <w:pPr>
        <w:spacing w:after="0" w:line="264" w:lineRule="auto"/>
        <w:rPr>
          <w:rFonts w:ascii="Arial" w:hAnsi="Arial" w:cs="Arial"/>
        </w:rPr>
      </w:pPr>
      <w:r w:rsidRPr="008A39FF">
        <w:rPr>
          <w:rFonts w:ascii="Arial" w:hAnsi="Arial" w:cs="Arial"/>
        </w:rPr>
        <w:t xml:space="preserve">Antonella Martucci, 3406775463, a.martucci@vrelations.it  </w:t>
      </w:r>
      <w:r>
        <w:rPr>
          <w:rFonts w:ascii="Arial" w:hAnsi="Arial" w:cs="Arial"/>
        </w:rPr>
        <w:t xml:space="preserve"> </w:t>
      </w:r>
      <w:r w:rsidR="00D45839">
        <w:rPr>
          <w:rFonts w:ascii="Arial" w:hAnsi="Arial" w:cs="Arial"/>
        </w:rPr>
        <w:t xml:space="preserve">        </w:t>
      </w:r>
      <w:r w:rsidRPr="008A39FF">
        <w:rPr>
          <w:rFonts w:ascii="Arial" w:hAnsi="Arial" w:cs="Arial"/>
        </w:rPr>
        <w:t>Maria Rita Montebelli 333</w:t>
      </w:r>
      <w:r w:rsidR="00D45839">
        <w:rPr>
          <w:rFonts w:ascii="Arial" w:hAnsi="Arial" w:cs="Arial"/>
        </w:rPr>
        <w:t xml:space="preserve"> </w:t>
      </w:r>
      <w:r w:rsidRPr="008A39FF">
        <w:rPr>
          <w:rFonts w:ascii="Arial" w:hAnsi="Arial" w:cs="Arial"/>
        </w:rPr>
        <w:t>203099</w:t>
      </w:r>
    </w:p>
    <w:p w14:paraId="78E20C79" w14:textId="24507689" w:rsidR="00CD0950" w:rsidRPr="00067CE4" w:rsidRDefault="00D45839" w:rsidP="00D45839">
      <w:pPr>
        <w:spacing w:after="0" w:line="26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Chiara Farroni, </w:t>
      </w:r>
      <w:r w:rsidRPr="00D45839">
        <w:rPr>
          <w:rFonts w:ascii="Arial" w:hAnsi="Arial" w:cs="Arial"/>
        </w:rPr>
        <w:t>331499</w:t>
      </w:r>
      <w:bookmarkStart w:id="0" w:name="_GoBack"/>
      <w:bookmarkEnd w:id="0"/>
      <w:r w:rsidRPr="00D45839">
        <w:rPr>
          <w:rFonts w:ascii="Arial" w:hAnsi="Arial" w:cs="Arial"/>
        </w:rPr>
        <w:t>7375</w:t>
      </w:r>
      <w:r>
        <w:rPr>
          <w:rFonts w:ascii="Arial" w:hAnsi="Arial" w:cs="Arial"/>
        </w:rPr>
        <w:t>, c.farroni@vrelations.it</w:t>
      </w:r>
      <w:r w:rsidR="00CD0950" w:rsidRPr="008A39FF">
        <w:rPr>
          <w:rFonts w:ascii="Arial" w:hAnsi="Arial" w:cs="Arial"/>
        </w:rPr>
        <w:tab/>
      </w:r>
      <w:r w:rsidR="00CD0950" w:rsidRPr="008A39F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 w:rsidR="00CD0950" w:rsidRPr="008A39FF">
        <w:rPr>
          <w:rFonts w:ascii="Arial" w:hAnsi="Arial" w:cs="Arial"/>
        </w:rPr>
        <w:t>Andrea Sermonti 334 1181140</w:t>
      </w:r>
    </w:p>
    <w:p w14:paraId="5FDFCF51" w14:textId="77777777" w:rsidR="00224EF2" w:rsidRPr="00224EF2" w:rsidRDefault="00224EF2" w:rsidP="00CD0950">
      <w:pPr>
        <w:jc w:val="both"/>
        <w:rPr>
          <w:rFonts w:ascii="Arial" w:hAnsi="Arial" w:cs="Arial"/>
        </w:rPr>
      </w:pPr>
    </w:p>
    <w:sectPr w:rsidR="00224EF2" w:rsidRPr="00224EF2" w:rsidSect="002321D1">
      <w:headerReference w:type="default" r:id="rId6"/>
      <w:pgSz w:w="11906" w:h="16838"/>
      <w:pgMar w:top="226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030DC" w14:textId="77777777" w:rsidR="00AC1C6E" w:rsidRDefault="00AC1C6E" w:rsidP="00224EF2">
      <w:pPr>
        <w:spacing w:after="0" w:line="240" w:lineRule="auto"/>
      </w:pPr>
      <w:r>
        <w:separator/>
      </w:r>
    </w:p>
  </w:endnote>
  <w:endnote w:type="continuationSeparator" w:id="0">
    <w:p w14:paraId="14E1ACA2" w14:textId="77777777" w:rsidR="00AC1C6E" w:rsidRDefault="00AC1C6E" w:rsidP="00224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E78C9" w14:textId="77777777" w:rsidR="00AC1C6E" w:rsidRDefault="00AC1C6E" w:rsidP="00224EF2">
      <w:pPr>
        <w:spacing w:after="0" w:line="240" w:lineRule="auto"/>
      </w:pPr>
      <w:r>
        <w:separator/>
      </w:r>
    </w:p>
  </w:footnote>
  <w:footnote w:type="continuationSeparator" w:id="0">
    <w:p w14:paraId="6C95F035" w14:textId="77777777" w:rsidR="00AC1C6E" w:rsidRDefault="00AC1C6E" w:rsidP="00224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73850" w14:textId="7D666CCA" w:rsidR="00CD0950" w:rsidRDefault="0091253A" w:rsidP="00CD0950">
    <w:pPr>
      <w:pStyle w:val="Intestazione"/>
      <w:tabs>
        <w:tab w:val="left" w:pos="1068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30601767" wp14:editId="46532AAB">
          <wp:simplePos x="0" y="0"/>
          <wp:positionH relativeFrom="margin">
            <wp:posOffset>4533900</wp:posOffset>
          </wp:positionH>
          <wp:positionV relativeFrom="paragraph">
            <wp:posOffset>11430</wp:posOffset>
          </wp:positionV>
          <wp:extent cx="1579880" cy="622300"/>
          <wp:effectExtent l="0" t="0" r="1270" b="635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6" t="10330" r="72193" b="78048"/>
                  <a:stretch/>
                </pic:blipFill>
                <pic:spPr bwMode="auto">
                  <a:xfrm>
                    <a:off x="0" y="0"/>
                    <a:ext cx="1579880" cy="622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161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12A92E2" wp14:editId="64D41B66">
          <wp:simplePos x="0" y="0"/>
          <wp:positionH relativeFrom="column">
            <wp:posOffset>3318510</wp:posOffset>
          </wp:positionH>
          <wp:positionV relativeFrom="page">
            <wp:posOffset>462280</wp:posOffset>
          </wp:positionV>
          <wp:extent cx="746760" cy="74676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D3161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48453A8E" wp14:editId="6B011922">
          <wp:simplePos x="0" y="0"/>
          <wp:positionH relativeFrom="margin">
            <wp:posOffset>1513840</wp:posOffset>
          </wp:positionH>
          <wp:positionV relativeFrom="page">
            <wp:posOffset>419100</wp:posOffset>
          </wp:positionV>
          <wp:extent cx="1409700" cy="815340"/>
          <wp:effectExtent l="0" t="0" r="0" b="3810"/>
          <wp:wrapNone/>
          <wp:docPr id="2" name="Immagine 2" descr="Risultati immagini per societÃ  italiana diabetolog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Risultati immagini per societÃ  italiana diabetolog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2" t="3423" r="5783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0950">
      <w:tab/>
    </w:r>
    <w:r w:rsidR="00CD0950">
      <w:tab/>
    </w:r>
  </w:p>
  <w:p w14:paraId="0D081488" w14:textId="0535C1AD" w:rsidR="00CD0950" w:rsidRDefault="00CD0950" w:rsidP="00CD0950"/>
  <w:p w14:paraId="0A08531E" w14:textId="77777777" w:rsidR="00CD0950" w:rsidRDefault="00CD0950" w:rsidP="00CD0950">
    <w:r w:rsidRPr="00FD3161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60A8CEE" wp14:editId="7DCD4E63">
          <wp:simplePos x="0" y="0"/>
          <wp:positionH relativeFrom="margin">
            <wp:posOffset>-3810</wp:posOffset>
          </wp:positionH>
          <wp:positionV relativeFrom="page">
            <wp:posOffset>464820</wp:posOffset>
          </wp:positionV>
          <wp:extent cx="1112520" cy="719455"/>
          <wp:effectExtent l="0" t="0" r="0" b="4445"/>
          <wp:wrapNone/>
          <wp:docPr id="4" name="Immagine 4" descr="logo-amd-associazione-medici-diabetolog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amd-associazione-medici-diabetolog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C695D3B" w14:textId="7C356F1F" w:rsidR="00CD0950" w:rsidRDefault="00CD0950" w:rsidP="00CD0950"/>
  <w:p w14:paraId="2767DAD3" w14:textId="47432DF1" w:rsidR="00224EF2" w:rsidRDefault="00224EF2" w:rsidP="00CD095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EC"/>
    <w:rsid w:val="000808A2"/>
    <w:rsid w:val="000B33C6"/>
    <w:rsid w:val="000D0D07"/>
    <w:rsid w:val="0016506C"/>
    <w:rsid w:val="001871A2"/>
    <w:rsid w:val="001B65F2"/>
    <w:rsid w:val="002002EB"/>
    <w:rsid w:val="00224EF2"/>
    <w:rsid w:val="002321D1"/>
    <w:rsid w:val="002E19BD"/>
    <w:rsid w:val="002F3F7B"/>
    <w:rsid w:val="0033437B"/>
    <w:rsid w:val="0035152C"/>
    <w:rsid w:val="00384F3C"/>
    <w:rsid w:val="003A652D"/>
    <w:rsid w:val="004570D7"/>
    <w:rsid w:val="0046537F"/>
    <w:rsid w:val="004E7726"/>
    <w:rsid w:val="00510F4F"/>
    <w:rsid w:val="00595816"/>
    <w:rsid w:val="00597FF6"/>
    <w:rsid w:val="005C7B7E"/>
    <w:rsid w:val="0061690B"/>
    <w:rsid w:val="00653421"/>
    <w:rsid w:val="00657C89"/>
    <w:rsid w:val="006602D3"/>
    <w:rsid w:val="006660E7"/>
    <w:rsid w:val="00680670"/>
    <w:rsid w:val="006B66A5"/>
    <w:rsid w:val="00751BDE"/>
    <w:rsid w:val="0075415B"/>
    <w:rsid w:val="00782996"/>
    <w:rsid w:val="007A4CD8"/>
    <w:rsid w:val="007E3A96"/>
    <w:rsid w:val="008072E8"/>
    <w:rsid w:val="00862E9F"/>
    <w:rsid w:val="008661B0"/>
    <w:rsid w:val="00870B37"/>
    <w:rsid w:val="008F1011"/>
    <w:rsid w:val="0091253A"/>
    <w:rsid w:val="009268B7"/>
    <w:rsid w:val="009322B0"/>
    <w:rsid w:val="00A16273"/>
    <w:rsid w:val="00A43936"/>
    <w:rsid w:val="00A72095"/>
    <w:rsid w:val="00A80416"/>
    <w:rsid w:val="00A928DD"/>
    <w:rsid w:val="00AB7F13"/>
    <w:rsid w:val="00AC1C6E"/>
    <w:rsid w:val="00AD1BB2"/>
    <w:rsid w:val="00B111EC"/>
    <w:rsid w:val="00B802C2"/>
    <w:rsid w:val="00BA6DAA"/>
    <w:rsid w:val="00BC6217"/>
    <w:rsid w:val="00C147C4"/>
    <w:rsid w:val="00C60A32"/>
    <w:rsid w:val="00C66159"/>
    <w:rsid w:val="00C86298"/>
    <w:rsid w:val="00C874CC"/>
    <w:rsid w:val="00CA4675"/>
    <w:rsid w:val="00CB55FA"/>
    <w:rsid w:val="00CD0950"/>
    <w:rsid w:val="00D45839"/>
    <w:rsid w:val="00DF6736"/>
    <w:rsid w:val="00E44A1B"/>
    <w:rsid w:val="00EA0352"/>
    <w:rsid w:val="00EF614B"/>
    <w:rsid w:val="00F464BE"/>
    <w:rsid w:val="00F53544"/>
    <w:rsid w:val="00F9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67F94"/>
  <w15:chartTrackingRefBased/>
  <w15:docId w15:val="{6E963131-C402-4DE3-B866-AC4AD259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4E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4EF2"/>
  </w:style>
  <w:style w:type="paragraph" w:styleId="Pidipagina">
    <w:name w:val="footer"/>
    <w:basedOn w:val="Normale"/>
    <w:link w:val="PidipaginaCarattere"/>
    <w:uiPriority w:val="99"/>
    <w:unhideWhenUsed/>
    <w:rsid w:val="00224E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4EF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02EB"/>
    <w:rPr>
      <w:rFonts w:ascii="Segoe UI" w:hAnsi="Segoe UI" w:cs="Segoe UI"/>
      <w:sz w:val="18"/>
      <w:szCs w:val="18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653421"/>
    <w:pPr>
      <w:spacing w:after="0" w:line="240" w:lineRule="auto"/>
    </w:pPr>
    <w:rPr>
      <w:rFonts w:ascii="Tahoma" w:eastAsia="Times New Roman" w:hAnsi="Tahoma"/>
      <w:color w:val="0000FF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53421"/>
    <w:rPr>
      <w:rFonts w:ascii="Tahoma" w:eastAsia="Times New Roman" w:hAnsi="Tahoma"/>
      <w:color w:val="0000FF"/>
      <w:szCs w:val="21"/>
    </w:rPr>
  </w:style>
  <w:style w:type="character" w:styleId="Collegamentoipertestuale">
    <w:name w:val="Hyperlink"/>
    <w:basedOn w:val="Carpredefinitoparagrafo"/>
    <w:uiPriority w:val="99"/>
    <w:semiHidden/>
    <w:unhideWhenUsed/>
    <w:rsid w:val="00CD0950"/>
    <w:rPr>
      <w:color w:val="5555FF"/>
      <w:u w:val="single"/>
    </w:rPr>
  </w:style>
  <w:style w:type="paragraph" w:styleId="NormaleWeb">
    <w:name w:val="Normal (Web)"/>
    <w:basedOn w:val="Normale"/>
    <w:uiPriority w:val="99"/>
    <w:semiHidden/>
    <w:unhideWhenUsed/>
    <w:rsid w:val="00CD0950"/>
    <w:pPr>
      <w:spacing w:after="0" w:line="240" w:lineRule="auto"/>
    </w:pPr>
    <w:rPr>
      <w:rFonts w:ascii="Calibri" w:hAnsi="Calibri" w:cs="Calibri"/>
      <w:lang w:eastAsia="it-IT"/>
    </w:rPr>
  </w:style>
  <w:style w:type="character" w:customStyle="1" w:styleId="mso-font-fix-verdana1">
    <w:name w:val="mso-font-fix-verdana1"/>
    <w:basedOn w:val="Carpredefinitoparagrafo"/>
    <w:rsid w:val="00CD0950"/>
    <w:rPr>
      <w:rFonts w:ascii="Verdana" w:hAnsi="Verdana" w:hint="default"/>
    </w:rPr>
  </w:style>
  <w:style w:type="character" w:styleId="Enfasigrassetto">
    <w:name w:val="Strong"/>
    <w:basedOn w:val="Carpredefinitoparagrafo"/>
    <w:uiPriority w:val="22"/>
    <w:qFormat/>
    <w:rsid w:val="00CD09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Martucci</dc:creator>
  <cp:keywords/>
  <dc:description/>
  <cp:lastModifiedBy>Antonella Martucci</cp:lastModifiedBy>
  <cp:revision>3</cp:revision>
  <dcterms:created xsi:type="dcterms:W3CDTF">2020-09-02T08:34:00Z</dcterms:created>
  <dcterms:modified xsi:type="dcterms:W3CDTF">2020-09-02T08:37:00Z</dcterms:modified>
</cp:coreProperties>
</file>