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3538E9" w14:textId="77777777" w:rsidR="00EC3C66" w:rsidRPr="008F3BFF" w:rsidRDefault="00EC3C66" w:rsidP="008525D7">
      <w:pPr>
        <w:tabs>
          <w:tab w:val="left" w:pos="708"/>
          <w:tab w:val="left" w:pos="1560"/>
        </w:tabs>
        <w:spacing w:line="288" w:lineRule="auto"/>
        <w:ind w:right="-2"/>
        <w:rPr>
          <w:rFonts w:ascii="Montserrat" w:hAnsi="Montserrat"/>
          <w:b/>
          <w:bCs/>
          <w:sz w:val="22"/>
          <w:szCs w:val="22"/>
        </w:rPr>
      </w:pPr>
      <w:r w:rsidRPr="008F3BFF">
        <w:rPr>
          <w:rFonts w:ascii="Montserrat" w:hAnsi="Montserrat"/>
          <w:b/>
          <w:bCs/>
          <w:sz w:val="22"/>
          <w:szCs w:val="22"/>
        </w:rPr>
        <w:t>COMUNICATO STAMPA</w:t>
      </w:r>
    </w:p>
    <w:p w14:paraId="3ED521A7" w14:textId="77777777" w:rsidR="00EC3C66" w:rsidRPr="008F3BFF" w:rsidRDefault="00EC3C66" w:rsidP="00EC3C66">
      <w:pPr>
        <w:tabs>
          <w:tab w:val="left" w:pos="708"/>
          <w:tab w:val="left" w:pos="1560"/>
        </w:tabs>
        <w:spacing w:line="288" w:lineRule="auto"/>
        <w:ind w:left="851" w:right="-2"/>
        <w:rPr>
          <w:rFonts w:ascii="Montserrat" w:hAnsi="Montserrat"/>
          <w:b/>
          <w:bCs/>
          <w:sz w:val="22"/>
          <w:szCs w:val="22"/>
          <w:u w:val="single"/>
        </w:rPr>
      </w:pPr>
    </w:p>
    <w:p w14:paraId="1178E9CC" w14:textId="2007653F" w:rsidR="00EC3C66" w:rsidRDefault="00F9798E" w:rsidP="00865C0F">
      <w:pPr>
        <w:tabs>
          <w:tab w:val="left" w:pos="708"/>
          <w:tab w:val="left" w:pos="1560"/>
        </w:tabs>
        <w:spacing w:line="288" w:lineRule="auto"/>
        <w:ind w:right="-2"/>
        <w:jc w:val="both"/>
        <w:rPr>
          <w:rFonts w:ascii="Montserrat" w:hAnsi="Montserrat"/>
          <w:b/>
          <w:bCs/>
          <w:sz w:val="22"/>
          <w:szCs w:val="22"/>
        </w:rPr>
      </w:pPr>
      <w:r w:rsidRPr="008F3BFF">
        <w:rPr>
          <w:rFonts w:ascii="Montserrat" w:hAnsi="Montserrat"/>
          <w:b/>
          <w:bCs/>
          <w:sz w:val="22"/>
          <w:szCs w:val="22"/>
        </w:rPr>
        <w:t xml:space="preserve">Dedalus </w:t>
      </w:r>
      <w:r w:rsidR="002B33A5">
        <w:rPr>
          <w:rFonts w:ascii="Montserrat" w:hAnsi="Montserrat"/>
          <w:b/>
          <w:bCs/>
          <w:sz w:val="22"/>
          <w:szCs w:val="22"/>
        </w:rPr>
        <w:t xml:space="preserve">e </w:t>
      </w:r>
      <w:r w:rsidR="002B33A5" w:rsidRPr="00D91703">
        <w:rPr>
          <w:rFonts w:ascii="Montserrat" w:hAnsi="Montserrat"/>
          <w:b/>
          <w:bCs/>
          <w:sz w:val="22"/>
          <w:szCs w:val="22"/>
        </w:rPr>
        <w:t xml:space="preserve">Senior Italia </w:t>
      </w:r>
      <w:proofErr w:type="spellStart"/>
      <w:r w:rsidR="002B33A5" w:rsidRPr="00D91703">
        <w:rPr>
          <w:rFonts w:ascii="Montserrat" w:hAnsi="Montserrat"/>
          <w:b/>
          <w:bCs/>
          <w:sz w:val="22"/>
          <w:szCs w:val="22"/>
        </w:rPr>
        <w:t>Feder</w:t>
      </w:r>
      <w:r w:rsidR="008A1119" w:rsidRPr="00D91703">
        <w:rPr>
          <w:rFonts w:ascii="Montserrat" w:hAnsi="Montserrat"/>
          <w:b/>
          <w:bCs/>
          <w:sz w:val="22"/>
          <w:szCs w:val="22"/>
        </w:rPr>
        <w:t>A</w:t>
      </w:r>
      <w:r w:rsidR="002B33A5" w:rsidRPr="00D91703">
        <w:rPr>
          <w:rFonts w:ascii="Montserrat" w:hAnsi="Montserrat"/>
          <w:b/>
          <w:bCs/>
          <w:sz w:val="22"/>
          <w:szCs w:val="22"/>
        </w:rPr>
        <w:t>nziani</w:t>
      </w:r>
      <w:proofErr w:type="spellEnd"/>
      <w:r w:rsidR="002B33A5">
        <w:rPr>
          <w:rFonts w:ascii="Montserrat" w:hAnsi="Montserrat"/>
          <w:b/>
          <w:bCs/>
          <w:sz w:val="22"/>
          <w:szCs w:val="22"/>
        </w:rPr>
        <w:t xml:space="preserve"> insieme per </w:t>
      </w:r>
      <w:r w:rsidR="00865C0F">
        <w:rPr>
          <w:rFonts w:ascii="Montserrat" w:hAnsi="Montserrat"/>
          <w:b/>
          <w:bCs/>
          <w:sz w:val="22"/>
          <w:szCs w:val="22"/>
        </w:rPr>
        <w:t>migliorare l’assistenza agli anziani e promuovere l’in</w:t>
      </w:r>
      <w:r w:rsidR="004C4EBA">
        <w:rPr>
          <w:rFonts w:ascii="Montserrat" w:hAnsi="Montserrat"/>
          <w:b/>
          <w:bCs/>
          <w:sz w:val="22"/>
          <w:szCs w:val="22"/>
        </w:rPr>
        <w:t>c</w:t>
      </w:r>
      <w:r w:rsidR="00865C0F">
        <w:rPr>
          <w:rFonts w:ascii="Montserrat" w:hAnsi="Montserrat"/>
          <w:b/>
          <w:bCs/>
          <w:sz w:val="22"/>
          <w:szCs w:val="22"/>
        </w:rPr>
        <w:t xml:space="preserve">lusione digitale </w:t>
      </w:r>
    </w:p>
    <w:p w14:paraId="66AE00B0" w14:textId="77777777" w:rsidR="00865C0F" w:rsidRPr="008F3BFF" w:rsidRDefault="00865C0F" w:rsidP="00865C0F">
      <w:pPr>
        <w:tabs>
          <w:tab w:val="left" w:pos="708"/>
          <w:tab w:val="left" w:pos="1560"/>
        </w:tabs>
        <w:spacing w:line="288" w:lineRule="auto"/>
        <w:ind w:right="-2"/>
        <w:jc w:val="both"/>
        <w:rPr>
          <w:rFonts w:ascii="Montserrat" w:hAnsi="Montserrat"/>
          <w:sz w:val="22"/>
          <w:szCs w:val="22"/>
        </w:rPr>
      </w:pPr>
    </w:p>
    <w:p w14:paraId="3C5D4803" w14:textId="77777777" w:rsidR="00E56AF3" w:rsidRPr="00076DF1" w:rsidRDefault="00E56AF3" w:rsidP="00945AD2">
      <w:pPr>
        <w:spacing w:after="225" w:line="288" w:lineRule="auto"/>
        <w:jc w:val="both"/>
        <w:rPr>
          <w:rFonts w:ascii="Montserrat" w:eastAsia="Times New Roman" w:hAnsi="Montserrat" w:cs="Open Sans"/>
          <w:b/>
          <w:color w:val="000000"/>
          <w:sz w:val="21"/>
          <w:szCs w:val="21"/>
        </w:rPr>
      </w:pPr>
    </w:p>
    <w:p w14:paraId="61A08064" w14:textId="36313DCE" w:rsidR="00945AD2" w:rsidRPr="00076DF1" w:rsidRDefault="003C5B5F" w:rsidP="00945AD2">
      <w:pPr>
        <w:spacing w:after="225" w:line="288" w:lineRule="auto"/>
        <w:jc w:val="both"/>
        <w:rPr>
          <w:rFonts w:ascii="Montserrat" w:eastAsia="Times New Roman" w:hAnsi="Montserrat" w:cs="Open Sans"/>
          <w:color w:val="000000"/>
          <w:sz w:val="21"/>
          <w:szCs w:val="21"/>
        </w:rPr>
      </w:pPr>
      <w:r>
        <w:rPr>
          <w:rFonts w:ascii="Montserrat" w:eastAsia="Times New Roman" w:hAnsi="Montserrat" w:cs="Open Sans"/>
          <w:b/>
          <w:color w:val="000000"/>
          <w:sz w:val="21"/>
          <w:szCs w:val="21"/>
        </w:rPr>
        <w:t>Firenze</w:t>
      </w:r>
      <w:r w:rsidR="00F9798E" w:rsidRPr="00076DF1">
        <w:rPr>
          <w:rFonts w:ascii="Montserrat" w:eastAsia="Times New Roman" w:hAnsi="Montserrat" w:cs="Open Sans"/>
          <w:b/>
          <w:color w:val="000000"/>
          <w:sz w:val="21"/>
          <w:szCs w:val="21"/>
        </w:rPr>
        <w:t xml:space="preserve">, </w:t>
      </w:r>
      <w:r w:rsidR="00BC51FE">
        <w:rPr>
          <w:rFonts w:ascii="Montserrat" w:eastAsia="Times New Roman" w:hAnsi="Montserrat" w:cs="Open Sans"/>
          <w:b/>
          <w:color w:val="000000"/>
          <w:sz w:val="21"/>
          <w:szCs w:val="21"/>
        </w:rPr>
        <w:t>Roma, 24</w:t>
      </w:r>
      <w:r w:rsidR="00F9798E" w:rsidRPr="00076DF1">
        <w:rPr>
          <w:rFonts w:ascii="Montserrat" w:eastAsia="Times New Roman" w:hAnsi="Montserrat" w:cs="Open Sans"/>
          <w:b/>
          <w:color w:val="000000"/>
          <w:sz w:val="21"/>
          <w:szCs w:val="21"/>
        </w:rPr>
        <w:t xml:space="preserve"> giugno</w:t>
      </w:r>
      <w:r w:rsidR="00EC3C66" w:rsidRPr="00076DF1">
        <w:rPr>
          <w:rFonts w:ascii="Montserrat" w:eastAsia="Times New Roman" w:hAnsi="Montserrat" w:cs="Open Sans"/>
          <w:b/>
          <w:color w:val="000000"/>
          <w:sz w:val="21"/>
          <w:szCs w:val="21"/>
        </w:rPr>
        <w:t xml:space="preserve"> 2021</w:t>
      </w:r>
      <w:r w:rsidR="00EC3C66" w:rsidRP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 – </w:t>
      </w:r>
      <w:r w:rsidR="00074189" w:rsidRP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Il Gruppo Dedalus, </w:t>
      </w:r>
      <w:r w:rsidR="0027133B" w:rsidRPr="00076DF1">
        <w:rPr>
          <w:rFonts w:ascii="Montserrat" w:eastAsia="Times New Roman" w:hAnsi="Montserrat" w:cs="Open Sans"/>
          <w:color w:val="000000"/>
          <w:sz w:val="21"/>
          <w:szCs w:val="21"/>
        </w:rPr>
        <w:t>leader internazionale delle soluzioni software per la sanità</w:t>
      </w:r>
      <w:r w:rsidR="00945AD2" w:rsidRPr="00076DF1">
        <w:rPr>
          <w:rFonts w:ascii="Montserrat" w:eastAsia="Times New Roman" w:hAnsi="Montserrat" w:cs="Open Sans"/>
          <w:color w:val="000000"/>
          <w:sz w:val="21"/>
          <w:szCs w:val="21"/>
        </w:rPr>
        <w:t>,</w:t>
      </w:r>
      <w:r w:rsidR="0027133B" w:rsidRP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 e Senior Italia Feder</w:t>
      </w:r>
      <w:r w:rsidR="007E1FF0">
        <w:rPr>
          <w:rFonts w:ascii="Montserrat" w:eastAsia="Times New Roman" w:hAnsi="Montserrat" w:cs="Open Sans"/>
          <w:color w:val="000000"/>
          <w:sz w:val="21"/>
          <w:szCs w:val="21"/>
        </w:rPr>
        <w:t>A</w:t>
      </w:r>
      <w:r w:rsidR="0027133B" w:rsidRP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nziani, la federazione </w:t>
      </w:r>
      <w:r w:rsidR="00945AD2" w:rsidRP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attiva nella promozione dei diritti </w:t>
      </w:r>
      <w:r w:rsidR="0027133B" w:rsidRPr="00076DF1">
        <w:rPr>
          <w:rFonts w:ascii="Montserrat" w:eastAsia="Times New Roman" w:hAnsi="Montserrat" w:cs="Open Sans"/>
          <w:color w:val="000000"/>
          <w:sz w:val="21"/>
          <w:szCs w:val="21"/>
        </w:rPr>
        <w:t>degli anziani allo scopo di migliora</w:t>
      </w:r>
      <w:r w:rsidR="00945AD2" w:rsidRP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rne la qualità della vita, hanno siglato una partnership finalizzata all’attuazione di progetti specifici nell’ambito della Salute e della Sanità Digitale. </w:t>
      </w:r>
    </w:p>
    <w:p w14:paraId="656A6C58" w14:textId="08208B7A" w:rsidR="00076DF1" w:rsidRPr="00076DF1" w:rsidRDefault="005D4C03" w:rsidP="002B33A5">
      <w:pPr>
        <w:spacing w:after="225" w:line="288" w:lineRule="auto"/>
        <w:jc w:val="both"/>
        <w:rPr>
          <w:rFonts w:ascii="Montserrat" w:eastAsia="Times New Roman" w:hAnsi="Montserrat" w:cs="Open Sans"/>
          <w:color w:val="000000"/>
          <w:sz w:val="21"/>
          <w:szCs w:val="21"/>
        </w:rPr>
      </w:pPr>
      <w:r w:rsidRP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La </w:t>
      </w:r>
      <w:r w:rsidR="00FA3F3E" w:rsidRP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collaborazione </w:t>
      </w:r>
      <w:r w:rsidRP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si fonda </w:t>
      </w:r>
      <w:r w:rsidR="00FA3F3E" w:rsidRPr="00076DF1">
        <w:rPr>
          <w:rFonts w:ascii="Montserrat" w:eastAsia="Times New Roman" w:hAnsi="Montserrat" w:cs="Open Sans"/>
          <w:color w:val="000000"/>
          <w:sz w:val="21"/>
          <w:szCs w:val="21"/>
        </w:rPr>
        <w:t>sulla</w:t>
      </w:r>
      <w:r w:rsidRPr="00511D56">
        <w:rPr>
          <w:rFonts w:ascii="Montserrat" w:eastAsia="Times New Roman" w:hAnsi="Montserrat" w:cs="Open Sans"/>
          <w:color w:val="000000"/>
          <w:sz w:val="21"/>
          <w:szCs w:val="21"/>
        </w:rPr>
        <w:t xml:space="preserve"> </w:t>
      </w:r>
      <w:r w:rsidR="00B27C10" w:rsidRPr="00511D56">
        <w:rPr>
          <w:rFonts w:ascii="Montserrat" w:eastAsia="Times New Roman" w:hAnsi="Montserrat" w:cs="Open Sans"/>
          <w:color w:val="000000"/>
          <w:sz w:val="21"/>
          <w:szCs w:val="21"/>
        </w:rPr>
        <w:t xml:space="preserve">messa a disposizione di persone </w:t>
      </w:r>
      <w:r w:rsidR="00B27C10" w:rsidRPr="00D91703">
        <w:rPr>
          <w:rFonts w:ascii="Montserrat" w:eastAsia="Times New Roman" w:hAnsi="Montserrat" w:cs="Open Sans"/>
          <w:color w:val="000000"/>
          <w:sz w:val="21"/>
          <w:szCs w:val="21"/>
        </w:rPr>
        <w:t>sel</w:t>
      </w:r>
      <w:r w:rsidR="008A1119" w:rsidRPr="00D91703">
        <w:rPr>
          <w:rFonts w:ascii="Montserrat" w:eastAsia="Times New Roman" w:hAnsi="Montserrat" w:cs="Open Sans"/>
          <w:color w:val="000000"/>
          <w:sz w:val="21"/>
          <w:szCs w:val="21"/>
        </w:rPr>
        <w:t>e</w:t>
      </w:r>
      <w:r w:rsidR="00B27C10" w:rsidRPr="00D91703">
        <w:rPr>
          <w:rFonts w:ascii="Montserrat" w:eastAsia="Times New Roman" w:hAnsi="Montserrat" w:cs="Open Sans"/>
          <w:color w:val="000000"/>
          <w:sz w:val="21"/>
          <w:szCs w:val="21"/>
        </w:rPr>
        <w:t xml:space="preserve">zionate da </w:t>
      </w:r>
      <w:r w:rsidR="008A1119" w:rsidRPr="00D91703">
        <w:rPr>
          <w:rFonts w:ascii="Montserrat" w:eastAsia="Times New Roman" w:hAnsi="Montserrat" w:cs="Open Sans"/>
          <w:color w:val="000000"/>
          <w:sz w:val="21"/>
          <w:szCs w:val="21"/>
        </w:rPr>
        <w:t xml:space="preserve">Senior Italia </w:t>
      </w:r>
      <w:proofErr w:type="spellStart"/>
      <w:r w:rsidR="00B27C10" w:rsidRPr="00D91703">
        <w:rPr>
          <w:rFonts w:ascii="Montserrat" w:eastAsia="Times New Roman" w:hAnsi="Montserrat" w:cs="Open Sans"/>
          <w:color w:val="000000"/>
          <w:sz w:val="21"/>
          <w:szCs w:val="21"/>
        </w:rPr>
        <w:t>Feder</w:t>
      </w:r>
      <w:r w:rsidR="008A1119" w:rsidRPr="00D91703">
        <w:rPr>
          <w:rFonts w:ascii="Montserrat" w:eastAsia="Times New Roman" w:hAnsi="Montserrat" w:cs="Open Sans"/>
          <w:color w:val="000000"/>
          <w:sz w:val="21"/>
          <w:szCs w:val="21"/>
        </w:rPr>
        <w:t>A</w:t>
      </w:r>
      <w:r w:rsidR="00B27C10" w:rsidRPr="00D91703">
        <w:rPr>
          <w:rFonts w:ascii="Montserrat" w:eastAsia="Times New Roman" w:hAnsi="Montserrat" w:cs="Open Sans"/>
          <w:color w:val="000000"/>
          <w:sz w:val="21"/>
          <w:szCs w:val="21"/>
        </w:rPr>
        <w:t>nziani</w:t>
      </w:r>
      <w:proofErr w:type="spellEnd"/>
      <w:r w:rsidR="00B27C10" w:rsidRPr="00511D56">
        <w:rPr>
          <w:rFonts w:ascii="Montserrat" w:eastAsia="Times New Roman" w:hAnsi="Montserrat" w:cs="Open Sans"/>
          <w:color w:val="000000"/>
          <w:sz w:val="21"/>
          <w:szCs w:val="21"/>
        </w:rPr>
        <w:t xml:space="preserve"> della</w:t>
      </w:r>
      <w:r w:rsidR="00FA3F3E" w:rsidRP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 </w:t>
      </w:r>
      <w:r w:rsidR="00B27C10">
        <w:rPr>
          <w:rFonts w:ascii="Montserrat" w:eastAsia="Times New Roman" w:hAnsi="Montserrat" w:cs="Open Sans"/>
          <w:color w:val="000000"/>
          <w:sz w:val="21"/>
          <w:szCs w:val="21"/>
        </w:rPr>
        <w:t xml:space="preserve">piattaforma di </w:t>
      </w:r>
      <w:r w:rsidR="00FA3F3E" w:rsidRPr="00076DF1">
        <w:rPr>
          <w:rFonts w:ascii="Montserrat" w:eastAsia="Times New Roman" w:hAnsi="Montserrat" w:cs="Open Sans"/>
          <w:color w:val="000000"/>
          <w:sz w:val="21"/>
          <w:szCs w:val="21"/>
        </w:rPr>
        <w:t>interoperabilità</w:t>
      </w:r>
      <w:r w:rsidR="00B27C10">
        <w:rPr>
          <w:rFonts w:ascii="Montserrat" w:eastAsia="Times New Roman" w:hAnsi="Montserrat" w:cs="Open Sans"/>
          <w:color w:val="000000"/>
          <w:sz w:val="21"/>
          <w:szCs w:val="21"/>
        </w:rPr>
        <w:t xml:space="preserve"> DC4H</w:t>
      </w:r>
      <w:r w:rsidRP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 e sull’e</w:t>
      </w:r>
      <w:r w:rsidR="00FA3F3E" w:rsidRPr="00076DF1">
        <w:rPr>
          <w:rFonts w:ascii="Montserrat" w:eastAsia="Times New Roman" w:hAnsi="Montserrat" w:cs="Open Sans"/>
          <w:color w:val="000000"/>
          <w:sz w:val="21"/>
          <w:szCs w:val="21"/>
        </w:rPr>
        <w:t>cosistema delle app</w:t>
      </w:r>
      <w:r w:rsidR="00B27C10">
        <w:rPr>
          <w:rFonts w:ascii="Montserrat" w:eastAsia="Times New Roman" w:hAnsi="Montserrat" w:cs="Open Sans"/>
          <w:color w:val="000000"/>
          <w:sz w:val="21"/>
          <w:szCs w:val="21"/>
        </w:rPr>
        <w:t xml:space="preserve"> A4P</w:t>
      </w:r>
      <w:r w:rsidR="00FA3F3E" w:rsidRP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 </w:t>
      </w:r>
      <w:r w:rsidR="00B27C10">
        <w:rPr>
          <w:rFonts w:ascii="Montserrat" w:eastAsia="Times New Roman" w:hAnsi="Montserrat" w:cs="Open Sans"/>
          <w:color w:val="000000"/>
          <w:sz w:val="21"/>
          <w:szCs w:val="21"/>
        </w:rPr>
        <w:t xml:space="preserve">di </w:t>
      </w:r>
      <w:r w:rsidR="00FA3F3E" w:rsidRP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Dedalus, per realizzare Programmi di Supporto al Paziente (PSP) e progetti </w:t>
      </w:r>
      <w:r w:rsidR="002B33A5">
        <w:rPr>
          <w:rFonts w:ascii="Montserrat" w:eastAsia="Times New Roman" w:hAnsi="Montserrat" w:cs="Open Sans"/>
          <w:color w:val="000000"/>
          <w:sz w:val="21"/>
          <w:szCs w:val="21"/>
        </w:rPr>
        <w:t>di inclusione digitale che avr</w:t>
      </w:r>
      <w:bookmarkStart w:id="0" w:name="_GoBack"/>
      <w:bookmarkEnd w:id="0"/>
      <w:r w:rsidR="002B33A5">
        <w:rPr>
          <w:rFonts w:ascii="Montserrat" w:eastAsia="Times New Roman" w:hAnsi="Montserrat" w:cs="Open Sans"/>
          <w:color w:val="000000"/>
          <w:sz w:val="21"/>
          <w:szCs w:val="21"/>
        </w:rPr>
        <w:t xml:space="preserve">anno </w:t>
      </w:r>
      <w:r w:rsidR="00FA3F3E" w:rsidRPr="00076DF1">
        <w:rPr>
          <w:rFonts w:ascii="Montserrat" w:eastAsia="Times New Roman" w:hAnsi="Montserrat" w:cs="Open Sans"/>
          <w:color w:val="000000"/>
          <w:sz w:val="21"/>
          <w:szCs w:val="21"/>
        </w:rPr>
        <w:t>l’</w:t>
      </w:r>
      <w:r w:rsidR="00DD17EC" w:rsidRP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obiettivo di facilitare </w:t>
      </w:r>
      <w:r w:rsidR="002B33A5">
        <w:rPr>
          <w:rFonts w:ascii="Montserrat" w:eastAsia="Times New Roman" w:hAnsi="Montserrat" w:cs="Open Sans"/>
          <w:color w:val="000000"/>
          <w:sz w:val="21"/>
          <w:szCs w:val="21"/>
        </w:rPr>
        <w:t xml:space="preserve">l’accesso </w:t>
      </w:r>
      <w:r w:rsidR="00DD17EC" w:rsidRPr="00076DF1">
        <w:rPr>
          <w:rFonts w:ascii="Montserrat" w:eastAsia="Times New Roman" w:hAnsi="Montserrat" w:cs="Open Sans"/>
          <w:color w:val="000000"/>
          <w:sz w:val="21"/>
          <w:szCs w:val="21"/>
        </w:rPr>
        <w:t>ai servizi</w:t>
      </w:r>
      <w:r w:rsid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 sanitari, </w:t>
      </w:r>
      <w:r w:rsidR="00DD17EC" w:rsidRPr="00076DF1">
        <w:rPr>
          <w:rFonts w:ascii="Montserrat" w:eastAsia="Times New Roman" w:hAnsi="Montserrat" w:cs="Open Sans"/>
          <w:color w:val="000000"/>
          <w:sz w:val="21"/>
          <w:szCs w:val="21"/>
        </w:rPr>
        <w:t>migliorare la presa in carico</w:t>
      </w:r>
      <w:r w:rsid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 e supportare i pazienti </w:t>
      </w:r>
      <w:r w:rsidR="00B27C10">
        <w:rPr>
          <w:rFonts w:ascii="Montserrat" w:eastAsia="Times New Roman" w:hAnsi="Montserrat" w:cs="Open Sans"/>
          <w:color w:val="000000"/>
          <w:sz w:val="21"/>
          <w:szCs w:val="21"/>
        </w:rPr>
        <w:t>nella corretta esecuzione delle terapie prescritte sia dai medici di famiglia che dalle strutture ospedaliere.</w:t>
      </w:r>
    </w:p>
    <w:p w14:paraId="3ECB5B03" w14:textId="0BC993EE" w:rsidR="00865C0F" w:rsidRDefault="00DD17EC" w:rsidP="00865C0F">
      <w:pPr>
        <w:spacing w:after="225" w:line="288" w:lineRule="auto"/>
        <w:jc w:val="both"/>
        <w:rPr>
          <w:rFonts w:ascii="Montserrat" w:eastAsia="Times New Roman" w:hAnsi="Montserrat" w:cs="Open Sans"/>
          <w:color w:val="000000"/>
          <w:sz w:val="21"/>
          <w:szCs w:val="21"/>
        </w:rPr>
      </w:pPr>
      <w:r w:rsidRP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La partnership rappresenta un </w:t>
      </w:r>
      <w:r w:rsidR="00E56AF3" w:rsidRP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ulteriore passo </w:t>
      </w:r>
      <w:r w:rsidRPr="00076DF1">
        <w:rPr>
          <w:rFonts w:ascii="Montserrat" w:eastAsia="Times New Roman" w:hAnsi="Montserrat" w:cs="Open Sans"/>
          <w:color w:val="000000"/>
          <w:sz w:val="21"/>
          <w:szCs w:val="21"/>
        </w:rPr>
        <w:t>verso un ecosistema sanitario digitalizzato</w:t>
      </w:r>
      <w:r w:rsid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 che</w:t>
      </w:r>
      <w:r w:rsidR="002B33A5">
        <w:rPr>
          <w:rFonts w:ascii="Montserrat" w:eastAsia="Times New Roman" w:hAnsi="Montserrat" w:cs="Open Sans"/>
          <w:color w:val="000000"/>
          <w:sz w:val="21"/>
          <w:szCs w:val="21"/>
        </w:rPr>
        <w:t>,</w:t>
      </w:r>
      <w:r w:rsid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 grazie a </w:t>
      </w:r>
      <w:r w:rsidR="002B33A5">
        <w:rPr>
          <w:rFonts w:ascii="Montserrat" w:eastAsia="Times New Roman" w:hAnsi="Montserrat" w:cs="Open Sans"/>
          <w:color w:val="000000"/>
          <w:sz w:val="21"/>
          <w:szCs w:val="21"/>
        </w:rPr>
        <w:t>soluzioni</w:t>
      </w:r>
      <w:r w:rsid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 innovativ</w:t>
      </w:r>
      <w:r w:rsidR="002B33A5">
        <w:rPr>
          <w:rFonts w:ascii="Montserrat" w:eastAsia="Times New Roman" w:hAnsi="Montserrat" w:cs="Open Sans"/>
          <w:color w:val="000000"/>
          <w:sz w:val="21"/>
          <w:szCs w:val="21"/>
        </w:rPr>
        <w:t>e</w:t>
      </w:r>
      <w:r w:rsid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 e data oriented, è</w:t>
      </w:r>
      <w:r w:rsidRP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 </w:t>
      </w:r>
      <w:r w:rsidR="00E56AF3" w:rsidRPr="00076DF1">
        <w:rPr>
          <w:rFonts w:ascii="Montserrat" w:eastAsia="Times New Roman" w:hAnsi="Montserrat" w:cs="Open Sans"/>
          <w:color w:val="000000"/>
          <w:sz w:val="21"/>
          <w:szCs w:val="21"/>
        </w:rPr>
        <w:t xml:space="preserve">in grado di garantire un’efficace continuità di cura e di rispondere ai bisogni </w:t>
      </w:r>
      <w:r w:rsidR="00076DF1" w:rsidRPr="00076DF1">
        <w:rPr>
          <w:rFonts w:ascii="Montserrat" w:eastAsia="Times New Roman" w:hAnsi="Montserrat" w:cs="Open Sans"/>
          <w:color w:val="000000"/>
          <w:sz w:val="21"/>
          <w:szCs w:val="21"/>
        </w:rPr>
        <w:t>assistenziali</w:t>
      </w:r>
      <w:r w:rsidR="00B27C10">
        <w:rPr>
          <w:rFonts w:ascii="Montserrat" w:eastAsia="Times New Roman" w:hAnsi="Montserrat" w:cs="Open Sans"/>
          <w:color w:val="000000"/>
          <w:sz w:val="21"/>
          <w:szCs w:val="21"/>
        </w:rPr>
        <w:t xml:space="preserve"> specialmente</w:t>
      </w:r>
      <w:r w:rsidR="002B33A5">
        <w:rPr>
          <w:rFonts w:ascii="Montserrat" w:eastAsia="Times New Roman" w:hAnsi="Montserrat" w:cs="Open Sans"/>
          <w:color w:val="000000"/>
          <w:sz w:val="21"/>
          <w:szCs w:val="21"/>
        </w:rPr>
        <w:t xml:space="preserve"> d</w:t>
      </w:r>
      <w:r w:rsidR="00865C0F">
        <w:rPr>
          <w:rFonts w:ascii="Montserrat" w:eastAsia="Times New Roman" w:hAnsi="Montserrat" w:cs="Open Sans"/>
          <w:color w:val="000000"/>
          <w:sz w:val="21"/>
          <w:szCs w:val="21"/>
        </w:rPr>
        <w:t xml:space="preserve">elle persone </w:t>
      </w:r>
      <w:r w:rsidR="002B33A5">
        <w:rPr>
          <w:rFonts w:ascii="Montserrat" w:eastAsia="Times New Roman" w:hAnsi="Montserrat" w:cs="Open Sans"/>
          <w:color w:val="000000"/>
          <w:sz w:val="21"/>
          <w:szCs w:val="21"/>
        </w:rPr>
        <w:t>anzia</w:t>
      </w:r>
      <w:r w:rsidR="00865C0F">
        <w:rPr>
          <w:rFonts w:ascii="Montserrat" w:eastAsia="Times New Roman" w:hAnsi="Montserrat" w:cs="Open Sans"/>
          <w:color w:val="000000"/>
          <w:sz w:val="21"/>
          <w:szCs w:val="21"/>
        </w:rPr>
        <w:t>ne</w:t>
      </w:r>
      <w:r w:rsidR="002B33A5">
        <w:rPr>
          <w:rFonts w:ascii="Montserrat" w:eastAsia="Times New Roman" w:hAnsi="Montserrat" w:cs="Open Sans"/>
          <w:color w:val="000000"/>
          <w:sz w:val="21"/>
          <w:szCs w:val="21"/>
        </w:rPr>
        <w:t xml:space="preserve"> </w:t>
      </w:r>
      <w:r w:rsidR="00865C0F">
        <w:rPr>
          <w:rFonts w:ascii="Montserrat" w:eastAsia="Times New Roman" w:hAnsi="Montserrat" w:cs="Open Sans"/>
          <w:color w:val="000000"/>
          <w:sz w:val="21"/>
          <w:szCs w:val="21"/>
        </w:rPr>
        <w:t>con cronicità e multimorbidità</w:t>
      </w:r>
      <w:r w:rsidR="00B27C10">
        <w:rPr>
          <w:rFonts w:ascii="Montserrat" w:eastAsia="Times New Roman" w:hAnsi="Montserrat" w:cs="Open Sans"/>
          <w:color w:val="000000"/>
          <w:sz w:val="21"/>
          <w:szCs w:val="21"/>
        </w:rPr>
        <w:t>, magari non ancora pienamente digitali.</w:t>
      </w:r>
    </w:p>
    <w:p w14:paraId="3E403E76" w14:textId="0EB78E3A" w:rsidR="007E1FF0" w:rsidRDefault="00EA169A" w:rsidP="007E1FF0">
      <w:pPr>
        <w:spacing w:after="225" w:line="288" w:lineRule="auto"/>
        <w:jc w:val="both"/>
        <w:rPr>
          <w:rFonts w:ascii="Arial" w:hAnsi="Arial" w:cs="Arial"/>
          <w:color w:val="002060"/>
          <w:kern w:val="24"/>
          <w:sz w:val="32"/>
          <w:szCs w:val="32"/>
        </w:rPr>
      </w:pPr>
      <w:r w:rsidRPr="006170AD">
        <w:rPr>
          <w:rFonts w:ascii="Montserrat" w:eastAsia="Times New Roman" w:hAnsi="Montserrat" w:cs="Open Sans"/>
          <w:b/>
          <w:color w:val="000000"/>
          <w:sz w:val="21"/>
          <w:szCs w:val="21"/>
        </w:rPr>
        <w:t>Giorgio Moretti, Presidente</w:t>
      </w:r>
      <w:r w:rsidR="002B33A5" w:rsidRPr="006170AD">
        <w:rPr>
          <w:rFonts w:ascii="Montserrat" w:eastAsia="Times New Roman" w:hAnsi="Montserrat" w:cs="Open Sans"/>
          <w:b/>
          <w:color w:val="000000"/>
          <w:sz w:val="21"/>
          <w:szCs w:val="21"/>
        </w:rPr>
        <w:t xml:space="preserve"> del Gruppo Dedalus</w:t>
      </w:r>
      <w:r w:rsidR="006170AD">
        <w:rPr>
          <w:rFonts w:ascii="Montserrat" w:eastAsia="Times New Roman" w:hAnsi="Montserrat" w:cs="Open Sans"/>
          <w:color w:val="000000"/>
          <w:sz w:val="21"/>
          <w:szCs w:val="21"/>
        </w:rPr>
        <w:t xml:space="preserve"> ha dichiarato: </w:t>
      </w:r>
      <w:r w:rsidR="007E1FF0">
        <w:rPr>
          <w:rFonts w:ascii="Book Antiqua" w:eastAsia="Times New Roman" w:hAnsi="Book Antiqua" w:cs="Open Sans"/>
          <w:color w:val="000000"/>
          <w:sz w:val="21"/>
          <w:szCs w:val="21"/>
        </w:rPr>
        <w:t>«</w:t>
      </w:r>
      <w:r w:rsidR="006170AD">
        <w:rPr>
          <w:rFonts w:ascii="Montserrat" w:eastAsia="Times New Roman" w:hAnsi="Montserrat" w:cs="Open Sans"/>
          <w:color w:val="000000"/>
          <w:sz w:val="21"/>
          <w:szCs w:val="21"/>
        </w:rPr>
        <w:t>I</w:t>
      </w:r>
      <w:r w:rsidR="00B27C10">
        <w:rPr>
          <w:rFonts w:ascii="Montserrat" w:eastAsia="Times New Roman" w:hAnsi="Montserrat" w:cs="Open Sans"/>
          <w:color w:val="000000"/>
          <w:sz w:val="21"/>
          <w:szCs w:val="21"/>
        </w:rPr>
        <w:t xml:space="preserve">l tema dell’aderenza alla </w:t>
      </w:r>
      <w:proofErr w:type="gramStart"/>
      <w:r w:rsidR="00B27C10">
        <w:rPr>
          <w:rFonts w:ascii="Montserrat" w:eastAsia="Times New Roman" w:hAnsi="Montserrat" w:cs="Open Sans"/>
          <w:color w:val="000000"/>
          <w:sz w:val="21"/>
          <w:szCs w:val="21"/>
        </w:rPr>
        <w:t>terapia  di</w:t>
      </w:r>
      <w:proofErr w:type="gramEnd"/>
      <w:r w:rsidR="00B27C10">
        <w:rPr>
          <w:rFonts w:ascii="Montserrat" w:eastAsia="Times New Roman" w:hAnsi="Montserrat" w:cs="Open Sans"/>
          <w:color w:val="000000"/>
          <w:sz w:val="21"/>
          <w:szCs w:val="21"/>
        </w:rPr>
        <w:t xml:space="preserve"> persone con patologie </w:t>
      </w:r>
      <w:r w:rsidR="007E1FF0">
        <w:rPr>
          <w:rFonts w:ascii="Montserrat" w:eastAsia="Times New Roman" w:hAnsi="Montserrat" w:cs="Open Sans"/>
          <w:color w:val="000000"/>
          <w:sz w:val="21"/>
          <w:szCs w:val="21"/>
        </w:rPr>
        <w:t>cronic</w:t>
      </w:r>
      <w:r w:rsidR="00B27C10">
        <w:rPr>
          <w:rFonts w:ascii="Montserrat" w:eastAsia="Times New Roman" w:hAnsi="Montserrat" w:cs="Open Sans"/>
          <w:color w:val="000000"/>
          <w:sz w:val="21"/>
          <w:szCs w:val="21"/>
        </w:rPr>
        <w:t>he o che sono in terapia post dimissione ospedaliera e specialistica è un tema centrale sul</w:t>
      </w:r>
      <w:r w:rsidR="00EC66E3">
        <w:rPr>
          <w:rFonts w:ascii="Montserrat" w:eastAsia="Times New Roman" w:hAnsi="Montserrat" w:cs="Open Sans"/>
          <w:color w:val="000000"/>
          <w:sz w:val="21"/>
          <w:szCs w:val="21"/>
        </w:rPr>
        <w:t>l</w:t>
      </w:r>
      <w:r w:rsidR="00B27C10">
        <w:rPr>
          <w:rFonts w:ascii="Montserrat" w:eastAsia="Times New Roman" w:hAnsi="Montserrat" w:cs="Open Sans"/>
          <w:color w:val="000000"/>
          <w:sz w:val="21"/>
          <w:szCs w:val="21"/>
        </w:rPr>
        <w:t>’efficacia della terapia stessa</w:t>
      </w:r>
      <w:r w:rsidR="007E1FF0">
        <w:rPr>
          <w:rFonts w:ascii="Montserrat" w:eastAsia="Times New Roman" w:hAnsi="Montserrat" w:cs="Open Sans"/>
          <w:color w:val="000000"/>
          <w:sz w:val="21"/>
          <w:szCs w:val="21"/>
        </w:rPr>
        <w:t xml:space="preserve">. Occorre </w:t>
      </w:r>
      <w:r w:rsidR="00B27C10">
        <w:rPr>
          <w:rFonts w:ascii="Montserrat" w:eastAsia="Times New Roman" w:hAnsi="Montserrat" w:cs="Open Sans"/>
          <w:color w:val="000000"/>
          <w:sz w:val="21"/>
          <w:szCs w:val="21"/>
        </w:rPr>
        <w:t>disporre di strumenti sempre più completi e semplici per consentire un monitoragg</w:t>
      </w:r>
      <w:r w:rsidR="00EC66E3">
        <w:rPr>
          <w:rFonts w:ascii="Montserrat" w:eastAsia="Times New Roman" w:hAnsi="Montserrat" w:cs="Open Sans"/>
          <w:color w:val="000000"/>
          <w:sz w:val="21"/>
          <w:szCs w:val="21"/>
        </w:rPr>
        <w:t>io a distanza ed uno scambio bi</w:t>
      </w:r>
      <w:r w:rsidR="00B27C10">
        <w:rPr>
          <w:rFonts w:ascii="Montserrat" w:eastAsia="Times New Roman" w:hAnsi="Montserrat" w:cs="Open Sans"/>
          <w:color w:val="000000"/>
          <w:sz w:val="21"/>
          <w:szCs w:val="21"/>
        </w:rPr>
        <w:t xml:space="preserve">direzionale tra medico e paziente in un nuovo paradigma di reale continuità delle cure, </w:t>
      </w:r>
      <w:r w:rsidR="007E1FF0">
        <w:rPr>
          <w:rFonts w:ascii="Montserrat" w:eastAsia="Times New Roman" w:hAnsi="Montserrat" w:cs="Open Sans"/>
          <w:color w:val="000000"/>
          <w:sz w:val="21"/>
          <w:szCs w:val="21"/>
        </w:rPr>
        <w:t xml:space="preserve">in particolare </w:t>
      </w:r>
      <w:r w:rsidR="00B27C10">
        <w:rPr>
          <w:rFonts w:ascii="Montserrat" w:eastAsia="Times New Roman" w:hAnsi="Montserrat" w:cs="Open Sans"/>
          <w:color w:val="000000"/>
          <w:sz w:val="21"/>
          <w:szCs w:val="21"/>
        </w:rPr>
        <w:t xml:space="preserve">per </w:t>
      </w:r>
      <w:r w:rsidR="007E1FF0">
        <w:rPr>
          <w:rFonts w:ascii="Montserrat" w:eastAsia="Times New Roman" w:hAnsi="Montserrat" w:cs="Open Sans"/>
          <w:color w:val="000000"/>
          <w:sz w:val="21"/>
          <w:szCs w:val="21"/>
        </w:rPr>
        <w:t>anziani e fragili</w:t>
      </w:r>
      <w:r w:rsidR="00B27C10">
        <w:rPr>
          <w:rFonts w:ascii="Montserrat" w:eastAsia="Times New Roman" w:hAnsi="Montserrat" w:cs="Open Sans"/>
          <w:color w:val="000000"/>
          <w:sz w:val="21"/>
          <w:szCs w:val="21"/>
        </w:rPr>
        <w:t>. Dedalus fornirà a Senior Italia la piattaforma abilitante di questo cambio di prospettiva che vede il medico sempre più vicino al paziente grazie alla tecnologia</w:t>
      </w:r>
      <w:r w:rsidR="007E1FF0" w:rsidRPr="007E1FF0">
        <w:rPr>
          <w:rFonts w:ascii="Montserrat" w:eastAsia="Times New Roman" w:hAnsi="Montserrat" w:cs="Open Sans"/>
          <w:color w:val="000000"/>
          <w:sz w:val="21"/>
          <w:szCs w:val="21"/>
        </w:rPr>
        <w:t>”.</w:t>
      </w:r>
      <w:r w:rsidR="007E1FF0" w:rsidRPr="007E1FF0">
        <w:rPr>
          <w:rFonts w:ascii="Arial" w:hAnsi="Arial" w:cs="Arial"/>
          <w:color w:val="002060"/>
          <w:kern w:val="24"/>
          <w:sz w:val="32"/>
          <w:szCs w:val="32"/>
        </w:rPr>
        <w:t xml:space="preserve"> </w:t>
      </w:r>
    </w:p>
    <w:p w14:paraId="62771438" w14:textId="75C14AE3" w:rsidR="00511D56" w:rsidRPr="006170AD" w:rsidRDefault="00511D56" w:rsidP="00511D56">
      <w:pPr>
        <w:spacing w:after="225" w:line="288" w:lineRule="auto"/>
        <w:jc w:val="both"/>
        <w:rPr>
          <w:rFonts w:ascii="Arial" w:hAnsi="Arial" w:cs="Arial"/>
          <w:color w:val="002060"/>
          <w:kern w:val="24"/>
          <w:sz w:val="32"/>
          <w:szCs w:val="32"/>
        </w:rPr>
      </w:pPr>
      <w:r w:rsidRPr="006170AD">
        <w:rPr>
          <w:rFonts w:ascii="Montserrat" w:eastAsia="Times New Roman" w:hAnsi="Montserrat" w:cs="Open Sans"/>
          <w:b/>
          <w:color w:val="000000"/>
          <w:sz w:val="21"/>
          <w:szCs w:val="21"/>
        </w:rPr>
        <w:t xml:space="preserve">Roberto Messina, Presidente Nazionale di Senior Italia </w:t>
      </w:r>
      <w:proofErr w:type="spellStart"/>
      <w:r w:rsidRPr="006170AD">
        <w:rPr>
          <w:rFonts w:ascii="Montserrat" w:eastAsia="Times New Roman" w:hAnsi="Montserrat" w:cs="Open Sans"/>
          <w:b/>
          <w:color w:val="000000"/>
          <w:sz w:val="21"/>
          <w:szCs w:val="21"/>
        </w:rPr>
        <w:t>FederAnziani</w:t>
      </w:r>
      <w:proofErr w:type="spellEnd"/>
      <w:r w:rsidR="006170AD">
        <w:rPr>
          <w:rFonts w:ascii="Montserrat" w:eastAsia="Times New Roman" w:hAnsi="Montserrat" w:cs="Open Sans"/>
          <w:color w:val="000000"/>
          <w:sz w:val="21"/>
          <w:szCs w:val="21"/>
        </w:rPr>
        <w:t xml:space="preserve"> ha dichiarato: </w:t>
      </w:r>
      <w:r>
        <w:rPr>
          <w:rFonts w:ascii="Book Antiqua" w:eastAsia="Times New Roman" w:hAnsi="Book Antiqua" w:cs="Open Sans"/>
          <w:color w:val="000000"/>
          <w:sz w:val="21"/>
          <w:szCs w:val="21"/>
        </w:rPr>
        <w:t>«</w:t>
      </w:r>
      <w:r w:rsidRPr="007E1FF0">
        <w:rPr>
          <w:rFonts w:ascii="Montserrat" w:eastAsia="Times New Roman" w:hAnsi="Montserrat" w:cs="Open Sans"/>
          <w:color w:val="000000"/>
          <w:sz w:val="21"/>
          <w:szCs w:val="21"/>
        </w:rPr>
        <w:t>Le difficoltà dei pazienti</w:t>
      </w:r>
      <w:r>
        <w:rPr>
          <w:rFonts w:ascii="Montserrat" w:eastAsia="Times New Roman" w:hAnsi="Montserrat" w:cs="Open Sans"/>
          <w:color w:val="000000"/>
          <w:sz w:val="21"/>
          <w:szCs w:val="21"/>
        </w:rPr>
        <w:t xml:space="preserve"> cronici</w:t>
      </w:r>
      <w:r w:rsidRPr="007E1FF0">
        <w:rPr>
          <w:rFonts w:ascii="Montserrat" w:eastAsia="Times New Roman" w:hAnsi="Montserrat" w:cs="Open Sans"/>
          <w:color w:val="000000"/>
          <w:sz w:val="21"/>
          <w:szCs w:val="21"/>
        </w:rPr>
        <w:t xml:space="preserve"> </w:t>
      </w:r>
      <w:r>
        <w:rPr>
          <w:rFonts w:ascii="Montserrat" w:eastAsia="Times New Roman" w:hAnsi="Montserrat" w:cs="Open Sans"/>
          <w:color w:val="000000"/>
          <w:sz w:val="21"/>
          <w:szCs w:val="21"/>
        </w:rPr>
        <w:t xml:space="preserve">oggi </w:t>
      </w:r>
      <w:r w:rsidRPr="007E1FF0">
        <w:rPr>
          <w:rFonts w:ascii="Montserrat" w:eastAsia="Times New Roman" w:hAnsi="Montserrat" w:cs="Open Sans"/>
          <w:color w:val="000000"/>
          <w:sz w:val="21"/>
          <w:szCs w:val="21"/>
        </w:rPr>
        <w:t>sono collegate in gran parte all</w:t>
      </w:r>
      <w:r>
        <w:rPr>
          <w:rFonts w:ascii="Montserrat" w:eastAsia="Times New Roman" w:hAnsi="Montserrat" w:cs="Open Sans"/>
          <w:color w:val="000000"/>
          <w:sz w:val="21"/>
          <w:szCs w:val="21"/>
        </w:rPr>
        <w:t xml:space="preserve">a </w:t>
      </w:r>
      <w:r>
        <w:rPr>
          <w:rFonts w:ascii="Montserrat" w:eastAsia="Times New Roman" w:hAnsi="Montserrat" w:cs="Open Sans"/>
          <w:color w:val="000000"/>
          <w:sz w:val="21"/>
          <w:szCs w:val="21"/>
        </w:rPr>
        <w:lastRenderedPageBreak/>
        <w:t xml:space="preserve">difficile </w:t>
      </w:r>
      <w:r w:rsidRPr="007E1FF0">
        <w:rPr>
          <w:rFonts w:ascii="Montserrat" w:eastAsia="Times New Roman" w:hAnsi="Montserrat" w:cs="Open Sans"/>
          <w:color w:val="000000"/>
          <w:sz w:val="21"/>
          <w:szCs w:val="21"/>
        </w:rPr>
        <w:t>organizzazione delle terapie, per via della distanza dai centri specializzati o dal medico di famiglia, per le criticità che si incontrano nell’accesso agli esami</w:t>
      </w:r>
      <w:r>
        <w:rPr>
          <w:rFonts w:ascii="Montserrat" w:eastAsia="Times New Roman" w:hAnsi="Montserrat" w:cs="Open Sans"/>
          <w:color w:val="000000"/>
          <w:sz w:val="21"/>
          <w:szCs w:val="21"/>
        </w:rPr>
        <w:t xml:space="preserve">, e per la difficoltà che tanti anziani soli incontrano nel seguire correttamente le cure assegnate dal medico. Occorre implementare un nuovo modello di presa in carico e monitoraggio dei pazienti cronici, in particolare anziani e fragili, adoperando le nuove tecnologie per </w:t>
      </w:r>
      <w:r w:rsidRPr="007E1FF0">
        <w:rPr>
          <w:rFonts w:ascii="Montserrat" w:eastAsia="Times New Roman" w:hAnsi="Montserrat" w:cs="Open Sans"/>
          <w:color w:val="000000"/>
          <w:sz w:val="21"/>
          <w:szCs w:val="21"/>
        </w:rPr>
        <w:t>passa</w:t>
      </w:r>
      <w:r>
        <w:rPr>
          <w:rFonts w:ascii="Montserrat" w:eastAsia="Times New Roman" w:hAnsi="Montserrat" w:cs="Open Sans"/>
          <w:color w:val="000000"/>
          <w:sz w:val="21"/>
          <w:szCs w:val="21"/>
        </w:rPr>
        <w:t>re</w:t>
      </w:r>
      <w:r w:rsidRPr="007E1FF0">
        <w:rPr>
          <w:rFonts w:ascii="Montserrat" w:eastAsia="Times New Roman" w:hAnsi="Montserrat" w:cs="Open Sans"/>
          <w:color w:val="000000"/>
          <w:sz w:val="21"/>
          <w:szCs w:val="21"/>
        </w:rPr>
        <w:t xml:space="preserve"> dal</w:t>
      </w:r>
      <w:r>
        <w:rPr>
          <w:rFonts w:ascii="Montserrat" w:eastAsia="Times New Roman" w:hAnsi="Montserrat" w:cs="Open Sans"/>
          <w:color w:val="000000"/>
          <w:sz w:val="21"/>
          <w:szCs w:val="21"/>
        </w:rPr>
        <w:t xml:space="preserve"> </w:t>
      </w:r>
      <w:r w:rsidRPr="007E1FF0">
        <w:rPr>
          <w:rFonts w:ascii="Montserrat" w:eastAsia="Times New Roman" w:hAnsi="Montserrat" w:cs="Open Sans"/>
          <w:color w:val="000000"/>
          <w:sz w:val="21"/>
          <w:szCs w:val="21"/>
        </w:rPr>
        <w:t>concetto di “cura” a quello di “prendersi cura”.</w:t>
      </w:r>
      <w:r w:rsidRPr="007E1FF0">
        <w:rPr>
          <w:rFonts w:ascii="Arial" w:hAnsi="Arial" w:cs="Arial"/>
          <w:color w:val="002060"/>
          <w:kern w:val="24"/>
          <w:sz w:val="32"/>
          <w:szCs w:val="32"/>
        </w:rPr>
        <w:t xml:space="preserve"> </w:t>
      </w:r>
      <w:r>
        <w:rPr>
          <w:rFonts w:ascii="Montserrat" w:eastAsia="Times New Roman" w:hAnsi="Montserrat" w:cs="Open Sans"/>
          <w:color w:val="000000"/>
          <w:sz w:val="21"/>
          <w:szCs w:val="21"/>
        </w:rPr>
        <w:t>Attraverso i PSP è possibile m</w:t>
      </w:r>
      <w:r w:rsidRPr="007E1FF0">
        <w:rPr>
          <w:rFonts w:ascii="Montserrat" w:eastAsia="Times New Roman" w:hAnsi="Montserrat" w:cs="Open Sans"/>
          <w:color w:val="000000"/>
          <w:sz w:val="21"/>
          <w:szCs w:val="21"/>
        </w:rPr>
        <w:t xml:space="preserve">igliorare la qualità di vita dei </w:t>
      </w:r>
      <w:r>
        <w:rPr>
          <w:rFonts w:ascii="Montserrat" w:eastAsia="Times New Roman" w:hAnsi="Montserrat" w:cs="Open Sans"/>
          <w:color w:val="000000"/>
          <w:sz w:val="21"/>
          <w:szCs w:val="21"/>
        </w:rPr>
        <w:t>p</w:t>
      </w:r>
      <w:r w:rsidRPr="007E1FF0">
        <w:rPr>
          <w:rFonts w:ascii="Montserrat" w:eastAsia="Times New Roman" w:hAnsi="Montserrat" w:cs="Open Sans"/>
          <w:color w:val="000000"/>
          <w:sz w:val="21"/>
          <w:szCs w:val="21"/>
        </w:rPr>
        <w:t>azienti</w:t>
      </w:r>
      <w:r>
        <w:rPr>
          <w:rFonts w:ascii="Montserrat" w:hAnsi="Montserrat" w:cs="Open Sans"/>
          <w:color w:val="000000"/>
          <w:sz w:val="21"/>
          <w:szCs w:val="21"/>
        </w:rPr>
        <w:t>, f</w:t>
      </w:r>
      <w:r w:rsidRPr="007E1FF0">
        <w:rPr>
          <w:rFonts w:ascii="Montserrat" w:eastAsia="Times New Roman" w:hAnsi="Montserrat" w:cs="Open Sans"/>
          <w:color w:val="000000"/>
          <w:sz w:val="21"/>
          <w:szCs w:val="21"/>
        </w:rPr>
        <w:t>ar</w:t>
      </w:r>
      <w:r>
        <w:rPr>
          <w:rFonts w:ascii="Montserrat" w:eastAsia="Times New Roman" w:hAnsi="Montserrat" w:cs="Open Sans"/>
          <w:color w:val="000000"/>
          <w:sz w:val="21"/>
          <w:szCs w:val="21"/>
        </w:rPr>
        <w:t>li</w:t>
      </w:r>
      <w:r w:rsidRPr="007E1FF0">
        <w:rPr>
          <w:rFonts w:ascii="Montserrat" w:eastAsia="Times New Roman" w:hAnsi="Montserrat" w:cs="Open Sans"/>
          <w:color w:val="000000"/>
          <w:sz w:val="21"/>
          <w:szCs w:val="21"/>
        </w:rPr>
        <w:t xml:space="preserve"> sentire più sicur</w:t>
      </w:r>
      <w:r>
        <w:rPr>
          <w:rFonts w:ascii="Montserrat" w:eastAsia="Times New Roman" w:hAnsi="Montserrat" w:cs="Open Sans"/>
          <w:color w:val="000000"/>
          <w:sz w:val="21"/>
          <w:szCs w:val="21"/>
        </w:rPr>
        <w:t>i</w:t>
      </w:r>
      <w:r w:rsidRPr="007E1FF0">
        <w:rPr>
          <w:rFonts w:ascii="Montserrat" w:eastAsia="Times New Roman" w:hAnsi="Montserrat" w:cs="Open Sans"/>
          <w:color w:val="000000"/>
          <w:sz w:val="21"/>
          <w:szCs w:val="21"/>
        </w:rPr>
        <w:t xml:space="preserve"> e tranquill</w:t>
      </w:r>
      <w:r>
        <w:rPr>
          <w:rFonts w:ascii="Montserrat" w:eastAsia="Times New Roman" w:hAnsi="Montserrat" w:cs="Open Sans"/>
          <w:color w:val="000000"/>
          <w:sz w:val="21"/>
          <w:szCs w:val="21"/>
        </w:rPr>
        <w:t>i, ri</w:t>
      </w:r>
      <w:r w:rsidRPr="007E1FF0">
        <w:rPr>
          <w:rFonts w:ascii="Montserrat" w:eastAsia="Times New Roman" w:hAnsi="Montserrat" w:cs="Open Sans"/>
          <w:color w:val="000000"/>
          <w:sz w:val="21"/>
          <w:szCs w:val="21"/>
        </w:rPr>
        <w:t>durre gli accessi ospedalieri e gli spostamenti</w:t>
      </w:r>
      <w:r>
        <w:rPr>
          <w:rFonts w:ascii="Montserrat" w:eastAsia="Times New Roman" w:hAnsi="Montserrat" w:cs="Open Sans"/>
          <w:color w:val="000000"/>
          <w:sz w:val="21"/>
          <w:szCs w:val="21"/>
        </w:rPr>
        <w:t>, rendere le terapie più efficaci. Siamo certi che Dedalus sia il miglior partner possibile con cui promuovere un cambiamento di approccio verso il paziente cronico</w:t>
      </w:r>
      <w:r w:rsidRPr="007E1FF0">
        <w:rPr>
          <w:rFonts w:ascii="Montserrat" w:eastAsia="Times New Roman" w:hAnsi="Montserrat" w:cs="Open Sans"/>
          <w:color w:val="000000"/>
          <w:sz w:val="21"/>
          <w:szCs w:val="21"/>
        </w:rPr>
        <w:t xml:space="preserve">» </w:t>
      </w:r>
    </w:p>
    <w:p w14:paraId="312BCFFD" w14:textId="77777777" w:rsidR="00EC3C66" w:rsidRPr="008F3BFF" w:rsidRDefault="00EC3C66" w:rsidP="008525D7">
      <w:pPr>
        <w:spacing w:line="288" w:lineRule="auto"/>
        <w:jc w:val="both"/>
        <w:rPr>
          <w:rFonts w:ascii="Montserrat" w:eastAsia="Times New Roman" w:hAnsi="Montserrat" w:cs="Open Sans"/>
          <w:b/>
          <w:bCs/>
          <w:color w:val="000000"/>
          <w:sz w:val="18"/>
          <w:szCs w:val="18"/>
        </w:rPr>
      </w:pPr>
      <w:r w:rsidRPr="008F3BFF">
        <w:rPr>
          <w:rFonts w:ascii="Montserrat" w:eastAsia="Times New Roman" w:hAnsi="Montserrat" w:cs="Open Sans"/>
          <w:b/>
          <w:bCs/>
          <w:color w:val="000000"/>
          <w:sz w:val="18"/>
          <w:szCs w:val="18"/>
        </w:rPr>
        <w:t>Dedalus</w:t>
      </w:r>
    </w:p>
    <w:p w14:paraId="78D6EC7B" w14:textId="090DA91F" w:rsidR="00F9798E" w:rsidRPr="008F3BFF" w:rsidRDefault="00F9798E" w:rsidP="00F9798E">
      <w:pPr>
        <w:spacing w:line="288" w:lineRule="auto"/>
        <w:jc w:val="both"/>
        <w:rPr>
          <w:rFonts w:ascii="Montserrat" w:eastAsia="Times New Roman" w:hAnsi="Montserrat" w:cs="Open Sans"/>
          <w:color w:val="000000"/>
          <w:sz w:val="18"/>
          <w:szCs w:val="18"/>
        </w:rPr>
      </w:pPr>
      <w:r w:rsidRPr="008F3BFF">
        <w:rPr>
          <w:rFonts w:ascii="Montserrat" w:eastAsia="Times New Roman" w:hAnsi="Montserrat" w:cs="Open Sans"/>
          <w:color w:val="000000"/>
          <w:sz w:val="18"/>
          <w:szCs w:val="18"/>
        </w:rPr>
        <w:t xml:space="preserve">Dedalus Group è il principale fornitore di software diagnostico e sanitario in Europa, supporta la trasformazione digitale di 6100 ospedali e 5300 laboratori in tutto il mondo, attraverso le sue soluzioni software per oltre 330 milioni di pazienti. La società ha recentemente annunciato </w:t>
      </w:r>
      <w:r w:rsidR="00EC66E3" w:rsidRPr="00EC66E3">
        <w:rPr>
          <w:rFonts w:ascii="Montserrat" w:eastAsia="Times New Roman" w:hAnsi="Montserrat" w:cs="Open Sans"/>
          <w:color w:val="000000"/>
          <w:sz w:val="18"/>
          <w:szCs w:val="18"/>
        </w:rPr>
        <w:t xml:space="preserve">l'acquisizione del business globale relativo alle soluzioni software per la sanità di DXC </w:t>
      </w:r>
      <w:r w:rsidRPr="008F3BFF">
        <w:rPr>
          <w:rFonts w:ascii="Montserrat" w:eastAsia="Times New Roman" w:hAnsi="Montserrat" w:cs="Open Sans"/>
          <w:color w:val="000000"/>
          <w:sz w:val="18"/>
          <w:szCs w:val="18"/>
        </w:rPr>
        <w:t>Technology, rafforzando la sua posizione come azienda specializzata in ICT per la sanità, con uno dei più grandi team di ricerca e sviluppo sulla salute digitale in Europa.</w:t>
      </w:r>
    </w:p>
    <w:p w14:paraId="683B2723" w14:textId="77777777" w:rsidR="00317131" w:rsidRPr="008F3BFF" w:rsidRDefault="00A72E2D" w:rsidP="008525D7">
      <w:pPr>
        <w:spacing w:line="288" w:lineRule="auto"/>
        <w:jc w:val="both"/>
        <w:rPr>
          <w:rFonts w:ascii="Montserrat" w:eastAsia="Times New Roman" w:hAnsi="Montserrat" w:cs="Open Sans"/>
          <w:color w:val="0000FF" w:themeColor="hyperlink"/>
          <w:sz w:val="18"/>
          <w:szCs w:val="18"/>
          <w:u w:val="single"/>
        </w:rPr>
      </w:pPr>
      <w:hyperlink r:id="rId8" w:history="1">
        <w:r w:rsidR="00EC3C66" w:rsidRPr="008F3BFF">
          <w:rPr>
            <w:rStyle w:val="Collegamentoipertestuale"/>
            <w:rFonts w:ascii="Montserrat" w:eastAsia="Times New Roman" w:hAnsi="Montserrat" w:cs="Open Sans"/>
            <w:sz w:val="18"/>
            <w:szCs w:val="18"/>
          </w:rPr>
          <w:t>www.dedalus.com</w:t>
        </w:r>
      </w:hyperlink>
    </w:p>
    <w:p w14:paraId="40595EAE" w14:textId="77777777" w:rsidR="00EC3C66" w:rsidRPr="008F3BFF" w:rsidRDefault="00EC3C66" w:rsidP="008525D7">
      <w:pPr>
        <w:spacing w:line="288" w:lineRule="auto"/>
        <w:jc w:val="both"/>
        <w:rPr>
          <w:rFonts w:ascii="Montserrat" w:eastAsia="Times New Roman" w:hAnsi="Montserrat" w:cs="Open Sans"/>
          <w:color w:val="000000"/>
          <w:sz w:val="18"/>
          <w:szCs w:val="18"/>
        </w:rPr>
      </w:pPr>
    </w:p>
    <w:p w14:paraId="3F920171" w14:textId="77777777" w:rsidR="00EC3C66" w:rsidRPr="008F3BFF" w:rsidRDefault="002B33A5" w:rsidP="008525D7">
      <w:pPr>
        <w:spacing w:line="288" w:lineRule="auto"/>
        <w:jc w:val="both"/>
        <w:rPr>
          <w:rFonts w:ascii="Montserrat" w:eastAsia="Times New Roman" w:hAnsi="Montserrat" w:cs="Open Sans"/>
          <w:b/>
          <w:color w:val="000000"/>
          <w:sz w:val="18"/>
          <w:szCs w:val="18"/>
        </w:rPr>
      </w:pPr>
      <w:r>
        <w:rPr>
          <w:rFonts w:ascii="Montserrat" w:eastAsia="Times New Roman" w:hAnsi="Montserrat" w:cs="Open Sans"/>
          <w:b/>
          <w:color w:val="000000"/>
          <w:sz w:val="18"/>
          <w:szCs w:val="18"/>
        </w:rPr>
        <w:t>Senior Italia Federanziani</w:t>
      </w:r>
    </w:p>
    <w:p w14:paraId="5F4E29C9" w14:textId="77777777" w:rsidR="00B95949" w:rsidRPr="007E1FF0" w:rsidRDefault="007E1FF0" w:rsidP="005455C6">
      <w:pPr>
        <w:spacing w:line="288" w:lineRule="auto"/>
        <w:ind w:right="-7"/>
        <w:jc w:val="both"/>
        <w:rPr>
          <w:rFonts w:ascii="Montserrat" w:eastAsia="Times New Roman" w:hAnsi="Montserrat" w:cs="Open Sans"/>
          <w:color w:val="000000"/>
          <w:sz w:val="18"/>
          <w:szCs w:val="18"/>
        </w:rPr>
      </w:pPr>
      <w:r w:rsidRPr="007E1FF0">
        <w:rPr>
          <w:rFonts w:ascii="Montserrat" w:eastAsia="Times New Roman" w:hAnsi="Montserrat" w:cs="Open Sans"/>
          <w:color w:val="000000"/>
          <w:sz w:val="18"/>
          <w:szCs w:val="18"/>
        </w:rPr>
        <w:t>Senior Italia</w:t>
      </w:r>
      <w:r>
        <w:rPr>
          <w:rFonts w:ascii="Montserrat" w:eastAsia="Times New Roman" w:hAnsi="Montserrat" w:cs="Open Sans"/>
          <w:color w:val="000000"/>
          <w:sz w:val="18"/>
          <w:szCs w:val="18"/>
        </w:rPr>
        <w:t xml:space="preserve"> </w:t>
      </w:r>
      <w:r w:rsidRPr="007E1FF0">
        <w:rPr>
          <w:rFonts w:ascii="Montserrat" w:eastAsia="Times New Roman" w:hAnsi="Montserrat" w:cs="Open Sans"/>
          <w:color w:val="000000"/>
          <w:sz w:val="18"/>
          <w:szCs w:val="18"/>
        </w:rPr>
        <w:t>FederAnziani è la federazione delle associazioni della terza età fondata nel 2006 con lo scopo di tutelare i diritti e migliorare la qualità della vita delle persone Senior. Senior Italia FederAnziani riunisce numerose associazioni per un totale di 3.700 Centri Sociali per Anziani (CSA) su tutto il territorio nazionale e oltre 3,8 milioni di persone aderenti.</w:t>
      </w:r>
    </w:p>
    <w:p w14:paraId="56BA6399" w14:textId="77777777" w:rsidR="00B95949" w:rsidRDefault="00B95949" w:rsidP="002D298E">
      <w:pPr>
        <w:spacing w:line="288" w:lineRule="auto"/>
        <w:ind w:right="-291"/>
        <w:jc w:val="both"/>
        <w:rPr>
          <w:rFonts w:ascii="Montserrat" w:hAnsi="Montserrat" w:cs="Times New Roman"/>
          <w:color w:val="000000"/>
          <w:sz w:val="18"/>
          <w:szCs w:val="18"/>
        </w:rPr>
      </w:pPr>
    </w:p>
    <w:p w14:paraId="478BB907" w14:textId="77777777" w:rsidR="002B33A5" w:rsidRDefault="002B33A5" w:rsidP="002D298E">
      <w:pPr>
        <w:spacing w:line="288" w:lineRule="auto"/>
        <w:ind w:right="-291"/>
        <w:jc w:val="both"/>
        <w:rPr>
          <w:rFonts w:ascii="Montserrat" w:hAnsi="Montserrat" w:cs="Times New Roman"/>
          <w:color w:val="000000"/>
          <w:sz w:val="18"/>
          <w:szCs w:val="18"/>
        </w:rPr>
      </w:pPr>
    </w:p>
    <w:tbl>
      <w:tblPr>
        <w:tblStyle w:val="Grigliatabella"/>
        <w:tblW w:w="878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3255"/>
      </w:tblGrid>
      <w:tr w:rsidR="00A402FC" w14:paraId="2604A7E3" w14:textId="77777777" w:rsidTr="005455C6">
        <w:tc>
          <w:tcPr>
            <w:tcW w:w="5529" w:type="dxa"/>
          </w:tcPr>
          <w:p w14:paraId="6AA23D90" w14:textId="77777777" w:rsidR="00A402FC" w:rsidRDefault="00A402FC" w:rsidP="00A402FC">
            <w:pPr>
              <w:spacing w:line="288" w:lineRule="auto"/>
              <w:jc w:val="both"/>
              <w:rPr>
                <w:rFonts w:ascii="Montserrat" w:hAnsi="Montserrat" w:cs="Times New Roman"/>
                <w:color w:val="000000"/>
                <w:sz w:val="18"/>
                <w:szCs w:val="18"/>
              </w:rPr>
            </w:pPr>
            <w:r>
              <w:rPr>
                <w:rFonts w:ascii="Montserrat" w:hAnsi="Montserrat" w:cs="Times New Roman"/>
                <w:color w:val="000000"/>
                <w:sz w:val="18"/>
                <w:szCs w:val="18"/>
              </w:rPr>
              <w:t>Per informazioni:</w:t>
            </w:r>
          </w:p>
          <w:p w14:paraId="6D20BF3C" w14:textId="77777777" w:rsidR="00A402FC" w:rsidRDefault="00A402FC" w:rsidP="00A402FC">
            <w:pPr>
              <w:spacing w:line="288" w:lineRule="auto"/>
              <w:jc w:val="both"/>
              <w:rPr>
                <w:rFonts w:ascii="Montserrat" w:hAnsi="Montserrat" w:cs="Times New Roman"/>
                <w:color w:val="000000"/>
                <w:sz w:val="18"/>
                <w:szCs w:val="18"/>
              </w:rPr>
            </w:pPr>
          </w:p>
          <w:p w14:paraId="16CFDE8D" w14:textId="77777777" w:rsidR="00A402FC" w:rsidRDefault="00A402FC" w:rsidP="00A402FC">
            <w:pPr>
              <w:spacing w:line="288" w:lineRule="auto"/>
              <w:jc w:val="both"/>
              <w:rPr>
                <w:rFonts w:ascii="Montserrat" w:hAnsi="Montserrat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Montserrat" w:hAnsi="Montserrat" w:cs="Times New Roman"/>
                <w:b/>
                <w:color w:val="000000"/>
                <w:sz w:val="18"/>
                <w:szCs w:val="18"/>
              </w:rPr>
              <w:t>Ufficio stampa Dedalus Italia Spa</w:t>
            </w:r>
          </w:p>
          <w:p w14:paraId="3F9990CD" w14:textId="77777777" w:rsidR="00A402FC" w:rsidRDefault="00A402FC" w:rsidP="00A402FC">
            <w:pPr>
              <w:spacing w:line="288" w:lineRule="auto"/>
              <w:ind w:right="-291"/>
              <w:jc w:val="both"/>
              <w:rPr>
                <w:rFonts w:ascii="Montserrat" w:hAnsi="Montserrat" w:cs="Times New Roman"/>
                <w:color w:val="000000"/>
                <w:sz w:val="18"/>
                <w:szCs w:val="18"/>
              </w:rPr>
            </w:pPr>
            <w:r>
              <w:rPr>
                <w:rFonts w:ascii="Montserrat" w:hAnsi="Montserrat" w:cs="Times New Roman"/>
                <w:color w:val="000000"/>
                <w:sz w:val="18"/>
                <w:szCs w:val="18"/>
              </w:rPr>
              <w:t>Elisabetta Natali</w:t>
            </w:r>
          </w:p>
          <w:p w14:paraId="0154F08D" w14:textId="77777777" w:rsidR="00A402FC" w:rsidRPr="00BC51FE" w:rsidRDefault="00A402FC" w:rsidP="00A402FC">
            <w:pPr>
              <w:spacing w:line="288" w:lineRule="auto"/>
              <w:ind w:right="-291"/>
              <w:jc w:val="both"/>
              <w:rPr>
                <w:rFonts w:ascii="Montserrat" w:hAnsi="Montserrat" w:cs="Times New Roman"/>
                <w:color w:val="000000"/>
                <w:sz w:val="18"/>
                <w:szCs w:val="18"/>
                <w:lang w:val="en-US"/>
              </w:rPr>
            </w:pPr>
            <w:proofErr w:type="gramStart"/>
            <w:r>
              <w:rPr>
                <w:rFonts w:ascii="Montserrat" w:hAnsi="Montserrat" w:cs="Times New Roman"/>
                <w:color w:val="000000"/>
                <w:sz w:val="18"/>
                <w:szCs w:val="18"/>
                <w:lang w:val="fr-FR"/>
              </w:rPr>
              <w:t>Mail:</w:t>
            </w:r>
            <w:proofErr w:type="gramEnd"/>
            <w:r>
              <w:rPr>
                <w:rFonts w:ascii="Montserrat" w:hAnsi="Montserrat" w:cs="Times New Roman"/>
                <w:color w:val="000000"/>
                <w:sz w:val="18"/>
                <w:szCs w:val="18"/>
                <w:lang w:val="fr-FR"/>
              </w:rPr>
              <w:t xml:space="preserve"> </w:t>
            </w:r>
            <w:hyperlink r:id="rId9" w:history="1">
              <w:r w:rsidRPr="00BC51FE">
                <w:rPr>
                  <w:rStyle w:val="Collegamentoipertestuale"/>
                  <w:rFonts w:ascii="Montserrat" w:hAnsi="Montserrat" w:cs="Times New Roman"/>
                  <w:sz w:val="18"/>
                  <w:szCs w:val="18"/>
                  <w:lang w:val="en-US"/>
                </w:rPr>
                <w:t>elisabetta.natali@dedalus.eu</w:t>
              </w:r>
            </w:hyperlink>
            <w:r w:rsidRPr="00BC51FE">
              <w:rPr>
                <w:rFonts w:ascii="Montserrat" w:hAnsi="Montserrat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</w:p>
          <w:p w14:paraId="45803971" w14:textId="329D102A" w:rsidR="00A402FC" w:rsidRPr="00BC51FE" w:rsidRDefault="00A402FC" w:rsidP="00A402FC">
            <w:pPr>
              <w:spacing w:line="288" w:lineRule="auto"/>
              <w:jc w:val="both"/>
              <w:rPr>
                <w:rFonts w:ascii="Montserrat" w:hAnsi="Montserrat" w:cs="Times New Roman"/>
                <w:color w:val="000000"/>
                <w:sz w:val="18"/>
                <w:szCs w:val="18"/>
                <w:lang w:val="en-US"/>
              </w:rPr>
            </w:pPr>
            <w:proofErr w:type="gramStart"/>
            <w:r>
              <w:rPr>
                <w:rFonts w:ascii="Montserrat" w:hAnsi="Montserrat" w:cs="Times New Roman"/>
                <w:color w:val="000000"/>
                <w:sz w:val="18"/>
                <w:szCs w:val="18"/>
                <w:lang w:val="fr-FR"/>
              </w:rPr>
              <w:t>Mob:</w:t>
            </w:r>
            <w:proofErr w:type="gramEnd"/>
            <w:r>
              <w:rPr>
                <w:rFonts w:ascii="Montserrat" w:hAnsi="Montserrat" w:cs="Times New Roman"/>
                <w:color w:val="000000"/>
                <w:sz w:val="18"/>
                <w:szCs w:val="18"/>
                <w:lang w:val="fr-FR"/>
              </w:rPr>
              <w:t xml:space="preserve"> 335-5262937</w:t>
            </w:r>
          </w:p>
        </w:tc>
        <w:tc>
          <w:tcPr>
            <w:tcW w:w="3255" w:type="dxa"/>
          </w:tcPr>
          <w:p w14:paraId="1966274A" w14:textId="77777777" w:rsidR="00A402FC" w:rsidRPr="00BC51FE" w:rsidRDefault="00A402FC" w:rsidP="002D298E">
            <w:pPr>
              <w:spacing w:line="288" w:lineRule="auto"/>
              <w:ind w:right="-291"/>
              <w:jc w:val="both"/>
              <w:rPr>
                <w:rFonts w:ascii="Montserrat" w:hAnsi="Montserrat" w:cs="Times New Roman"/>
                <w:b/>
                <w:color w:val="000000"/>
                <w:sz w:val="18"/>
                <w:szCs w:val="18"/>
                <w:lang w:val="en-US"/>
              </w:rPr>
            </w:pPr>
          </w:p>
          <w:p w14:paraId="6F953DC6" w14:textId="77777777" w:rsidR="00A402FC" w:rsidRPr="00BC51FE" w:rsidRDefault="00A402FC" w:rsidP="002D298E">
            <w:pPr>
              <w:spacing w:line="288" w:lineRule="auto"/>
              <w:ind w:right="-291"/>
              <w:jc w:val="both"/>
              <w:rPr>
                <w:rFonts w:ascii="Montserrat" w:hAnsi="Montserrat" w:cs="Times New Roman"/>
                <w:b/>
                <w:color w:val="000000"/>
                <w:sz w:val="18"/>
                <w:szCs w:val="18"/>
                <w:lang w:val="en-US"/>
              </w:rPr>
            </w:pPr>
          </w:p>
          <w:p w14:paraId="116471FA" w14:textId="77777777" w:rsidR="00A402FC" w:rsidRDefault="00A402FC" w:rsidP="005455C6">
            <w:pPr>
              <w:spacing w:line="288" w:lineRule="auto"/>
              <w:ind w:right="30"/>
              <w:jc w:val="both"/>
              <w:rPr>
                <w:rFonts w:ascii="Montserrat" w:hAnsi="Montserrat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Montserrat" w:hAnsi="Montserrat" w:cs="Times New Roman"/>
                <w:b/>
                <w:color w:val="000000"/>
                <w:sz w:val="18"/>
                <w:szCs w:val="18"/>
              </w:rPr>
              <w:t>Ufficio Stampa Value Relations</w:t>
            </w:r>
          </w:p>
          <w:p w14:paraId="09A67907" w14:textId="087CEC47" w:rsidR="00A402FC" w:rsidRDefault="00A402FC" w:rsidP="002D298E">
            <w:pPr>
              <w:spacing w:line="288" w:lineRule="auto"/>
              <w:ind w:right="-291"/>
              <w:jc w:val="both"/>
              <w:rPr>
                <w:rFonts w:ascii="Montserrat" w:hAnsi="Montserrat" w:cs="Times New Roman"/>
                <w:color w:val="000000"/>
                <w:sz w:val="18"/>
                <w:szCs w:val="18"/>
              </w:rPr>
            </w:pPr>
            <w:r>
              <w:rPr>
                <w:rFonts w:ascii="Montserrat" w:hAnsi="Montserrat" w:cs="Times New Roman"/>
                <w:color w:val="000000"/>
                <w:sz w:val="18"/>
                <w:szCs w:val="18"/>
              </w:rPr>
              <w:t>Angela Del Giudice</w:t>
            </w:r>
          </w:p>
          <w:p w14:paraId="3B8114B1" w14:textId="798C954F" w:rsidR="00A402FC" w:rsidRPr="00BC51FE" w:rsidRDefault="00A402FC" w:rsidP="002D298E">
            <w:pPr>
              <w:spacing w:line="288" w:lineRule="auto"/>
              <w:ind w:right="-291"/>
              <w:jc w:val="both"/>
              <w:rPr>
                <w:rFonts w:ascii="Montserrat" w:hAnsi="Montserrat" w:cs="Times New Roman"/>
                <w:color w:val="000000"/>
                <w:sz w:val="18"/>
                <w:szCs w:val="18"/>
                <w:lang w:val="en-US"/>
              </w:rPr>
            </w:pPr>
            <w:r w:rsidRPr="00EA169A">
              <w:rPr>
                <w:rFonts w:ascii="Montserrat" w:hAnsi="Montserrat" w:cs="Times New Roman"/>
                <w:color w:val="000000"/>
                <w:sz w:val="18"/>
                <w:szCs w:val="18"/>
                <w:lang w:val="en-US"/>
              </w:rPr>
              <w:t>Mail:</w:t>
            </w:r>
            <w:r w:rsidRPr="00BC51FE">
              <w:rPr>
                <w:lang w:val="en-US"/>
              </w:rPr>
              <w:t xml:space="preserve"> </w:t>
            </w:r>
            <w:hyperlink r:id="rId10" w:history="1">
              <w:r w:rsidRPr="00EA169A">
                <w:rPr>
                  <w:rStyle w:val="Collegamentoipertestuale"/>
                  <w:rFonts w:ascii="Montserrat" w:hAnsi="Montserrat" w:cs="Times New Roman"/>
                  <w:sz w:val="18"/>
                  <w:szCs w:val="18"/>
                  <w:lang w:val="en-US"/>
                </w:rPr>
                <w:t>a.delgiudice@vrelations.it</w:t>
              </w:r>
            </w:hyperlink>
          </w:p>
          <w:p w14:paraId="4FBBD871" w14:textId="77777777" w:rsidR="00A402FC" w:rsidRPr="00BC51FE" w:rsidRDefault="00A402FC" w:rsidP="002D298E">
            <w:pPr>
              <w:spacing w:line="288" w:lineRule="auto"/>
              <w:ind w:right="-291"/>
              <w:jc w:val="both"/>
              <w:rPr>
                <w:rFonts w:ascii="Montserrat" w:hAnsi="Montserrat" w:cs="Times New Roman"/>
                <w:color w:val="000000"/>
                <w:sz w:val="18"/>
                <w:szCs w:val="18"/>
                <w:lang w:val="en-US"/>
              </w:rPr>
            </w:pPr>
            <w:r w:rsidRPr="00BC51FE">
              <w:rPr>
                <w:rFonts w:ascii="Montserrat" w:hAnsi="Montserrat" w:cs="Times New Roman"/>
                <w:color w:val="000000"/>
                <w:sz w:val="18"/>
                <w:szCs w:val="18"/>
                <w:lang w:val="en-US"/>
              </w:rPr>
              <w:t xml:space="preserve">Mob. 392-6858392 </w:t>
            </w:r>
          </w:p>
          <w:p w14:paraId="4A720D28" w14:textId="77777777" w:rsidR="00A402FC" w:rsidRDefault="00A402FC" w:rsidP="002D298E">
            <w:pPr>
              <w:spacing w:line="288" w:lineRule="auto"/>
              <w:ind w:right="-291"/>
              <w:jc w:val="both"/>
              <w:rPr>
                <w:rFonts w:ascii="Montserrat" w:hAnsi="Montserrat" w:cs="Times New Roman"/>
                <w:color w:val="000000"/>
                <w:sz w:val="18"/>
                <w:szCs w:val="18"/>
              </w:rPr>
            </w:pPr>
            <w:r>
              <w:rPr>
                <w:rFonts w:ascii="Montserrat" w:hAnsi="Montserrat" w:cs="Times New Roman"/>
                <w:color w:val="000000"/>
                <w:sz w:val="18"/>
                <w:szCs w:val="18"/>
              </w:rPr>
              <w:t>Chiara Farroni</w:t>
            </w:r>
            <w:r w:rsidRPr="00EA169A">
              <w:rPr>
                <w:rFonts w:ascii="Montserrat" w:hAnsi="Montserrat" w:cs="Times New Roman"/>
                <w:color w:val="000000"/>
                <w:sz w:val="18"/>
                <w:szCs w:val="18"/>
              </w:rPr>
              <w:t xml:space="preserve"> </w:t>
            </w:r>
          </w:p>
          <w:p w14:paraId="170EDC5A" w14:textId="77777777" w:rsidR="00A402FC" w:rsidRDefault="00A402FC" w:rsidP="002D298E">
            <w:pPr>
              <w:spacing w:line="288" w:lineRule="auto"/>
              <w:ind w:right="-291"/>
              <w:jc w:val="both"/>
              <w:rPr>
                <w:rStyle w:val="Collegamentoipertestuale"/>
                <w:rFonts w:ascii="Montserrat" w:hAnsi="Montserrat" w:cs="Times New Roman"/>
                <w:sz w:val="18"/>
                <w:szCs w:val="18"/>
              </w:rPr>
            </w:pPr>
            <w:r w:rsidRPr="00EA169A">
              <w:rPr>
                <w:rFonts w:ascii="Montserrat" w:hAnsi="Montserrat" w:cs="Times New Roman"/>
                <w:color w:val="000000"/>
                <w:sz w:val="18"/>
                <w:szCs w:val="18"/>
              </w:rPr>
              <w:t xml:space="preserve">Mail: </w:t>
            </w:r>
            <w:hyperlink r:id="rId11" w:history="1">
              <w:r w:rsidRPr="00EA169A">
                <w:rPr>
                  <w:rStyle w:val="Collegamentoipertestuale"/>
                  <w:rFonts w:ascii="Montserrat" w:hAnsi="Montserrat" w:cs="Times New Roman"/>
                  <w:sz w:val="18"/>
                  <w:szCs w:val="18"/>
                </w:rPr>
                <w:t>c.farroni@vrelations.it</w:t>
              </w:r>
            </w:hyperlink>
          </w:p>
          <w:p w14:paraId="63288F0C" w14:textId="344E3B5C" w:rsidR="00A402FC" w:rsidRDefault="00A402FC" w:rsidP="002D298E">
            <w:pPr>
              <w:spacing w:line="288" w:lineRule="auto"/>
              <w:ind w:right="-291"/>
              <w:jc w:val="both"/>
              <w:rPr>
                <w:rFonts w:ascii="Montserrat" w:hAnsi="Montserrat" w:cs="Times New Roman"/>
                <w:color w:val="000000"/>
                <w:sz w:val="18"/>
                <w:szCs w:val="18"/>
              </w:rPr>
            </w:pPr>
            <w:r w:rsidRPr="00EA169A">
              <w:rPr>
                <w:rFonts w:ascii="Montserrat" w:hAnsi="Montserrat" w:cs="Times New Roman"/>
                <w:color w:val="000000"/>
                <w:sz w:val="18"/>
                <w:szCs w:val="18"/>
              </w:rPr>
              <w:t>Mob: 331-4997375</w:t>
            </w:r>
          </w:p>
        </w:tc>
      </w:tr>
    </w:tbl>
    <w:p w14:paraId="7233734D" w14:textId="1C48EE18" w:rsidR="007E1FF0" w:rsidRDefault="007E1FF0" w:rsidP="002D298E">
      <w:pPr>
        <w:spacing w:line="288" w:lineRule="auto"/>
        <w:jc w:val="both"/>
        <w:rPr>
          <w:rFonts w:ascii="Montserrat" w:eastAsia="Times New Roman" w:hAnsi="Montserrat" w:cs="Open Sans"/>
          <w:color w:val="000000"/>
          <w:sz w:val="18"/>
          <w:szCs w:val="18"/>
        </w:rPr>
      </w:pPr>
    </w:p>
    <w:p w14:paraId="34E2DE72" w14:textId="77777777" w:rsidR="005455C6" w:rsidRDefault="005455C6" w:rsidP="002D298E">
      <w:pPr>
        <w:spacing w:line="288" w:lineRule="auto"/>
        <w:jc w:val="both"/>
        <w:rPr>
          <w:rFonts w:ascii="Montserrat" w:eastAsia="Times New Roman" w:hAnsi="Montserrat" w:cs="Open Sans"/>
          <w:color w:val="000000"/>
          <w:sz w:val="18"/>
          <w:szCs w:val="18"/>
        </w:rPr>
      </w:pPr>
    </w:p>
    <w:p w14:paraId="3ADB4A22" w14:textId="77777777" w:rsidR="007E1FF0" w:rsidRDefault="007E1FF0" w:rsidP="007E1FF0">
      <w:pPr>
        <w:spacing w:line="288" w:lineRule="auto"/>
        <w:ind w:right="-291"/>
        <w:jc w:val="both"/>
        <w:rPr>
          <w:rFonts w:ascii="Montserrat" w:hAnsi="Montserrat" w:cs="Times New Roman"/>
          <w:color w:val="000000"/>
          <w:sz w:val="18"/>
          <w:szCs w:val="18"/>
        </w:rPr>
      </w:pPr>
      <w:r>
        <w:rPr>
          <w:rFonts w:ascii="Montserrat" w:hAnsi="Montserrat" w:cs="Times New Roman"/>
          <w:b/>
          <w:color w:val="000000"/>
          <w:sz w:val="18"/>
          <w:szCs w:val="18"/>
        </w:rPr>
        <w:t>Ufficio stampa Senior Italia FederAnziani</w:t>
      </w:r>
    </w:p>
    <w:p w14:paraId="09B7C941" w14:textId="77777777" w:rsidR="007E1FF0" w:rsidRDefault="007E1FF0" w:rsidP="007E1FF0">
      <w:pPr>
        <w:spacing w:line="288" w:lineRule="auto"/>
        <w:ind w:right="-291"/>
        <w:jc w:val="both"/>
        <w:rPr>
          <w:rFonts w:ascii="Montserrat" w:hAnsi="Montserrat" w:cs="Times New Roman"/>
          <w:color w:val="000000"/>
          <w:sz w:val="18"/>
          <w:szCs w:val="18"/>
        </w:rPr>
      </w:pPr>
      <w:r>
        <w:rPr>
          <w:rFonts w:ascii="Montserrat" w:hAnsi="Montserrat" w:cs="Times New Roman"/>
          <w:color w:val="000000"/>
          <w:sz w:val="18"/>
          <w:szCs w:val="18"/>
        </w:rPr>
        <w:t>Eleonora Selvi</w:t>
      </w:r>
    </w:p>
    <w:p w14:paraId="6AB0805A" w14:textId="77777777" w:rsidR="007E1FF0" w:rsidRDefault="007E1FF0" w:rsidP="007E1FF0">
      <w:pPr>
        <w:spacing w:line="288" w:lineRule="auto"/>
        <w:ind w:right="-291"/>
        <w:jc w:val="both"/>
        <w:rPr>
          <w:rFonts w:ascii="Montserrat" w:hAnsi="Montserrat" w:cs="Times New Roman"/>
          <w:color w:val="000000"/>
          <w:sz w:val="18"/>
          <w:szCs w:val="18"/>
          <w:lang w:val="fr-FR"/>
        </w:rPr>
      </w:pPr>
      <w:proofErr w:type="gramStart"/>
      <w:r>
        <w:rPr>
          <w:rFonts w:ascii="Montserrat" w:hAnsi="Montserrat" w:cs="Times New Roman"/>
          <w:color w:val="000000"/>
          <w:sz w:val="18"/>
          <w:szCs w:val="18"/>
          <w:lang w:val="fr-FR"/>
        </w:rPr>
        <w:t>Mail:</w:t>
      </w:r>
      <w:proofErr w:type="gramEnd"/>
      <w:r>
        <w:rPr>
          <w:rFonts w:ascii="Montserrat" w:hAnsi="Montserrat" w:cs="Times New Roman"/>
          <w:color w:val="000000"/>
          <w:sz w:val="18"/>
          <w:szCs w:val="18"/>
          <w:lang w:val="fr-FR"/>
        </w:rPr>
        <w:t xml:space="preserve"> </w:t>
      </w:r>
      <w:hyperlink r:id="rId12" w:history="1">
        <w:r w:rsidRPr="00DF708A">
          <w:rPr>
            <w:rStyle w:val="Collegamentoipertestuale"/>
            <w:rFonts w:ascii="Montserrat" w:hAnsi="Montserrat" w:cs="Times New Roman"/>
            <w:sz w:val="18"/>
            <w:szCs w:val="18"/>
            <w:lang w:val="fr-FR"/>
          </w:rPr>
          <w:t>eleonora.selvi@senioritalia.it</w:t>
        </w:r>
      </w:hyperlink>
    </w:p>
    <w:p w14:paraId="1038F050" w14:textId="77777777" w:rsidR="007E1FF0" w:rsidRPr="003C5B5F" w:rsidRDefault="007E1FF0" w:rsidP="007E1FF0">
      <w:pPr>
        <w:spacing w:line="288" w:lineRule="auto"/>
        <w:ind w:right="-291"/>
        <w:jc w:val="both"/>
        <w:rPr>
          <w:rFonts w:ascii="Montserrat" w:eastAsia="Times New Roman" w:hAnsi="Montserrat" w:cs="Open Sans"/>
          <w:color w:val="000000"/>
          <w:sz w:val="18"/>
          <w:szCs w:val="18"/>
          <w:lang w:val="en-US"/>
        </w:rPr>
      </w:pPr>
      <w:r>
        <w:rPr>
          <w:rFonts w:ascii="Montserrat" w:hAnsi="Montserrat" w:cs="Times New Roman"/>
          <w:color w:val="000000"/>
          <w:sz w:val="18"/>
          <w:szCs w:val="18"/>
          <w:lang w:val="fr-FR"/>
        </w:rPr>
        <w:t>Mob: 366-9847893</w:t>
      </w:r>
    </w:p>
    <w:sectPr w:rsidR="007E1FF0" w:rsidRPr="003C5B5F" w:rsidSect="0027133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268" w:right="1701" w:bottom="2835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45C38E" w14:textId="77777777" w:rsidR="00A72E2D" w:rsidRDefault="00A72E2D" w:rsidP="00B4244A">
      <w:r>
        <w:separator/>
      </w:r>
    </w:p>
  </w:endnote>
  <w:endnote w:type="continuationSeparator" w:id="0">
    <w:p w14:paraId="004BF49D" w14:textId="77777777" w:rsidR="00A72E2D" w:rsidRDefault="00A72E2D" w:rsidP="00B42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subsetted="1" w:fontKey="{A4E3B75D-441B-4C29-BFCD-8ED1384ABEAF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Times">
    <w:altName w:val="﷽﷽﷽﷽﷽﷽ꭹ騇"/>
    <w:panose1 w:val="02020603050405020304"/>
    <w:charset w:val="00"/>
    <w:family w:val="auto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  <w:embedRegular r:id="rId2" w:fontKey="{9422FAC8-C2A9-4BB2-B248-458266EA1E04}"/>
    <w:embedBold r:id="rId3" w:fontKey="{14297F3A-3414-4D05-B82C-F5F20199C49C}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subsetted="1" w:fontKey="{63DE8CBD-C7DB-425F-BE75-1D065DF7E55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0175D" w14:textId="77777777" w:rsidR="00E617A1" w:rsidRDefault="00E617A1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401F61" w14:textId="77777777" w:rsidR="00A30837" w:rsidRDefault="00B327E9" w:rsidP="00A30837">
    <w:pPr>
      <w:pStyle w:val="Pidipagina"/>
      <w:ind w:left="-1134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735F102" wp14:editId="4B6BBEF4">
          <wp:simplePos x="0" y="0"/>
          <wp:positionH relativeFrom="page">
            <wp:align>left</wp:align>
          </wp:positionH>
          <wp:positionV relativeFrom="paragraph">
            <wp:posOffset>-2542540</wp:posOffset>
          </wp:positionV>
          <wp:extent cx="7560000" cy="2703286"/>
          <wp:effectExtent l="0" t="0" r="3175" b="190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magine 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2703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62C80E" w14:textId="77777777" w:rsidR="00D16D68" w:rsidRDefault="00B327E9" w:rsidP="00B327E9">
    <w:pPr>
      <w:pStyle w:val="Pidipagina"/>
      <w:ind w:left="720" w:right="212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563A454" wp14:editId="4AA3FF09">
          <wp:simplePos x="0" y="0"/>
          <wp:positionH relativeFrom="page">
            <wp:align>left</wp:align>
          </wp:positionH>
          <wp:positionV relativeFrom="paragraph">
            <wp:posOffset>-2542540</wp:posOffset>
          </wp:positionV>
          <wp:extent cx="7560000" cy="2704943"/>
          <wp:effectExtent l="0" t="0" r="3175" b="635"/>
          <wp:wrapNone/>
          <wp:docPr id="4" name="Immagine 4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testo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27049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CBCA17" w14:textId="77777777" w:rsidR="00A72E2D" w:rsidRDefault="00A72E2D" w:rsidP="00B4244A">
      <w:r>
        <w:separator/>
      </w:r>
    </w:p>
  </w:footnote>
  <w:footnote w:type="continuationSeparator" w:id="0">
    <w:p w14:paraId="2FB3B9A0" w14:textId="77777777" w:rsidR="00A72E2D" w:rsidRDefault="00A72E2D" w:rsidP="00B424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A81A0" w14:textId="77777777" w:rsidR="00E617A1" w:rsidRDefault="00E617A1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FF9E10" w14:textId="572CF93E" w:rsidR="00501EDB" w:rsidRDefault="007E30C7" w:rsidP="00B4244A">
    <w:pPr>
      <w:pStyle w:val="Intestazione"/>
      <w:ind w:left="-1134"/>
    </w:pPr>
    <w:r>
      <w:rPr>
        <w:noProof/>
      </w:rPr>
      <w:drawing>
        <wp:anchor distT="0" distB="0" distL="114300" distR="114300" simplePos="0" relativeHeight="251666432" behindDoc="0" locked="0" layoutInCell="1" allowOverlap="1" wp14:anchorId="29D38FF0" wp14:editId="04C76DF4">
          <wp:simplePos x="0" y="0"/>
          <wp:positionH relativeFrom="column">
            <wp:posOffset>3653790</wp:posOffset>
          </wp:positionH>
          <wp:positionV relativeFrom="paragraph">
            <wp:posOffset>781050</wp:posOffset>
          </wp:positionV>
          <wp:extent cx="1733550" cy="388620"/>
          <wp:effectExtent l="0" t="0" r="0" b="0"/>
          <wp:wrapTopAndBottom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5823CC37" wp14:editId="736293E4">
          <wp:simplePos x="0" y="0"/>
          <wp:positionH relativeFrom="column">
            <wp:posOffset>-641985</wp:posOffset>
          </wp:positionH>
          <wp:positionV relativeFrom="paragraph">
            <wp:posOffset>631825</wp:posOffset>
          </wp:positionV>
          <wp:extent cx="1910715" cy="610870"/>
          <wp:effectExtent l="0" t="0" r="0" b="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0715" cy="610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F0FA0" w14:textId="79A87FA2" w:rsidR="009538F7" w:rsidRDefault="00A9492D" w:rsidP="009538F7">
    <w:pPr>
      <w:pStyle w:val="Intestazione"/>
      <w:ind w:left="-1134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3DEB924" wp14:editId="0A2CF465">
          <wp:simplePos x="0" y="0"/>
          <wp:positionH relativeFrom="column">
            <wp:posOffset>-641985</wp:posOffset>
          </wp:positionH>
          <wp:positionV relativeFrom="paragraph">
            <wp:posOffset>628650</wp:posOffset>
          </wp:positionV>
          <wp:extent cx="1911121" cy="610870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121" cy="610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17A1">
      <w:rPr>
        <w:noProof/>
      </w:rPr>
      <w:drawing>
        <wp:anchor distT="0" distB="0" distL="114300" distR="114300" simplePos="0" relativeHeight="251664384" behindDoc="0" locked="0" layoutInCell="1" allowOverlap="1" wp14:anchorId="272E5543" wp14:editId="5F89D6D5">
          <wp:simplePos x="0" y="0"/>
          <wp:positionH relativeFrom="column">
            <wp:posOffset>3653790</wp:posOffset>
          </wp:positionH>
          <wp:positionV relativeFrom="paragraph">
            <wp:posOffset>781050</wp:posOffset>
          </wp:positionV>
          <wp:extent cx="1733550" cy="388620"/>
          <wp:effectExtent l="0" t="0" r="0" b="0"/>
          <wp:wrapTopAndBottom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C70BD0"/>
    <w:multiLevelType w:val="hybridMultilevel"/>
    <w:tmpl w:val="960CE704"/>
    <w:lvl w:ilvl="0" w:tplc="1E76E5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64353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B893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58C4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1491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54A7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FABC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A0E4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6A5E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hideSpellingErrors/>
  <w:hideGrammaticalErrors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A36"/>
    <w:rsid w:val="00010E5D"/>
    <w:rsid w:val="000305B4"/>
    <w:rsid w:val="00031AD7"/>
    <w:rsid w:val="00047921"/>
    <w:rsid w:val="000717E2"/>
    <w:rsid w:val="00074189"/>
    <w:rsid w:val="00076DF1"/>
    <w:rsid w:val="000E50AB"/>
    <w:rsid w:val="000F21E0"/>
    <w:rsid w:val="0018668F"/>
    <w:rsid w:val="001931F8"/>
    <w:rsid w:val="00193779"/>
    <w:rsid w:val="0021707C"/>
    <w:rsid w:val="002311C6"/>
    <w:rsid w:val="00242D7D"/>
    <w:rsid w:val="00245BB0"/>
    <w:rsid w:val="0027133B"/>
    <w:rsid w:val="00280FF7"/>
    <w:rsid w:val="0029765B"/>
    <w:rsid w:val="002A5089"/>
    <w:rsid w:val="002A5840"/>
    <w:rsid w:val="002B33A5"/>
    <w:rsid w:val="002D298E"/>
    <w:rsid w:val="00317131"/>
    <w:rsid w:val="0032404D"/>
    <w:rsid w:val="00340628"/>
    <w:rsid w:val="003C5B5F"/>
    <w:rsid w:val="0041473A"/>
    <w:rsid w:val="004976D4"/>
    <w:rsid w:val="004B4AA5"/>
    <w:rsid w:val="004B59EA"/>
    <w:rsid w:val="004C0864"/>
    <w:rsid w:val="004C4EBA"/>
    <w:rsid w:val="004E40C5"/>
    <w:rsid w:val="004F16AB"/>
    <w:rsid w:val="00501EDB"/>
    <w:rsid w:val="00511D56"/>
    <w:rsid w:val="005455C6"/>
    <w:rsid w:val="0054728C"/>
    <w:rsid w:val="005546B6"/>
    <w:rsid w:val="005A64F2"/>
    <w:rsid w:val="005B3CDC"/>
    <w:rsid w:val="005D4C03"/>
    <w:rsid w:val="005E7BC4"/>
    <w:rsid w:val="006170AD"/>
    <w:rsid w:val="00662B4D"/>
    <w:rsid w:val="007309CE"/>
    <w:rsid w:val="00750D27"/>
    <w:rsid w:val="00776E6D"/>
    <w:rsid w:val="00783D21"/>
    <w:rsid w:val="007C2C75"/>
    <w:rsid w:val="007E1FF0"/>
    <w:rsid w:val="007E30C7"/>
    <w:rsid w:val="00806684"/>
    <w:rsid w:val="008141CD"/>
    <w:rsid w:val="00843A3C"/>
    <w:rsid w:val="008525D7"/>
    <w:rsid w:val="00864A32"/>
    <w:rsid w:val="00865C0F"/>
    <w:rsid w:val="00874ACE"/>
    <w:rsid w:val="00897EAA"/>
    <w:rsid w:val="008A1119"/>
    <w:rsid w:val="008B49D2"/>
    <w:rsid w:val="008C265F"/>
    <w:rsid w:val="008C3311"/>
    <w:rsid w:val="008C4778"/>
    <w:rsid w:val="008E1E06"/>
    <w:rsid w:val="008F3BFF"/>
    <w:rsid w:val="009118AA"/>
    <w:rsid w:val="00945AD2"/>
    <w:rsid w:val="009538F7"/>
    <w:rsid w:val="0095745C"/>
    <w:rsid w:val="009919DA"/>
    <w:rsid w:val="009A724F"/>
    <w:rsid w:val="009B20F2"/>
    <w:rsid w:val="009D2E2C"/>
    <w:rsid w:val="009E4302"/>
    <w:rsid w:val="009F3205"/>
    <w:rsid w:val="00A30837"/>
    <w:rsid w:val="00A402FC"/>
    <w:rsid w:val="00A72E2D"/>
    <w:rsid w:val="00A9492D"/>
    <w:rsid w:val="00AA153A"/>
    <w:rsid w:val="00B10900"/>
    <w:rsid w:val="00B27C10"/>
    <w:rsid w:val="00B32301"/>
    <w:rsid w:val="00B327E9"/>
    <w:rsid w:val="00B4244A"/>
    <w:rsid w:val="00B74B3B"/>
    <w:rsid w:val="00B76557"/>
    <w:rsid w:val="00B77BA9"/>
    <w:rsid w:val="00B95949"/>
    <w:rsid w:val="00BC51FE"/>
    <w:rsid w:val="00BE30D9"/>
    <w:rsid w:val="00C11921"/>
    <w:rsid w:val="00C40AC4"/>
    <w:rsid w:val="00C47464"/>
    <w:rsid w:val="00C62BB4"/>
    <w:rsid w:val="00CA3262"/>
    <w:rsid w:val="00CC32A5"/>
    <w:rsid w:val="00CC3363"/>
    <w:rsid w:val="00CD3B4D"/>
    <w:rsid w:val="00CE36E0"/>
    <w:rsid w:val="00CE393E"/>
    <w:rsid w:val="00D16D68"/>
    <w:rsid w:val="00D1726B"/>
    <w:rsid w:val="00D2434F"/>
    <w:rsid w:val="00D61E0D"/>
    <w:rsid w:val="00D71396"/>
    <w:rsid w:val="00D91703"/>
    <w:rsid w:val="00D97840"/>
    <w:rsid w:val="00DD17EC"/>
    <w:rsid w:val="00DE66C4"/>
    <w:rsid w:val="00DF25F1"/>
    <w:rsid w:val="00DF42B7"/>
    <w:rsid w:val="00E00131"/>
    <w:rsid w:val="00E4371A"/>
    <w:rsid w:val="00E56AF3"/>
    <w:rsid w:val="00E617A1"/>
    <w:rsid w:val="00E62092"/>
    <w:rsid w:val="00E91C3D"/>
    <w:rsid w:val="00EA169A"/>
    <w:rsid w:val="00EC3C66"/>
    <w:rsid w:val="00EC66E3"/>
    <w:rsid w:val="00F12321"/>
    <w:rsid w:val="00F256B7"/>
    <w:rsid w:val="00F26A84"/>
    <w:rsid w:val="00F30A4D"/>
    <w:rsid w:val="00F37468"/>
    <w:rsid w:val="00F54A36"/>
    <w:rsid w:val="00F978CE"/>
    <w:rsid w:val="00F9798E"/>
    <w:rsid w:val="00FA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30C915"/>
  <w14:defaultImageDpi w14:val="330"/>
  <w15:docId w15:val="{37191921-358C-6C44-80B3-4DB41C1BB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76E6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4244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244A"/>
  </w:style>
  <w:style w:type="paragraph" w:styleId="Pidipagina">
    <w:name w:val="footer"/>
    <w:basedOn w:val="Normale"/>
    <w:link w:val="PidipaginaCarattere"/>
    <w:uiPriority w:val="99"/>
    <w:unhideWhenUsed/>
    <w:rsid w:val="00B4244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244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4244A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4244A"/>
    <w:rPr>
      <w:rFonts w:ascii="Lucida Grande" w:hAnsi="Lucida Grande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32404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predefinitoparagrafo"/>
    <w:rsid w:val="00CC32A5"/>
  </w:style>
  <w:style w:type="character" w:styleId="Collegamentoipertestuale">
    <w:name w:val="Hyperlink"/>
    <w:basedOn w:val="Carpredefinitoparagrafo"/>
    <w:uiPriority w:val="99"/>
    <w:unhideWhenUsed/>
    <w:rsid w:val="00EC3C66"/>
    <w:rPr>
      <w:color w:val="0000FF" w:themeColor="hyperlink"/>
      <w:u w:val="single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C3C6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C3C66"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EC3C66"/>
    <w:rPr>
      <w:sz w:val="16"/>
      <w:szCs w:val="16"/>
    </w:rPr>
  </w:style>
  <w:style w:type="character" w:customStyle="1" w:styleId="Menzionenonrisolta1">
    <w:name w:val="Menzione non risolta1"/>
    <w:basedOn w:val="Carpredefinitoparagrafo"/>
    <w:uiPriority w:val="99"/>
    <w:rsid w:val="008525D7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7E1FF0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7E1FF0"/>
    <w:pPr>
      <w:ind w:left="720"/>
      <w:contextualSpacing/>
    </w:pPr>
    <w:rPr>
      <w:rFonts w:ascii="Times New Roman" w:eastAsia="Times New Roman" w:hAnsi="Times New Roman" w:cs="Times New Roman"/>
    </w:rPr>
  </w:style>
  <w:style w:type="table" w:styleId="Grigliatabella">
    <w:name w:val="Table Grid"/>
    <w:basedOn w:val="Tabellanormale"/>
    <w:uiPriority w:val="59"/>
    <w:rsid w:val="00A402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A402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99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5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03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37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598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51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37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dalus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leonora.selvi@senioritalia.it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.farroni@vrelations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a.delgiudice@vrelations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lisabetta.natali@dedalus.eu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ulia.niccolai\Downloads\CI_Dedalus_I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3AC82D-62AF-4D51-80EA-452F5D67C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CI_Dedalus_ITA</Template>
  <TotalTime>0</TotalTime>
  <Pages>2</Pages>
  <Words>698</Words>
  <Characters>3979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MR</Company>
  <LinksUpToDate>false</LinksUpToDate>
  <CharactersWithSpaces>4668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Niccolai</dc:creator>
  <cp:keywords/>
  <dc:description/>
  <cp:lastModifiedBy>Angela Del Giudice</cp:lastModifiedBy>
  <cp:revision>2</cp:revision>
  <cp:lastPrinted>2021-06-23T12:52:00Z</cp:lastPrinted>
  <dcterms:created xsi:type="dcterms:W3CDTF">2021-06-24T08:43:00Z</dcterms:created>
  <dcterms:modified xsi:type="dcterms:W3CDTF">2021-06-24T08:43:00Z</dcterms:modified>
</cp:coreProperties>
</file>