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A3407" w14:textId="77777777" w:rsidR="007017D2" w:rsidRDefault="007017D2" w:rsidP="007017D2">
      <w:pPr>
        <w:tabs>
          <w:tab w:val="left" w:pos="1425"/>
        </w:tabs>
        <w:rPr>
          <w:rFonts w:ascii="Arial" w:hAnsi="Arial" w:cs="Arial"/>
          <w:noProof/>
          <w:sz w:val="28"/>
          <w:szCs w:val="28"/>
        </w:rPr>
      </w:pPr>
      <w:r>
        <w:rPr>
          <w:noProof/>
        </w:rPr>
        <w:drawing>
          <wp:anchor distT="0" distB="0" distL="114300" distR="114300" simplePos="0" relativeHeight="251659264" behindDoc="1" locked="0" layoutInCell="1" allowOverlap="1" wp14:anchorId="4F33A7A1" wp14:editId="0BB2B2F8">
            <wp:simplePos x="0" y="0"/>
            <wp:positionH relativeFrom="margin">
              <wp:align>left</wp:align>
            </wp:positionH>
            <wp:positionV relativeFrom="paragraph">
              <wp:posOffset>-271780</wp:posOffset>
            </wp:positionV>
            <wp:extent cx="2266315" cy="635000"/>
            <wp:effectExtent l="0" t="0" r="0" b="0"/>
            <wp:wrapNone/>
            <wp:docPr id="3" name="Immagine 3" descr="https://intranet.chiesi.com/sites/infobox/Global%20documents/Logo/Chiesi%20Logo%20+%20B%20Corp%20Logo/Chiesi%20Logo%20+%20B%20Corp%20Logo.png"/>
            <wp:cNvGraphicFramePr/>
            <a:graphic xmlns:a="http://schemas.openxmlformats.org/drawingml/2006/main">
              <a:graphicData uri="http://schemas.openxmlformats.org/drawingml/2006/picture">
                <pic:pic xmlns:pic="http://schemas.openxmlformats.org/drawingml/2006/picture">
                  <pic:nvPicPr>
                    <pic:cNvPr id="1" name="Immagine 1" descr="https://intranet.chiesi.com/sites/infobox/Global%20documents/Logo/Chiesi%20Logo%20+%20B%20Corp%20Logo/Chiesi%20Logo%20+%20B%20Corp%20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315" cy="635000"/>
                    </a:xfrm>
                    <a:prstGeom prst="rect">
                      <a:avLst/>
                    </a:prstGeom>
                    <a:noFill/>
                    <a:ln>
                      <a:noFill/>
                    </a:ln>
                  </pic:spPr>
                </pic:pic>
              </a:graphicData>
            </a:graphic>
          </wp:anchor>
        </w:drawing>
      </w:r>
      <w:r>
        <w:rPr>
          <w:rFonts w:ascii="Arial" w:hAnsi="Arial" w:cs="Arial"/>
          <w:noProof/>
          <w:sz w:val="28"/>
          <w:szCs w:val="28"/>
        </w:rPr>
        <w:tab/>
      </w:r>
    </w:p>
    <w:p w14:paraId="436AC07E" w14:textId="77777777" w:rsidR="007017D2" w:rsidRDefault="007017D2" w:rsidP="007017D2">
      <w:pPr>
        <w:rPr>
          <w:rFonts w:ascii="Arial" w:hAnsi="Arial" w:cs="Arial"/>
          <w:noProof/>
          <w:sz w:val="28"/>
          <w:szCs w:val="28"/>
        </w:rPr>
      </w:pPr>
    </w:p>
    <w:p w14:paraId="71677457" w14:textId="77777777" w:rsidR="007017D2" w:rsidRDefault="007017D2" w:rsidP="007017D2">
      <w:pPr>
        <w:rPr>
          <w:rFonts w:ascii="Arial" w:hAnsi="Arial" w:cs="Arial"/>
          <w:noProof/>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18881A6" wp14:editId="4CE2A7ED">
                <wp:simplePos x="0" y="0"/>
                <wp:positionH relativeFrom="column">
                  <wp:posOffset>-50165</wp:posOffset>
                </wp:positionH>
                <wp:positionV relativeFrom="paragraph">
                  <wp:posOffset>201295</wp:posOffset>
                </wp:positionV>
                <wp:extent cx="6410325" cy="276860"/>
                <wp:effectExtent l="0" t="0" r="9525" b="8890"/>
                <wp:wrapNone/>
                <wp:docPr id="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76860"/>
                        </a:xfrm>
                        <a:prstGeom prst="rect">
                          <a:avLst/>
                        </a:prstGeom>
                        <a:solidFill>
                          <a:srgbClr val="0075A8"/>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58BAB0F" w14:textId="77777777" w:rsidR="007017D2" w:rsidRPr="00BF075A" w:rsidRDefault="007017D2" w:rsidP="007017D2">
                            <w:pPr>
                              <w:spacing w:after="300"/>
                              <w:jc w:val="center"/>
                              <w:outlineLvl w:val="1"/>
                              <w:rPr>
                                <w:rFonts w:ascii="Arial" w:hAnsi="Arial" w:cs="Arial"/>
                                <w:b/>
                                <w:color w:val="FFFFFF" w:themeColor="background1"/>
                                <w:sz w:val="28"/>
                                <w:szCs w:val="28"/>
                              </w:rPr>
                            </w:pPr>
                            <w:r>
                              <w:rPr>
                                <w:rFonts w:ascii="Arial" w:hAnsi="Arial" w:cs="Arial"/>
                                <w:b/>
                                <w:color w:val="FFFFFF" w:themeColor="background1"/>
                                <w:sz w:val="28"/>
                                <w:szCs w:val="28"/>
                              </w:rPr>
                              <w:t>**</w:t>
                            </w:r>
                            <w:r w:rsidRPr="00BF075A">
                              <w:rPr>
                                <w:rFonts w:ascii="Arial" w:hAnsi="Arial" w:cs="Arial"/>
                                <w:b/>
                                <w:color w:val="FFFFFF" w:themeColor="background1"/>
                                <w:sz w:val="28"/>
                                <w:szCs w:val="28"/>
                              </w:rPr>
                              <w:t>COMUNICATO STAMPA</w:t>
                            </w:r>
                            <w:r>
                              <w:rPr>
                                <w:rFonts w:ascii="Arial" w:hAnsi="Arial" w:cs="Arial"/>
                                <w:b/>
                                <w:color w:val="FFFFFF" w:themeColor="background1"/>
                                <w:sz w:val="28"/>
                                <w:szCs w:val="28"/>
                              </w:rPr>
                              <w:t>**</w:t>
                            </w:r>
                          </w:p>
                        </w:txbxContent>
                      </wps:txbx>
                      <wps:bodyPr rot="0" vert="horz" wrap="square" lIns="91440" tIns="45720" rIns="91440" bIns="45720" anchor="ctr" anchorCtr="0" upright="1">
                        <a:noAutofit/>
                      </wps:bodyPr>
                    </wps:wsp>
                  </a:graphicData>
                </a:graphic>
              </wp:anchor>
            </w:drawing>
          </mc:Choice>
          <mc:Fallback>
            <w:pict>
              <v:rect w14:anchorId="618881A6" id="Rettangolo 2" o:spid="_x0000_s1026" style="position:absolute;margin-left:-3.95pt;margin-top:15.85pt;width:504.75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" fillcolor="#0075a8" stroked="f" strokeweight="2pt">
                <v:textbox>
                  <w:txbxContent>
                    <w:p w14:paraId="058BAB0F" w14:textId="77777777" w:rsidR="007017D2" w:rsidRPr="00BF075A" w:rsidRDefault="007017D2" w:rsidP="007017D2">
                      <w:pPr>
                        <w:spacing w:after="300"/>
                        <w:jc w:val="center"/>
                        <w:outlineLvl w:val="1"/>
                        <w:rPr>
                          <w:rFonts w:ascii="Arial" w:hAnsi="Arial" w:cs="Arial"/>
                          <w:b/>
                          <w:color w:val="FFFFFF" w:themeColor="background1"/>
                          <w:sz w:val="28"/>
                          <w:szCs w:val="28"/>
                        </w:rPr>
                      </w:pPr>
                      <w:r>
                        <w:rPr>
                          <w:rFonts w:ascii="Arial" w:hAnsi="Arial" w:cs="Arial"/>
                          <w:b/>
                          <w:color w:val="FFFFFF" w:themeColor="background1"/>
                          <w:sz w:val="28"/>
                          <w:szCs w:val="28"/>
                        </w:rPr>
                        <w:t>**</w:t>
                      </w:r>
                      <w:r w:rsidRPr="00BF075A">
                        <w:rPr>
                          <w:rFonts w:ascii="Arial" w:hAnsi="Arial" w:cs="Arial"/>
                          <w:b/>
                          <w:color w:val="FFFFFF" w:themeColor="background1"/>
                          <w:sz w:val="28"/>
                          <w:szCs w:val="28"/>
                        </w:rPr>
                        <w:t>COMUNICATO STAMPA</w:t>
                      </w:r>
                      <w:r>
                        <w:rPr>
                          <w:rFonts w:ascii="Arial" w:hAnsi="Arial" w:cs="Arial"/>
                          <w:b/>
                          <w:color w:val="FFFFFF" w:themeColor="background1"/>
                          <w:sz w:val="28"/>
                          <w:szCs w:val="28"/>
                        </w:rPr>
                        <w:t>**</w:t>
                      </w:r>
                    </w:p>
                  </w:txbxContent>
                </v:textbox>
              </v:rect>
            </w:pict>
          </mc:Fallback>
        </mc:AlternateContent>
      </w:r>
    </w:p>
    <w:p w14:paraId="28E73441" w14:textId="77777777" w:rsidR="007017D2" w:rsidRPr="00436254" w:rsidRDefault="007017D2" w:rsidP="007017D2">
      <w:pPr>
        <w:rPr>
          <w:rFonts w:ascii="Arial" w:hAnsi="Arial" w:cs="Arial"/>
          <w:b/>
          <w:sz w:val="28"/>
          <w:szCs w:val="28"/>
        </w:rPr>
      </w:pPr>
    </w:p>
    <w:p w14:paraId="48CC64D3" w14:textId="77777777" w:rsidR="007017D2" w:rsidRPr="00D254EA" w:rsidRDefault="007017D2" w:rsidP="007017D2">
      <w:pPr>
        <w:jc w:val="center"/>
        <w:rPr>
          <w:rFonts w:ascii="Arial" w:hAnsi="Arial" w:cs="Arial"/>
          <w:b/>
          <w:sz w:val="16"/>
          <w:szCs w:val="16"/>
        </w:rPr>
      </w:pPr>
    </w:p>
    <w:p w14:paraId="6444C9DE" w14:textId="77777777" w:rsidR="007017D2" w:rsidRPr="006D2BBD" w:rsidRDefault="007017D2" w:rsidP="007017D2">
      <w:pPr>
        <w:jc w:val="center"/>
        <w:rPr>
          <w:rFonts w:ascii="Arial" w:hAnsi="Arial" w:cs="Arial"/>
          <w:b/>
          <w:sz w:val="10"/>
          <w:szCs w:val="10"/>
        </w:rPr>
      </w:pPr>
    </w:p>
    <w:p w14:paraId="25029D9F" w14:textId="77777777" w:rsidR="003775A4" w:rsidRPr="00DF6DAE" w:rsidRDefault="003775A4" w:rsidP="007017D2">
      <w:pPr>
        <w:pStyle w:val="Standard"/>
        <w:jc w:val="both"/>
        <w:rPr>
          <w:rFonts w:ascii="Arial" w:hAnsi="Arial" w:cs="Arial"/>
          <w:sz w:val="18"/>
          <w:szCs w:val="18"/>
        </w:rPr>
      </w:pPr>
    </w:p>
    <w:p w14:paraId="04527AB7" w14:textId="203B37F3" w:rsidR="003775A4" w:rsidRPr="00DF6DAE" w:rsidRDefault="003D6CAF" w:rsidP="003D6CAF">
      <w:pPr>
        <w:pStyle w:val="Standard"/>
        <w:jc w:val="center"/>
        <w:rPr>
          <w:rFonts w:ascii="Arial" w:hAnsi="Arial" w:cs="Arial"/>
          <w:sz w:val="18"/>
          <w:szCs w:val="18"/>
        </w:rPr>
      </w:pPr>
      <w:bookmarkStart w:id="0" w:name="_GoBack"/>
      <w:r w:rsidRPr="007017D2">
        <w:rPr>
          <w:rFonts w:ascii="Arial" w:hAnsi="Arial" w:cs="Arial"/>
          <w:b/>
          <w:sz w:val="28"/>
          <w:szCs w:val="28"/>
        </w:rPr>
        <w:t>Osteoporosi, la ricerca di Chiesi Italia</w:t>
      </w:r>
      <w:r>
        <w:rPr>
          <w:rFonts w:ascii="Arial" w:hAnsi="Arial" w:cs="Arial"/>
          <w:b/>
          <w:sz w:val="28"/>
          <w:szCs w:val="28"/>
        </w:rPr>
        <w:t xml:space="preserve"> sui vissuti delle donne</w:t>
      </w:r>
      <w:r w:rsidRPr="007017D2">
        <w:rPr>
          <w:rFonts w:ascii="Arial" w:hAnsi="Arial" w:cs="Arial"/>
          <w:b/>
          <w:sz w:val="28"/>
          <w:szCs w:val="28"/>
        </w:rPr>
        <w:t>: sensazione di vulnerabilità e timore per il futuro</w:t>
      </w:r>
    </w:p>
    <w:bookmarkEnd w:id="0"/>
    <w:p w14:paraId="567C695E" w14:textId="77777777" w:rsidR="003D6CAF" w:rsidRPr="003D6CAF" w:rsidRDefault="003D6CAF" w:rsidP="007017D2">
      <w:pPr>
        <w:pStyle w:val="Standard"/>
        <w:jc w:val="both"/>
        <w:rPr>
          <w:rFonts w:ascii="Arial" w:hAnsi="Arial" w:cs="Arial"/>
          <w:b/>
          <w:sz w:val="18"/>
          <w:szCs w:val="18"/>
        </w:rPr>
      </w:pPr>
    </w:p>
    <w:p w14:paraId="6B3A685D" w14:textId="1ADE1FF3" w:rsidR="003775A4" w:rsidRPr="007A05E6" w:rsidRDefault="00B34239" w:rsidP="007A05E6">
      <w:pPr>
        <w:pStyle w:val="Standard"/>
        <w:jc w:val="center"/>
        <w:rPr>
          <w:rFonts w:ascii="Arial" w:hAnsi="Arial" w:cs="Arial"/>
          <w:i/>
          <w:sz w:val="23"/>
          <w:szCs w:val="23"/>
        </w:rPr>
      </w:pPr>
      <w:r w:rsidRPr="007A05E6">
        <w:rPr>
          <w:rFonts w:ascii="Arial" w:hAnsi="Arial" w:cs="Arial"/>
          <w:i/>
          <w:sz w:val="23"/>
          <w:szCs w:val="23"/>
        </w:rPr>
        <w:t xml:space="preserve">Pazienti al centro nello studio qualitativo che indaga le percezioni e le necessità </w:t>
      </w:r>
      <w:r w:rsidRPr="007A05E6">
        <w:rPr>
          <w:rFonts w:ascii="Arial" w:hAnsi="Arial" w:cs="Arial"/>
          <w:i/>
          <w:sz w:val="23"/>
          <w:szCs w:val="23"/>
        </w:rPr>
        <w:br/>
        <w:t>di chi è colpito da questa pandemia silenziosa</w:t>
      </w:r>
    </w:p>
    <w:p w14:paraId="3AC2A63B" w14:textId="77777777" w:rsidR="003775A4" w:rsidRDefault="003775A4" w:rsidP="007017D2">
      <w:pPr>
        <w:pStyle w:val="Standard"/>
        <w:jc w:val="both"/>
        <w:rPr>
          <w:rFonts w:ascii="Arial" w:hAnsi="Arial" w:cs="Arial"/>
          <w:sz w:val="18"/>
          <w:szCs w:val="18"/>
        </w:rPr>
      </w:pPr>
    </w:p>
    <w:p w14:paraId="535BAE1F" w14:textId="77777777" w:rsidR="007A05E6" w:rsidRPr="00DF6DAE" w:rsidRDefault="007A05E6" w:rsidP="007017D2">
      <w:pPr>
        <w:pStyle w:val="Standard"/>
        <w:jc w:val="both"/>
        <w:rPr>
          <w:rFonts w:ascii="Arial" w:hAnsi="Arial" w:cs="Arial"/>
          <w:sz w:val="18"/>
          <w:szCs w:val="18"/>
        </w:rPr>
      </w:pPr>
    </w:p>
    <w:p w14:paraId="586FF562" w14:textId="69823034" w:rsidR="003775A4" w:rsidRPr="007017D2" w:rsidRDefault="007017D2" w:rsidP="007017D2">
      <w:pPr>
        <w:pStyle w:val="Standard"/>
        <w:jc w:val="both"/>
        <w:rPr>
          <w:rFonts w:ascii="Arial" w:hAnsi="Arial" w:cs="Arial"/>
          <w:sz w:val="21"/>
          <w:szCs w:val="21"/>
        </w:rPr>
      </w:pPr>
      <w:r w:rsidRPr="007A05E6">
        <w:rPr>
          <w:rFonts w:ascii="Arial" w:eastAsiaTheme="minorEastAsia" w:hAnsi="Arial" w:cs="Arial"/>
          <w:sz w:val="21"/>
          <w:szCs w:val="21"/>
          <w:lang w:eastAsia="en-GB"/>
        </w:rPr>
        <w:t xml:space="preserve">Parma, </w:t>
      </w:r>
      <w:r w:rsidR="007A05E6">
        <w:rPr>
          <w:rFonts w:ascii="Arial" w:eastAsiaTheme="minorEastAsia" w:hAnsi="Arial" w:cs="Arial"/>
          <w:sz w:val="21"/>
          <w:szCs w:val="21"/>
          <w:lang w:eastAsia="en-GB"/>
        </w:rPr>
        <w:t>30</w:t>
      </w:r>
      <w:r w:rsidRPr="007A05E6">
        <w:rPr>
          <w:rFonts w:ascii="Arial" w:eastAsiaTheme="minorEastAsia" w:hAnsi="Arial" w:cs="Arial"/>
          <w:sz w:val="21"/>
          <w:szCs w:val="21"/>
          <w:lang w:eastAsia="en-GB"/>
        </w:rPr>
        <w:t xml:space="preserve"> settembre 2020</w:t>
      </w:r>
      <w:r w:rsidRPr="007017D2">
        <w:rPr>
          <w:rFonts w:ascii="Arial" w:eastAsiaTheme="minorEastAsia" w:hAnsi="Arial" w:cs="Arial"/>
          <w:sz w:val="21"/>
          <w:szCs w:val="21"/>
          <w:lang w:eastAsia="en-GB"/>
        </w:rPr>
        <w:t xml:space="preserve"> – </w:t>
      </w:r>
      <w:r w:rsidR="00B34239" w:rsidRPr="007A05E6">
        <w:rPr>
          <w:rFonts w:ascii="Arial" w:hAnsi="Arial" w:cs="Arial"/>
          <w:b/>
          <w:sz w:val="21"/>
          <w:szCs w:val="21"/>
        </w:rPr>
        <w:t>Dopo i 50 anni</w:t>
      </w:r>
      <w:r w:rsidR="00BB78A2" w:rsidRPr="007A05E6">
        <w:rPr>
          <w:rFonts w:ascii="Arial" w:hAnsi="Arial" w:cs="Arial"/>
          <w:b/>
          <w:sz w:val="21"/>
          <w:szCs w:val="21"/>
        </w:rPr>
        <w:t xml:space="preserve"> di età</w:t>
      </w:r>
      <w:r w:rsidR="00B34239" w:rsidRPr="007A05E6">
        <w:rPr>
          <w:rFonts w:ascii="Arial" w:hAnsi="Arial" w:cs="Arial"/>
          <w:b/>
          <w:sz w:val="21"/>
          <w:szCs w:val="21"/>
        </w:rPr>
        <w:t xml:space="preserve">, nel mondo, una donna su 3 e un uomo su 5 corrono il rischio di una frattura ossea </w:t>
      </w:r>
      <w:r w:rsidR="00BB78A2" w:rsidRPr="007A05E6">
        <w:rPr>
          <w:rFonts w:ascii="Arial" w:hAnsi="Arial" w:cs="Arial"/>
          <w:b/>
          <w:sz w:val="21"/>
          <w:szCs w:val="21"/>
        </w:rPr>
        <w:t>causata</w:t>
      </w:r>
      <w:r w:rsidR="00560FC2" w:rsidRPr="007A05E6">
        <w:rPr>
          <w:rFonts w:ascii="Arial" w:hAnsi="Arial" w:cs="Arial"/>
          <w:b/>
          <w:sz w:val="21"/>
          <w:szCs w:val="21"/>
        </w:rPr>
        <w:t xml:space="preserve"> </w:t>
      </w:r>
      <w:r w:rsidR="00B34239" w:rsidRPr="007A05E6">
        <w:rPr>
          <w:rFonts w:ascii="Arial" w:hAnsi="Arial" w:cs="Arial"/>
          <w:b/>
          <w:sz w:val="21"/>
          <w:szCs w:val="21"/>
        </w:rPr>
        <w:t>dall'osteoporosi</w:t>
      </w:r>
      <w:r w:rsidR="00B34239" w:rsidRPr="003D6CAF">
        <w:rPr>
          <w:rFonts w:ascii="Arial" w:hAnsi="Arial" w:cs="Arial"/>
          <w:sz w:val="21"/>
          <w:szCs w:val="21"/>
          <w:vertAlign w:val="superscript"/>
        </w:rPr>
        <w:t>1</w:t>
      </w:r>
      <w:r w:rsidR="00B34239" w:rsidRPr="00343039">
        <w:rPr>
          <w:rFonts w:ascii="Arial" w:hAnsi="Arial" w:cs="Arial"/>
          <w:sz w:val="21"/>
          <w:szCs w:val="21"/>
        </w:rPr>
        <w:t>.</w:t>
      </w:r>
      <w:r w:rsidR="00B34239" w:rsidRPr="007017D2">
        <w:rPr>
          <w:rFonts w:ascii="Arial" w:hAnsi="Arial" w:cs="Arial"/>
          <w:sz w:val="21"/>
          <w:szCs w:val="21"/>
        </w:rPr>
        <w:t xml:space="preserve"> Trasposti sul quadrante dell'orologio, questi numeri si traducono così: in media </w:t>
      </w:r>
      <w:r w:rsidR="00B34239" w:rsidRPr="007A05E6">
        <w:rPr>
          <w:rFonts w:ascii="Arial" w:hAnsi="Arial" w:cs="Arial"/>
          <w:b/>
          <w:sz w:val="21"/>
          <w:szCs w:val="21"/>
        </w:rPr>
        <w:t xml:space="preserve">ogni </w:t>
      </w:r>
      <w:proofErr w:type="gramStart"/>
      <w:r w:rsidR="00B34239" w:rsidRPr="007A05E6">
        <w:rPr>
          <w:rFonts w:ascii="Arial" w:hAnsi="Arial" w:cs="Arial"/>
          <w:b/>
          <w:sz w:val="21"/>
          <w:szCs w:val="21"/>
        </w:rPr>
        <w:t>3</w:t>
      </w:r>
      <w:proofErr w:type="gramEnd"/>
      <w:r w:rsidR="00B34239" w:rsidRPr="007A05E6">
        <w:rPr>
          <w:rFonts w:ascii="Arial" w:hAnsi="Arial" w:cs="Arial"/>
          <w:b/>
          <w:sz w:val="21"/>
          <w:szCs w:val="21"/>
        </w:rPr>
        <w:t xml:space="preserve"> secondi si verifica una frattura da fragilità</w:t>
      </w:r>
      <w:r w:rsidR="00BB78A2" w:rsidRPr="007A05E6">
        <w:rPr>
          <w:rFonts w:ascii="Arial" w:hAnsi="Arial" w:cs="Arial"/>
          <w:b/>
          <w:sz w:val="21"/>
          <w:szCs w:val="21"/>
        </w:rPr>
        <w:t xml:space="preserve"> ossea</w:t>
      </w:r>
      <w:r w:rsidR="00B34239" w:rsidRPr="007017D2">
        <w:rPr>
          <w:rFonts w:ascii="Arial" w:hAnsi="Arial" w:cs="Arial"/>
          <w:sz w:val="21"/>
          <w:szCs w:val="21"/>
        </w:rPr>
        <w:t xml:space="preserve">, e pertanto in buona parte evitabile. Allarmanti anche i dati in arrivo dall'Europa. Nel Vecchio Continente, infatti, il </w:t>
      </w:r>
      <w:r w:rsidR="00B34239" w:rsidRPr="007A05E6">
        <w:rPr>
          <w:rFonts w:ascii="Arial" w:hAnsi="Arial" w:cs="Arial"/>
          <w:b/>
          <w:sz w:val="21"/>
          <w:szCs w:val="21"/>
        </w:rPr>
        <w:t>30% delle donne in post-menopausa soffre di osteoporosi</w:t>
      </w:r>
      <w:r w:rsidR="00B34239" w:rsidRPr="007017D2">
        <w:rPr>
          <w:rFonts w:ascii="Arial" w:hAnsi="Arial" w:cs="Arial"/>
          <w:sz w:val="21"/>
          <w:szCs w:val="21"/>
        </w:rPr>
        <w:t xml:space="preserve"> e almeno il </w:t>
      </w:r>
      <w:r w:rsidR="00B34239" w:rsidRPr="007A05E6">
        <w:rPr>
          <w:rFonts w:ascii="Arial" w:hAnsi="Arial" w:cs="Arial"/>
          <w:sz w:val="21"/>
          <w:szCs w:val="21"/>
        </w:rPr>
        <w:t>40%</w:t>
      </w:r>
      <w:r w:rsidR="00B34239" w:rsidRPr="007017D2">
        <w:rPr>
          <w:rFonts w:ascii="Arial" w:hAnsi="Arial" w:cs="Arial"/>
          <w:sz w:val="21"/>
          <w:szCs w:val="21"/>
        </w:rPr>
        <w:t xml:space="preserve"> di queste andr</w:t>
      </w:r>
      <w:r w:rsidR="007A05E6">
        <w:rPr>
          <w:rFonts w:ascii="Arial" w:hAnsi="Arial" w:cs="Arial"/>
          <w:sz w:val="21"/>
          <w:szCs w:val="21"/>
        </w:rPr>
        <w:t>à</w:t>
      </w:r>
      <w:r w:rsidR="00B34239" w:rsidRPr="007017D2">
        <w:rPr>
          <w:rFonts w:ascii="Arial" w:hAnsi="Arial" w:cs="Arial"/>
          <w:sz w:val="21"/>
          <w:szCs w:val="21"/>
        </w:rPr>
        <w:t xml:space="preserve"> incontro a una o più fratture </w:t>
      </w:r>
      <w:r w:rsidR="00343039">
        <w:rPr>
          <w:rFonts w:ascii="Arial" w:hAnsi="Arial" w:cs="Arial"/>
          <w:sz w:val="21"/>
          <w:szCs w:val="21"/>
        </w:rPr>
        <w:t>correlate</w:t>
      </w:r>
      <w:r w:rsidR="00343039" w:rsidRPr="007017D2">
        <w:rPr>
          <w:rFonts w:ascii="Arial" w:hAnsi="Arial" w:cs="Arial"/>
          <w:sz w:val="21"/>
          <w:szCs w:val="21"/>
        </w:rPr>
        <w:t xml:space="preserve"> </w:t>
      </w:r>
      <w:r w:rsidR="00B34239" w:rsidRPr="007017D2">
        <w:rPr>
          <w:rFonts w:ascii="Arial" w:hAnsi="Arial" w:cs="Arial"/>
          <w:sz w:val="21"/>
          <w:szCs w:val="21"/>
        </w:rPr>
        <w:t>alla malattia</w:t>
      </w:r>
      <w:r w:rsidR="00B34239" w:rsidRPr="003D6CAF">
        <w:rPr>
          <w:rFonts w:ascii="Arial" w:hAnsi="Arial" w:cs="Arial"/>
          <w:sz w:val="21"/>
          <w:szCs w:val="21"/>
          <w:vertAlign w:val="superscript"/>
        </w:rPr>
        <w:t>2</w:t>
      </w:r>
      <w:r w:rsidR="00B34239" w:rsidRPr="007017D2">
        <w:rPr>
          <w:rFonts w:ascii="Arial" w:hAnsi="Arial" w:cs="Arial"/>
          <w:sz w:val="21"/>
          <w:szCs w:val="21"/>
        </w:rPr>
        <w:t>.</w:t>
      </w:r>
    </w:p>
    <w:p w14:paraId="5A25832C" w14:textId="77777777" w:rsidR="003775A4" w:rsidRPr="007017D2" w:rsidRDefault="00B34239" w:rsidP="007017D2">
      <w:pPr>
        <w:pStyle w:val="Standard"/>
        <w:jc w:val="both"/>
        <w:rPr>
          <w:rFonts w:ascii="Arial" w:hAnsi="Arial" w:cs="Arial"/>
          <w:sz w:val="21"/>
          <w:szCs w:val="21"/>
        </w:rPr>
      </w:pPr>
      <w:r w:rsidRPr="007017D2">
        <w:rPr>
          <w:rFonts w:ascii="Arial" w:hAnsi="Arial" w:cs="Arial"/>
          <w:sz w:val="21"/>
          <w:szCs w:val="21"/>
        </w:rPr>
        <w:t xml:space="preserve">Percentuali alla mano, l'osteoporosi rappresenta una vera e propria pandemia – si stimano </w:t>
      </w:r>
      <w:r w:rsidRPr="007A05E6">
        <w:rPr>
          <w:rFonts w:ascii="Arial" w:hAnsi="Arial" w:cs="Arial"/>
          <w:b/>
          <w:sz w:val="21"/>
          <w:szCs w:val="21"/>
        </w:rPr>
        <w:t>200 milioni</w:t>
      </w:r>
      <w:r w:rsidRPr="007017D2">
        <w:rPr>
          <w:rFonts w:ascii="Arial" w:hAnsi="Arial" w:cs="Arial"/>
          <w:sz w:val="21"/>
          <w:szCs w:val="21"/>
        </w:rPr>
        <w:t xml:space="preserve"> di casi nel mondo – ma spesso ignorata o comunque non adeguatamente considerata, dai pazienti come dai medici. Anche per questo la malattia viene definita “silenziosa”. </w:t>
      </w:r>
    </w:p>
    <w:p w14:paraId="6C260F44" w14:textId="0EE37F61" w:rsidR="003775A4" w:rsidRPr="007017D2" w:rsidRDefault="00B34239" w:rsidP="007017D2">
      <w:pPr>
        <w:pStyle w:val="Standard"/>
        <w:jc w:val="both"/>
        <w:rPr>
          <w:rFonts w:ascii="Arial" w:hAnsi="Arial" w:cs="Arial"/>
          <w:sz w:val="21"/>
          <w:szCs w:val="21"/>
        </w:rPr>
      </w:pPr>
      <w:r w:rsidRPr="007017D2">
        <w:rPr>
          <w:rFonts w:ascii="Arial" w:hAnsi="Arial" w:cs="Arial"/>
          <w:sz w:val="21"/>
          <w:szCs w:val="21"/>
        </w:rPr>
        <w:t>Come emerge da una ricerca qualitativa svolta da Chiesi</w:t>
      </w:r>
      <w:r w:rsidR="001A530E">
        <w:rPr>
          <w:rFonts w:ascii="Arial" w:hAnsi="Arial" w:cs="Arial"/>
          <w:sz w:val="21"/>
          <w:szCs w:val="21"/>
        </w:rPr>
        <w:t xml:space="preserve"> Italia</w:t>
      </w:r>
      <w:r w:rsidRPr="007017D2">
        <w:rPr>
          <w:rFonts w:ascii="Arial" w:hAnsi="Arial" w:cs="Arial"/>
          <w:sz w:val="21"/>
          <w:szCs w:val="21"/>
        </w:rPr>
        <w:t xml:space="preserve">, infatti, chi soffre di osteoporosi spesso arriva con fatica alla diagnosi e </w:t>
      </w:r>
      <w:r w:rsidR="00BB78A2" w:rsidRPr="007017D2">
        <w:rPr>
          <w:rFonts w:ascii="Arial" w:hAnsi="Arial" w:cs="Arial"/>
          <w:sz w:val="21"/>
          <w:szCs w:val="21"/>
        </w:rPr>
        <w:t xml:space="preserve">ancor più faticosamente </w:t>
      </w:r>
      <w:r w:rsidRPr="007017D2">
        <w:rPr>
          <w:rFonts w:ascii="Arial" w:hAnsi="Arial" w:cs="Arial"/>
          <w:sz w:val="21"/>
          <w:szCs w:val="21"/>
        </w:rPr>
        <w:t>riesce a</w:t>
      </w:r>
      <w:r w:rsidR="00BB78A2" w:rsidRPr="007017D2">
        <w:rPr>
          <w:rFonts w:ascii="Arial" w:hAnsi="Arial" w:cs="Arial"/>
          <w:sz w:val="21"/>
          <w:szCs w:val="21"/>
        </w:rPr>
        <w:t>d</w:t>
      </w:r>
      <w:r w:rsidRPr="007017D2">
        <w:rPr>
          <w:rFonts w:ascii="Arial" w:hAnsi="Arial" w:cs="Arial"/>
          <w:sz w:val="21"/>
          <w:szCs w:val="21"/>
        </w:rPr>
        <w:t xml:space="preserve"> ottenere le cure e le attenzioni in grado di </w:t>
      </w:r>
      <w:r w:rsidR="00BB78A2" w:rsidRPr="007017D2">
        <w:rPr>
          <w:rFonts w:ascii="Arial" w:hAnsi="Arial" w:cs="Arial"/>
          <w:sz w:val="21"/>
          <w:szCs w:val="21"/>
        </w:rPr>
        <w:t xml:space="preserve">prevenire le fratture e </w:t>
      </w:r>
      <w:r w:rsidRPr="007017D2">
        <w:rPr>
          <w:rFonts w:ascii="Arial" w:hAnsi="Arial" w:cs="Arial"/>
          <w:sz w:val="21"/>
          <w:szCs w:val="21"/>
        </w:rPr>
        <w:t>preservare il più possibile nel tempo la qualità della vita.</w:t>
      </w:r>
    </w:p>
    <w:p w14:paraId="0B248D35" w14:textId="77777777" w:rsidR="003775A4" w:rsidRPr="00957C94" w:rsidRDefault="003775A4" w:rsidP="007017D2">
      <w:pPr>
        <w:pStyle w:val="Standard"/>
        <w:jc w:val="both"/>
        <w:rPr>
          <w:rFonts w:ascii="Arial" w:hAnsi="Arial" w:cs="Arial"/>
          <w:sz w:val="18"/>
          <w:szCs w:val="18"/>
        </w:rPr>
      </w:pPr>
    </w:p>
    <w:p w14:paraId="1449D424" w14:textId="77777777" w:rsidR="003775A4" w:rsidRPr="007017D2" w:rsidRDefault="00B34239" w:rsidP="007017D2">
      <w:pPr>
        <w:pStyle w:val="Standard"/>
        <w:jc w:val="both"/>
        <w:rPr>
          <w:rFonts w:ascii="Arial" w:hAnsi="Arial" w:cs="Arial"/>
          <w:sz w:val="21"/>
          <w:szCs w:val="21"/>
        </w:rPr>
      </w:pPr>
      <w:r w:rsidRPr="007017D2">
        <w:rPr>
          <w:rFonts w:ascii="Arial" w:hAnsi="Arial" w:cs="Arial"/>
          <w:b/>
          <w:sz w:val="21"/>
          <w:szCs w:val="21"/>
        </w:rPr>
        <w:t>Che cos'è l'osteoporosi e quanto costa</w:t>
      </w:r>
    </w:p>
    <w:p w14:paraId="6F5C3128" w14:textId="77777777" w:rsidR="003775A4" w:rsidRPr="007017D2" w:rsidRDefault="00B34239" w:rsidP="007017D2">
      <w:pPr>
        <w:pStyle w:val="Standard"/>
        <w:jc w:val="both"/>
        <w:rPr>
          <w:rFonts w:ascii="Arial" w:hAnsi="Arial" w:cs="Arial"/>
          <w:sz w:val="21"/>
          <w:szCs w:val="21"/>
        </w:rPr>
      </w:pPr>
      <w:r w:rsidRPr="007017D2">
        <w:rPr>
          <w:rFonts w:ascii="Arial" w:hAnsi="Arial" w:cs="Arial"/>
          <w:sz w:val="21"/>
          <w:szCs w:val="21"/>
        </w:rPr>
        <w:t xml:space="preserve">L'osteoporosi è una malattia cronica del sistema scheletrico che determina il deterioramento della microarchitettura del tessuto osseo. Progressivamente, nell'attività di rimodellamento osseo il processo di riassorbimento prevale su quello di formazione, causando quell'indebolimento che “apre la porta” alle fratture.  </w:t>
      </w:r>
    </w:p>
    <w:p w14:paraId="3ED6C1B2" w14:textId="77777777" w:rsidR="003775A4" w:rsidRPr="007017D2" w:rsidRDefault="00B34239" w:rsidP="007017D2">
      <w:pPr>
        <w:pStyle w:val="Standard"/>
        <w:jc w:val="both"/>
        <w:rPr>
          <w:rFonts w:ascii="Arial" w:hAnsi="Arial" w:cs="Arial"/>
          <w:sz w:val="21"/>
          <w:szCs w:val="21"/>
        </w:rPr>
      </w:pPr>
      <w:r w:rsidRPr="007017D2">
        <w:rPr>
          <w:rFonts w:ascii="Arial" w:hAnsi="Arial" w:cs="Arial"/>
          <w:sz w:val="21"/>
          <w:szCs w:val="21"/>
        </w:rPr>
        <w:t xml:space="preserve">Tante fratture significano anche tanti costi. A causa dell'invecchiamento della popolazione, l’impatto delle fratture da fragilità sulla spesa sanitaria europea continuerà a crescere. L'International </w:t>
      </w:r>
      <w:proofErr w:type="spellStart"/>
      <w:r w:rsidRPr="007017D2">
        <w:rPr>
          <w:rFonts w:ascii="Arial" w:hAnsi="Arial" w:cs="Arial"/>
          <w:sz w:val="21"/>
          <w:szCs w:val="21"/>
        </w:rPr>
        <w:t>Osteoporosis</w:t>
      </w:r>
      <w:proofErr w:type="spellEnd"/>
      <w:r w:rsidRPr="007017D2">
        <w:rPr>
          <w:rFonts w:ascii="Arial" w:hAnsi="Arial" w:cs="Arial"/>
          <w:sz w:val="21"/>
          <w:szCs w:val="21"/>
        </w:rPr>
        <w:t xml:space="preserve"> Foundation prevede costi per </w:t>
      </w:r>
      <w:r w:rsidRPr="007A05E6">
        <w:rPr>
          <w:rFonts w:ascii="Arial" w:hAnsi="Arial" w:cs="Arial"/>
          <w:b/>
          <w:sz w:val="21"/>
          <w:szCs w:val="21"/>
        </w:rPr>
        <w:t>37 miliardi di euro</w:t>
      </w:r>
      <w:r w:rsidRPr="007017D2">
        <w:rPr>
          <w:rFonts w:ascii="Arial" w:hAnsi="Arial" w:cs="Arial"/>
          <w:sz w:val="21"/>
          <w:szCs w:val="21"/>
        </w:rPr>
        <w:t xml:space="preserve"> a seguito dei </w:t>
      </w:r>
      <w:r w:rsidRPr="007A05E6">
        <w:rPr>
          <w:rFonts w:ascii="Arial" w:hAnsi="Arial" w:cs="Arial"/>
          <w:b/>
          <w:sz w:val="21"/>
          <w:szCs w:val="21"/>
        </w:rPr>
        <w:t>2,7 milioni di fratture da fragilità</w:t>
      </w:r>
      <w:r w:rsidRPr="007017D2">
        <w:rPr>
          <w:rFonts w:ascii="Arial" w:hAnsi="Arial" w:cs="Arial"/>
          <w:sz w:val="21"/>
          <w:szCs w:val="21"/>
        </w:rPr>
        <w:t xml:space="preserve"> che avvengono solo in Francia, Germania, Italia, Spagna, Svezia e Regno Unito, con una spesa annua prevista in aumento, fino a più di </w:t>
      </w:r>
      <w:r w:rsidRPr="007A05E6">
        <w:rPr>
          <w:rFonts w:ascii="Arial" w:hAnsi="Arial" w:cs="Arial"/>
          <w:b/>
          <w:sz w:val="21"/>
          <w:szCs w:val="21"/>
        </w:rPr>
        <w:t>47 miliardi di euro</w:t>
      </w:r>
      <w:r w:rsidRPr="007017D2">
        <w:rPr>
          <w:rFonts w:ascii="Arial" w:hAnsi="Arial" w:cs="Arial"/>
          <w:sz w:val="21"/>
          <w:szCs w:val="21"/>
        </w:rPr>
        <w:t xml:space="preserve"> entro il 2030.</w:t>
      </w:r>
    </w:p>
    <w:p w14:paraId="4FD18E5F" w14:textId="77777777" w:rsidR="003775A4" w:rsidRPr="00957C94" w:rsidRDefault="003775A4" w:rsidP="007017D2">
      <w:pPr>
        <w:pStyle w:val="Standard"/>
        <w:jc w:val="both"/>
        <w:rPr>
          <w:rFonts w:ascii="Arial" w:hAnsi="Arial" w:cs="Arial"/>
          <w:sz w:val="18"/>
          <w:szCs w:val="18"/>
        </w:rPr>
      </w:pPr>
    </w:p>
    <w:p w14:paraId="354FC202" w14:textId="77777777" w:rsidR="003775A4" w:rsidRPr="007017D2" w:rsidRDefault="00B34239" w:rsidP="007017D2">
      <w:pPr>
        <w:pStyle w:val="Standard"/>
        <w:jc w:val="both"/>
        <w:rPr>
          <w:rFonts w:ascii="Arial" w:hAnsi="Arial" w:cs="Arial"/>
          <w:sz w:val="21"/>
          <w:szCs w:val="21"/>
        </w:rPr>
      </w:pPr>
      <w:r w:rsidRPr="007017D2">
        <w:rPr>
          <w:rFonts w:ascii="Arial" w:hAnsi="Arial" w:cs="Arial"/>
          <w:b/>
          <w:sz w:val="21"/>
          <w:szCs w:val="21"/>
        </w:rPr>
        <w:t>Il vissuto delle donne e il loro atteggiamento nei confronti dell'osteoporosi</w:t>
      </w:r>
    </w:p>
    <w:p w14:paraId="4FD284FE" w14:textId="1840327B" w:rsidR="003775A4" w:rsidRPr="007017D2" w:rsidRDefault="00B34239" w:rsidP="007017D2">
      <w:pPr>
        <w:pStyle w:val="Standard"/>
        <w:jc w:val="both"/>
        <w:rPr>
          <w:rFonts w:ascii="Arial" w:hAnsi="Arial" w:cs="Arial"/>
          <w:sz w:val="21"/>
          <w:szCs w:val="21"/>
        </w:rPr>
      </w:pPr>
      <w:r w:rsidRPr="007017D2">
        <w:rPr>
          <w:rFonts w:ascii="Arial" w:hAnsi="Arial" w:cs="Arial"/>
          <w:sz w:val="21"/>
          <w:szCs w:val="21"/>
        </w:rPr>
        <w:t xml:space="preserve">Fedele alla filosofia che </w:t>
      </w:r>
      <w:r w:rsidR="00BB78A2" w:rsidRPr="007017D2">
        <w:rPr>
          <w:rFonts w:ascii="Arial" w:hAnsi="Arial" w:cs="Arial"/>
          <w:sz w:val="21"/>
          <w:szCs w:val="21"/>
        </w:rPr>
        <w:t>riconosc</w:t>
      </w:r>
      <w:r w:rsidRPr="007017D2">
        <w:rPr>
          <w:rFonts w:ascii="Arial" w:hAnsi="Arial" w:cs="Arial"/>
          <w:sz w:val="21"/>
          <w:szCs w:val="21"/>
        </w:rPr>
        <w:t xml:space="preserve">e al paziente la massima centralità, Chiesi </w:t>
      </w:r>
      <w:r w:rsidR="001A530E">
        <w:rPr>
          <w:rFonts w:ascii="Arial" w:hAnsi="Arial" w:cs="Arial"/>
          <w:sz w:val="21"/>
          <w:szCs w:val="21"/>
        </w:rPr>
        <w:t xml:space="preserve">Italia </w:t>
      </w:r>
      <w:r w:rsidRPr="007017D2">
        <w:rPr>
          <w:rFonts w:ascii="Arial" w:hAnsi="Arial" w:cs="Arial"/>
          <w:sz w:val="21"/>
          <w:szCs w:val="21"/>
        </w:rPr>
        <w:t xml:space="preserve">ha indagato con approfondite interviste individuali i vissuti e le necessità di chi soffre di questa malattia. </w:t>
      </w:r>
      <w:r w:rsidRPr="007A05E6">
        <w:rPr>
          <w:rFonts w:ascii="Arial" w:hAnsi="Arial" w:cs="Arial"/>
          <w:b/>
          <w:sz w:val="21"/>
          <w:szCs w:val="21"/>
        </w:rPr>
        <w:t>Sensazione di fragilità, vulnerabilità, limitazione nella vita di tutti i giorni e timore per quello che il futuro potrà riservare, soprattutto in termini di perdita dell'autonomia, sono i principali elementi riferiti dalle donne</w:t>
      </w:r>
      <w:r w:rsidRPr="007017D2">
        <w:rPr>
          <w:rFonts w:ascii="Arial" w:hAnsi="Arial" w:cs="Arial"/>
          <w:sz w:val="21"/>
          <w:szCs w:val="21"/>
        </w:rPr>
        <w:t xml:space="preserve">. Insieme a questi, viene evidenziata una tendenza </w:t>
      </w:r>
      <w:r w:rsidR="00BB78A2" w:rsidRPr="007017D2">
        <w:rPr>
          <w:rFonts w:ascii="Arial" w:hAnsi="Arial" w:cs="Arial"/>
          <w:sz w:val="21"/>
          <w:szCs w:val="21"/>
        </w:rPr>
        <w:t xml:space="preserve">alla </w:t>
      </w:r>
      <w:r w:rsidRPr="007017D2">
        <w:rPr>
          <w:rFonts w:ascii="Arial" w:hAnsi="Arial" w:cs="Arial"/>
          <w:sz w:val="21"/>
          <w:szCs w:val="21"/>
        </w:rPr>
        <w:t>depressi</w:t>
      </w:r>
      <w:r w:rsidR="00BB78A2" w:rsidRPr="007017D2">
        <w:rPr>
          <w:rFonts w:ascii="Arial" w:hAnsi="Arial" w:cs="Arial"/>
          <w:sz w:val="21"/>
          <w:szCs w:val="21"/>
        </w:rPr>
        <w:t>one</w:t>
      </w:r>
      <w:r w:rsidRPr="007017D2">
        <w:rPr>
          <w:rFonts w:ascii="Arial" w:hAnsi="Arial" w:cs="Arial"/>
          <w:sz w:val="21"/>
          <w:szCs w:val="21"/>
        </w:rPr>
        <w:t xml:space="preserve"> e una sintomatologia dolorosa spesso considerata dagli specialisti come “a parte” rispetto all'osteoporosi e pertanto in molti casi </w:t>
      </w:r>
      <w:r w:rsidR="00BB78A2" w:rsidRPr="007017D2">
        <w:rPr>
          <w:rFonts w:ascii="Arial" w:hAnsi="Arial" w:cs="Arial"/>
          <w:sz w:val="21"/>
          <w:szCs w:val="21"/>
        </w:rPr>
        <w:t xml:space="preserve">sottovalutata e </w:t>
      </w:r>
      <w:r w:rsidRPr="007017D2">
        <w:rPr>
          <w:rFonts w:ascii="Arial" w:hAnsi="Arial" w:cs="Arial"/>
          <w:sz w:val="21"/>
          <w:szCs w:val="21"/>
        </w:rPr>
        <w:t>affrontata in modo estemporaneo, senza indagare l'intensità e la persistenza del dolore.</w:t>
      </w:r>
    </w:p>
    <w:p w14:paraId="5A44DBF0" w14:textId="77777777" w:rsidR="003775A4" w:rsidRPr="007017D2" w:rsidRDefault="00B34239" w:rsidP="007017D2">
      <w:pPr>
        <w:pStyle w:val="Standard"/>
        <w:jc w:val="both"/>
        <w:rPr>
          <w:rFonts w:ascii="Arial" w:hAnsi="Arial" w:cs="Arial"/>
          <w:sz w:val="21"/>
          <w:szCs w:val="21"/>
        </w:rPr>
      </w:pPr>
      <w:r w:rsidRPr="007017D2">
        <w:rPr>
          <w:rFonts w:ascii="Arial" w:hAnsi="Arial" w:cs="Arial"/>
          <w:sz w:val="21"/>
          <w:szCs w:val="21"/>
        </w:rPr>
        <w:t xml:space="preserve">In base all'atteggiamento dimostrato di fronte alla malattia, i ricercatori hanno individuato due profili psicologici: </w:t>
      </w:r>
      <w:r w:rsidRPr="007A05E6">
        <w:rPr>
          <w:rFonts w:ascii="Arial" w:hAnsi="Arial" w:cs="Arial"/>
          <w:b/>
          <w:sz w:val="21"/>
          <w:szCs w:val="21"/>
        </w:rPr>
        <w:t>le donne reattive e quelle attendiste</w:t>
      </w:r>
      <w:r w:rsidRPr="007017D2">
        <w:rPr>
          <w:rFonts w:ascii="Arial" w:hAnsi="Arial" w:cs="Arial"/>
          <w:sz w:val="21"/>
          <w:szCs w:val="21"/>
        </w:rPr>
        <w:t>. Dinamiche e amanti della vita, le Reattive non si lasciano sopraffare dalla sensazione di invecchiamento e riprogrammano le proprie attività in modo da vivere al meglio. Si sentono protagoniste della terapia e fanno tutto il possibile per rallentare la progressione della malattia, con attività fisica mirata e stile di vita corretto. Un diffuso timore e senso di colpa per non aver agito in tempo sono invece i tratti salienti delle Attendiste, che spesso hanno alle spalle una storia di sopportazione del dolore e sintomi trascurati. Il loro atteggiamento nei confronti della terapia è acritico e tendenzialmente poco diligente. La malattia viene vissuta come una condanna, all'insegna della rassegnazione.</w:t>
      </w:r>
    </w:p>
    <w:p w14:paraId="588B5BD0" w14:textId="77777777" w:rsidR="003775A4" w:rsidRPr="00957C94" w:rsidRDefault="003775A4" w:rsidP="007017D2">
      <w:pPr>
        <w:pStyle w:val="Standard"/>
        <w:jc w:val="both"/>
        <w:rPr>
          <w:rFonts w:ascii="Arial" w:hAnsi="Arial" w:cs="Arial"/>
          <w:sz w:val="18"/>
          <w:szCs w:val="18"/>
        </w:rPr>
      </w:pPr>
    </w:p>
    <w:p w14:paraId="754E2449" w14:textId="77777777" w:rsidR="003775A4" w:rsidRPr="007017D2" w:rsidRDefault="00B34239" w:rsidP="007017D2">
      <w:pPr>
        <w:pStyle w:val="Standard"/>
        <w:jc w:val="both"/>
        <w:rPr>
          <w:rFonts w:ascii="Arial" w:hAnsi="Arial" w:cs="Arial"/>
          <w:sz w:val="21"/>
          <w:szCs w:val="21"/>
        </w:rPr>
      </w:pPr>
      <w:r w:rsidRPr="007017D2">
        <w:rPr>
          <w:rFonts w:ascii="Arial" w:hAnsi="Arial" w:cs="Arial"/>
          <w:b/>
          <w:sz w:val="21"/>
          <w:szCs w:val="21"/>
        </w:rPr>
        <w:t>Specialisti, serve più ascolto e maggiore empatia</w:t>
      </w:r>
    </w:p>
    <w:p w14:paraId="51D2E9AC" w14:textId="55E442D8" w:rsidR="003775A4" w:rsidRPr="007017D2" w:rsidRDefault="00B34239" w:rsidP="007017D2">
      <w:pPr>
        <w:pStyle w:val="Standard"/>
        <w:jc w:val="both"/>
        <w:rPr>
          <w:rFonts w:ascii="Arial" w:hAnsi="Arial" w:cs="Arial"/>
          <w:sz w:val="21"/>
          <w:szCs w:val="21"/>
        </w:rPr>
      </w:pPr>
      <w:r w:rsidRPr="007017D2">
        <w:rPr>
          <w:rFonts w:ascii="Arial" w:hAnsi="Arial" w:cs="Arial"/>
          <w:sz w:val="21"/>
          <w:szCs w:val="21"/>
        </w:rPr>
        <w:t xml:space="preserve">In base a quanto emerge dalla ricerca, le pazienti riconoscono nell'ortopedico e nel reumatologo i punti di riferimento, nonostante la percezione di un loro scarso investimento sulla malattia e la comunicazione </w:t>
      </w:r>
      <w:r w:rsidRPr="007017D2">
        <w:rPr>
          <w:rFonts w:ascii="Arial" w:hAnsi="Arial" w:cs="Arial"/>
          <w:sz w:val="21"/>
          <w:szCs w:val="21"/>
        </w:rPr>
        <w:lastRenderedPageBreak/>
        <w:t>quasi sbrigativa che caratterizza le visite, da cui il</w:t>
      </w:r>
      <w:r w:rsidR="001A530E">
        <w:rPr>
          <w:rFonts w:ascii="Arial" w:hAnsi="Arial" w:cs="Arial"/>
          <w:sz w:val="21"/>
          <w:szCs w:val="21"/>
        </w:rPr>
        <w:t xml:space="preserve"> </w:t>
      </w:r>
      <w:r w:rsidRPr="007017D2">
        <w:rPr>
          <w:rFonts w:ascii="Arial" w:hAnsi="Arial" w:cs="Arial"/>
          <w:sz w:val="21"/>
          <w:szCs w:val="21"/>
        </w:rPr>
        <w:t>percepito di un ascolto insufficiente e il bisogno di una maggiore empatia. La situazione cambia con gli specialisti che fanno parte dei Centri Osteoporosi, realtà territoriali peraltro generalmente poco conosciute, e con i fisiatri, a cui le pazienti riconoscono un approccio più attento e articolato, con più spiegazioni e più consigli.</w:t>
      </w:r>
    </w:p>
    <w:p w14:paraId="235B4DB8" w14:textId="11402F70" w:rsidR="003775A4" w:rsidRPr="007017D2" w:rsidRDefault="00B34239" w:rsidP="007017D2">
      <w:pPr>
        <w:pStyle w:val="Standard"/>
        <w:jc w:val="both"/>
        <w:rPr>
          <w:rFonts w:ascii="Arial" w:hAnsi="Arial" w:cs="Arial"/>
          <w:sz w:val="21"/>
          <w:szCs w:val="21"/>
        </w:rPr>
      </w:pPr>
      <w:r w:rsidRPr="007017D2">
        <w:rPr>
          <w:rFonts w:ascii="Arial" w:hAnsi="Arial" w:cs="Arial"/>
          <w:sz w:val="21"/>
          <w:szCs w:val="21"/>
        </w:rPr>
        <w:t>Il bisogno di un maggior coinvolgimento è percepito anche dagli stessi specialisti. Come emerge</w:t>
      </w:r>
      <w:r w:rsidR="006F2F57">
        <w:rPr>
          <w:rFonts w:ascii="Arial" w:hAnsi="Arial" w:cs="Arial"/>
          <w:sz w:val="21"/>
          <w:szCs w:val="21"/>
        </w:rPr>
        <w:t>,</w:t>
      </w:r>
      <w:r w:rsidRPr="007017D2">
        <w:rPr>
          <w:rFonts w:ascii="Arial" w:hAnsi="Arial" w:cs="Arial"/>
          <w:sz w:val="21"/>
          <w:szCs w:val="21"/>
        </w:rPr>
        <w:t xml:space="preserve"> infatti</w:t>
      </w:r>
      <w:r w:rsidR="006F2F57">
        <w:rPr>
          <w:rFonts w:ascii="Arial" w:hAnsi="Arial" w:cs="Arial"/>
          <w:sz w:val="21"/>
          <w:szCs w:val="21"/>
        </w:rPr>
        <w:t>,</w:t>
      </w:r>
      <w:r w:rsidRPr="007017D2">
        <w:rPr>
          <w:rFonts w:ascii="Arial" w:hAnsi="Arial" w:cs="Arial"/>
          <w:sz w:val="21"/>
          <w:szCs w:val="21"/>
        </w:rPr>
        <w:t xml:space="preserve"> dalla ricerca quantitativa effettuata da Chiesi a integrazione di quella sulle pazienti, l'84% degli ortopedici intervistati ritiene che un maggior coinvolgimento della classe medica sul tema dell'osteoporosi sia </w:t>
      </w:r>
      <w:r w:rsidR="00BB78A2" w:rsidRPr="007017D2">
        <w:rPr>
          <w:rFonts w:ascii="Arial" w:hAnsi="Arial" w:cs="Arial"/>
          <w:sz w:val="21"/>
          <w:szCs w:val="21"/>
        </w:rPr>
        <w:t>assolutamente</w:t>
      </w:r>
      <w:r w:rsidRPr="007017D2">
        <w:rPr>
          <w:rFonts w:ascii="Arial" w:hAnsi="Arial" w:cs="Arial"/>
          <w:sz w:val="21"/>
          <w:szCs w:val="21"/>
        </w:rPr>
        <w:t xml:space="preserve"> necessario. Per l'87%</w:t>
      </w:r>
      <w:r w:rsidR="006F2F57">
        <w:rPr>
          <w:rFonts w:ascii="Arial" w:hAnsi="Arial" w:cs="Arial"/>
          <w:sz w:val="21"/>
          <w:szCs w:val="21"/>
        </w:rPr>
        <w:t xml:space="preserve">, </w:t>
      </w:r>
      <w:r w:rsidR="00BB78A2" w:rsidRPr="007017D2">
        <w:rPr>
          <w:rFonts w:ascii="Arial" w:hAnsi="Arial" w:cs="Arial"/>
          <w:sz w:val="21"/>
          <w:szCs w:val="21"/>
        </w:rPr>
        <w:t>tuttavia</w:t>
      </w:r>
      <w:r w:rsidRPr="007017D2">
        <w:rPr>
          <w:rFonts w:ascii="Arial" w:hAnsi="Arial" w:cs="Arial"/>
          <w:sz w:val="21"/>
          <w:szCs w:val="21"/>
        </w:rPr>
        <w:t xml:space="preserve">, la problematica dell’osteoporosi e delle sue conseguenze </w:t>
      </w:r>
      <w:r w:rsidR="00BB78A2" w:rsidRPr="007017D2">
        <w:rPr>
          <w:rFonts w:ascii="Arial" w:hAnsi="Arial" w:cs="Arial"/>
          <w:sz w:val="21"/>
          <w:szCs w:val="21"/>
        </w:rPr>
        <w:t xml:space="preserve">è ad </w:t>
      </w:r>
      <w:r w:rsidRPr="007017D2">
        <w:rPr>
          <w:rFonts w:ascii="Arial" w:hAnsi="Arial" w:cs="Arial"/>
          <w:sz w:val="21"/>
          <w:szCs w:val="21"/>
        </w:rPr>
        <w:t>oggi più sentita e le donne sono più informate.</w:t>
      </w:r>
    </w:p>
    <w:p w14:paraId="00C14458" w14:textId="4D240A2D" w:rsidR="003775A4" w:rsidRPr="00957C94" w:rsidRDefault="003775A4" w:rsidP="007017D2">
      <w:pPr>
        <w:pStyle w:val="Standard"/>
        <w:jc w:val="both"/>
        <w:rPr>
          <w:rFonts w:ascii="Arial" w:hAnsi="Arial" w:cs="Arial"/>
          <w:sz w:val="18"/>
          <w:szCs w:val="18"/>
        </w:rPr>
      </w:pPr>
    </w:p>
    <w:p w14:paraId="7B67A101" w14:textId="42E87EC1" w:rsidR="00E1433D" w:rsidRDefault="00E1433D" w:rsidP="00E1433D">
      <w:pPr>
        <w:pStyle w:val="Standard"/>
        <w:jc w:val="both"/>
        <w:rPr>
          <w:rFonts w:ascii="Arial" w:hAnsi="Arial" w:cs="Arial"/>
          <w:sz w:val="21"/>
          <w:szCs w:val="21"/>
        </w:rPr>
      </w:pPr>
      <w:bookmarkStart w:id="1" w:name="_Hlk51661642"/>
      <w:r w:rsidRPr="00957C94">
        <w:rPr>
          <w:rFonts w:ascii="Arial" w:hAnsi="Arial" w:cs="Arial"/>
          <w:sz w:val="21"/>
          <w:szCs w:val="21"/>
        </w:rPr>
        <w:t>‘</w:t>
      </w:r>
      <w:r w:rsidRPr="00957C94">
        <w:rPr>
          <w:rFonts w:ascii="Arial" w:hAnsi="Arial" w:cs="Arial"/>
          <w:i/>
          <w:sz w:val="21"/>
          <w:szCs w:val="21"/>
        </w:rPr>
        <w:t xml:space="preserve">La centralità del paziente è uno dei pilastri su cui si basa ogni nostra attività. Ci impegniamo non solo nel mettere a loro disposizione soluzioni farmaceutiche adeguate ed efficaci, ma anche i servizi di cui necessitano per </w:t>
      </w:r>
      <w:r w:rsidR="00EE2657" w:rsidRPr="00957C94">
        <w:rPr>
          <w:rFonts w:ascii="Arial" w:hAnsi="Arial" w:cs="Arial"/>
          <w:i/>
          <w:sz w:val="21"/>
          <w:szCs w:val="21"/>
        </w:rPr>
        <w:t xml:space="preserve">il </w:t>
      </w:r>
      <w:r w:rsidRPr="00957C94">
        <w:rPr>
          <w:rFonts w:ascii="Arial" w:hAnsi="Arial" w:cs="Arial"/>
          <w:i/>
          <w:sz w:val="21"/>
          <w:szCs w:val="21"/>
        </w:rPr>
        <w:t>migliora</w:t>
      </w:r>
      <w:r w:rsidR="00EE2657" w:rsidRPr="00957C94">
        <w:rPr>
          <w:rFonts w:ascii="Arial" w:hAnsi="Arial" w:cs="Arial"/>
          <w:i/>
          <w:sz w:val="21"/>
          <w:szCs w:val="21"/>
        </w:rPr>
        <w:t>mento del</w:t>
      </w:r>
      <w:r w:rsidRPr="00957C94">
        <w:rPr>
          <w:rFonts w:ascii="Arial" w:hAnsi="Arial" w:cs="Arial"/>
          <w:i/>
          <w:sz w:val="21"/>
          <w:szCs w:val="21"/>
        </w:rPr>
        <w:t>la qualità</w:t>
      </w:r>
      <w:r w:rsidR="00EE2657" w:rsidRPr="00957C94">
        <w:rPr>
          <w:rFonts w:ascii="Arial" w:hAnsi="Arial" w:cs="Arial"/>
          <w:i/>
          <w:sz w:val="21"/>
          <w:szCs w:val="21"/>
        </w:rPr>
        <w:t xml:space="preserve"> della loro</w:t>
      </w:r>
      <w:r w:rsidRPr="00957C94">
        <w:rPr>
          <w:rFonts w:ascii="Arial" w:hAnsi="Arial" w:cs="Arial"/>
          <w:i/>
          <w:sz w:val="21"/>
          <w:szCs w:val="21"/>
        </w:rPr>
        <w:t xml:space="preserve"> vita</w:t>
      </w:r>
      <w:r w:rsidRPr="00957C94">
        <w:rPr>
          <w:rFonts w:ascii="Arial" w:hAnsi="Arial" w:cs="Arial"/>
          <w:sz w:val="21"/>
          <w:szCs w:val="21"/>
        </w:rPr>
        <w:t xml:space="preserve">’, spiega </w:t>
      </w:r>
      <w:r w:rsidRPr="00957C94">
        <w:rPr>
          <w:rFonts w:ascii="Arial" w:hAnsi="Arial" w:cs="Arial"/>
          <w:b/>
          <w:sz w:val="21"/>
          <w:szCs w:val="21"/>
        </w:rPr>
        <w:t>Laura Franzini</w:t>
      </w:r>
      <w:r w:rsidRPr="00957C94">
        <w:rPr>
          <w:rFonts w:ascii="Arial" w:hAnsi="Arial" w:cs="Arial"/>
          <w:sz w:val="21"/>
          <w:szCs w:val="21"/>
        </w:rPr>
        <w:t xml:space="preserve">, </w:t>
      </w:r>
      <w:r w:rsidRPr="00957C94">
        <w:rPr>
          <w:rFonts w:ascii="Arial" w:hAnsi="Arial" w:cs="Arial"/>
          <w:b/>
          <w:sz w:val="21"/>
          <w:szCs w:val="21"/>
        </w:rPr>
        <w:t>Direttore Medico di Chiesi Italia</w:t>
      </w:r>
      <w:r w:rsidRPr="00957C94">
        <w:rPr>
          <w:rFonts w:ascii="Arial" w:hAnsi="Arial" w:cs="Arial"/>
          <w:sz w:val="21"/>
          <w:szCs w:val="21"/>
        </w:rPr>
        <w:t>. ‘</w:t>
      </w:r>
      <w:r w:rsidRPr="00957C94">
        <w:rPr>
          <w:rFonts w:ascii="Arial" w:hAnsi="Arial" w:cs="Arial"/>
          <w:i/>
          <w:sz w:val="21"/>
          <w:szCs w:val="21"/>
        </w:rPr>
        <w:t>Per essere al fianco d</w:t>
      </w:r>
      <w:r w:rsidR="00EE2657" w:rsidRPr="00957C94">
        <w:rPr>
          <w:rFonts w:ascii="Arial" w:hAnsi="Arial" w:cs="Arial"/>
          <w:i/>
          <w:sz w:val="21"/>
          <w:szCs w:val="21"/>
        </w:rPr>
        <w:t>ei</w:t>
      </w:r>
      <w:r w:rsidRPr="00957C94">
        <w:rPr>
          <w:rFonts w:ascii="Arial" w:hAnsi="Arial" w:cs="Arial"/>
          <w:i/>
          <w:sz w:val="21"/>
          <w:szCs w:val="21"/>
        </w:rPr>
        <w:t xml:space="preserve"> pazienti è necessario comprendere i loro bisogni insoddisfatti. Da qui è nata l’indagine che ci ha permesso di raccogliere il punto di vista dei pazienti, le difficoltà, i timori e le preoccupazioni nella gestione </w:t>
      </w:r>
      <w:r w:rsidR="00EE2657" w:rsidRPr="00957C94">
        <w:rPr>
          <w:rFonts w:ascii="Arial" w:hAnsi="Arial" w:cs="Arial"/>
          <w:i/>
          <w:sz w:val="21"/>
          <w:szCs w:val="21"/>
        </w:rPr>
        <w:t>della malattia</w:t>
      </w:r>
      <w:r w:rsidRPr="00957C94">
        <w:rPr>
          <w:rFonts w:ascii="Arial" w:hAnsi="Arial" w:cs="Arial"/>
          <w:i/>
          <w:sz w:val="21"/>
          <w:szCs w:val="21"/>
        </w:rPr>
        <w:t xml:space="preserve">. </w:t>
      </w:r>
      <w:r w:rsidR="00EE2657" w:rsidRPr="00957C94">
        <w:rPr>
          <w:rFonts w:ascii="Arial" w:hAnsi="Arial" w:cs="Arial"/>
          <w:i/>
          <w:sz w:val="21"/>
          <w:szCs w:val="21"/>
        </w:rPr>
        <w:t xml:space="preserve">Queste informazioni si integreranno agli strumenti formativi </w:t>
      </w:r>
      <w:r w:rsidRPr="00957C94">
        <w:rPr>
          <w:rFonts w:ascii="Arial" w:hAnsi="Arial" w:cs="Arial"/>
          <w:i/>
          <w:sz w:val="21"/>
          <w:szCs w:val="21"/>
        </w:rPr>
        <w:t>rivolt</w:t>
      </w:r>
      <w:r w:rsidR="00EE2657" w:rsidRPr="00957C94">
        <w:rPr>
          <w:rFonts w:ascii="Arial" w:hAnsi="Arial" w:cs="Arial"/>
          <w:i/>
          <w:sz w:val="21"/>
          <w:szCs w:val="21"/>
        </w:rPr>
        <w:t>i</w:t>
      </w:r>
      <w:r w:rsidRPr="00957C94">
        <w:rPr>
          <w:rFonts w:ascii="Arial" w:hAnsi="Arial" w:cs="Arial"/>
          <w:i/>
          <w:sz w:val="21"/>
          <w:szCs w:val="21"/>
        </w:rPr>
        <w:t xml:space="preserve"> alla classe medica </w:t>
      </w:r>
      <w:r w:rsidR="00EE2657" w:rsidRPr="00957C94">
        <w:rPr>
          <w:rFonts w:ascii="Arial" w:hAnsi="Arial" w:cs="Arial"/>
          <w:i/>
          <w:sz w:val="21"/>
          <w:szCs w:val="21"/>
        </w:rPr>
        <w:t xml:space="preserve">con l’obiettivo di </w:t>
      </w:r>
      <w:r w:rsidRPr="00957C94">
        <w:rPr>
          <w:rFonts w:ascii="Arial" w:hAnsi="Arial" w:cs="Arial"/>
          <w:i/>
          <w:sz w:val="21"/>
          <w:szCs w:val="21"/>
        </w:rPr>
        <w:t xml:space="preserve">migliorare ulteriormente la gestione </w:t>
      </w:r>
      <w:r w:rsidR="00EE2657" w:rsidRPr="00957C94">
        <w:rPr>
          <w:rFonts w:ascii="Arial" w:hAnsi="Arial" w:cs="Arial"/>
          <w:i/>
          <w:sz w:val="21"/>
          <w:szCs w:val="21"/>
        </w:rPr>
        <w:t>delle persone</w:t>
      </w:r>
      <w:r w:rsidRPr="00957C94">
        <w:rPr>
          <w:rFonts w:ascii="Arial" w:hAnsi="Arial" w:cs="Arial"/>
          <w:i/>
          <w:sz w:val="21"/>
          <w:szCs w:val="21"/>
        </w:rPr>
        <w:t xml:space="preserve"> affett</w:t>
      </w:r>
      <w:r w:rsidR="00EE2657" w:rsidRPr="00957C94">
        <w:rPr>
          <w:rFonts w:ascii="Arial" w:hAnsi="Arial" w:cs="Arial"/>
          <w:i/>
          <w:sz w:val="21"/>
          <w:szCs w:val="21"/>
        </w:rPr>
        <w:t>e</w:t>
      </w:r>
      <w:r w:rsidRPr="00957C94">
        <w:rPr>
          <w:rFonts w:ascii="Arial" w:hAnsi="Arial" w:cs="Arial"/>
          <w:i/>
          <w:sz w:val="21"/>
          <w:szCs w:val="21"/>
        </w:rPr>
        <w:t xml:space="preserve"> da osteoporosi</w:t>
      </w:r>
      <w:r w:rsidR="00EE2657" w:rsidRPr="00957C94">
        <w:rPr>
          <w:rFonts w:ascii="Arial" w:hAnsi="Arial" w:cs="Arial"/>
          <w:sz w:val="21"/>
          <w:szCs w:val="21"/>
        </w:rPr>
        <w:t>’.</w:t>
      </w:r>
    </w:p>
    <w:p w14:paraId="5DE08D98" w14:textId="77777777" w:rsidR="007A05E6" w:rsidRDefault="007A05E6" w:rsidP="00E1433D">
      <w:pPr>
        <w:pStyle w:val="Standard"/>
        <w:jc w:val="both"/>
        <w:rPr>
          <w:rFonts w:ascii="Arial" w:hAnsi="Arial" w:cs="Arial"/>
          <w:sz w:val="21"/>
          <w:szCs w:val="21"/>
        </w:rPr>
      </w:pPr>
    </w:p>
    <w:p w14:paraId="44D36746" w14:textId="77777777" w:rsidR="007A05E6" w:rsidRPr="00A7350E" w:rsidRDefault="007A05E6" w:rsidP="007A05E6">
      <w:pPr>
        <w:jc w:val="center"/>
        <w:rPr>
          <w:rFonts w:ascii="Arial" w:hAnsi="Arial" w:cs="Arial"/>
          <w:i/>
          <w:iCs/>
          <w:sz w:val="21"/>
          <w:szCs w:val="21"/>
          <w:lang w:val="en-GB"/>
        </w:rPr>
      </w:pPr>
      <w:r w:rsidRPr="00A7350E">
        <w:rPr>
          <w:rFonts w:ascii="Arial" w:hAnsi="Arial" w:cs="Arial"/>
          <w:i/>
          <w:iCs/>
          <w:sz w:val="21"/>
          <w:szCs w:val="21"/>
          <w:lang w:val="en-GB"/>
        </w:rPr>
        <w:t>###</w:t>
      </w:r>
    </w:p>
    <w:bookmarkEnd w:id="1"/>
    <w:p w14:paraId="0D1D170F" w14:textId="77777777" w:rsidR="00B66F2D" w:rsidRPr="00A7350E" w:rsidRDefault="00B66F2D" w:rsidP="007017D2">
      <w:pPr>
        <w:pStyle w:val="Standard"/>
        <w:jc w:val="both"/>
        <w:rPr>
          <w:rFonts w:ascii="Arial" w:hAnsi="Arial" w:cs="Arial"/>
          <w:sz w:val="18"/>
          <w:szCs w:val="18"/>
          <w:lang w:val="en-GB"/>
        </w:rPr>
      </w:pPr>
    </w:p>
    <w:p w14:paraId="38FA914A" w14:textId="7D2DB826" w:rsidR="003775A4" w:rsidRPr="00957C94" w:rsidRDefault="007A05E6" w:rsidP="007A05E6">
      <w:pPr>
        <w:pStyle w:val="Standard"/>
        <w:tabs>
          <w:tab w:val="left" w:pos="-500"/>
          <w:tab w:val="left" w:pos="0"/>
        </w:tabs>
        <w:jc w:val="both"/>
        <w:rPr>
          <w:rFonts w:ascii="Arial" w:hAnsi="Arial" w:cs="Arial"/>
          <w:sz w:val="18"/>
          <w:szCs w:val="18"/>
          <w:lang w:val="en-US"/>
        </w:rPr>
      </w:pPr>
      <w:r w:rsidRPr="007A05E6">
        <w:rPr>
          <w:rFonts w:ascii="Arial" w:hAnsi="Arial" w:cs="Arial"/>
          <w:sz w:val="18"/>
          <w:szCs w:val="18"/>
          <w:vertAlign w:val="superscript"/>
          <w:lang w:val="en-US"/>
        </w:rPr>
        <w:t>1</w:t>
      </w:r>
      <w:r>
        <w:rPr>
          <w:rFonts w:ascii="Arial" w:hAnsi="Arial" w:cs="Arial"/>
          <w:sz w:val="18"/>
          <w:szCs w:val="18"/>
          <w:lang w:val="en-US"/>
        </w:rPr>
        <w:t xml:space="preserve"> </w:t>
      </w:r>
      <w:r w:rsidR="00B34239" w:rsidRPr="00957C94">
        <w:rPr>
          <w:rFonts w:ascii="Arial" w:hAnsi="Arial" w:cs="Arial"/>
          <w:sz w:val="18"/>
          <w:szCs w:val="18"/>
          <w:lang w:val="en-US"/>
        </w:rPr>
        <w:t>Fonte International Osteoporosis Foundation, IOF</w:t>
      </w:r>
    </w:p>
    <w:p w14:paraId="7FA4988C" w14:textId="139EDF46" w:rsidR="003775A4" w:rsidRPr="00957C94" w:rsidRDefault="007A05E6" w:rsidP="007A05E6">
      <w:pPr>
        <w:pStyle w:val="Standard"/>
        <w:tabs>
          <w:tab w:val="left" w:pos="-500"/>
          <w:tab w:val="left" w:pos="0"/>
        </w:tabs>
        <w:jc w:val="both"/>
        <w:rPr>
          <w:rFonts w:ascii="Arial" w:hAnsi="Arial" w:cs="Arial"/>
          <w:sz w:val="18"/>
          <w:szCs w:val="18"/>
        </w:rPr>
      </w:pPr>
      <w:r w:rsidRPr="007A05E6">
        <w:rPr>
          <w:rFonts w:ascii="Arial" w:hAnsi="Arial" w:cs="Arial"/>
          <w:sz w:val="18"/>
          <w:szCs w:val="18"/>
          <w:vertAlign w:val="superscript"/>
          <w:lang w:val="en-US"/>
        </w:rPr>
        <w:t>2</w:t>
      </w:r>
      <w:r>
        <w:rPr>
          <w:rFonts w:ascii="Arial" w:hAnsi="Arial" w:cs="Arial"/>
          <w:sz w:val="18"/>
          <w:szCs w:val="18"/>
          <w:vertAlign w:val="superscript"/>
          <w:lang w:val="en-US"/>
        </w:rPr>
        <w:t xml:space="preserve"> </w:t>
      </w:r>
      <w:r w:rsidR="00B34239" w:rsidRPr="00957C94">
        <w:rPr>
          <w:rFonts w:ascii="Arial" w:hAnsi="Arial" w:cs="Arial"/>
          <w:sz w:val="18"/>
          <w:szCs w:val="18"/>
          <w:lang w:val="en-US"/>
        </w:rPr>
        <w:t xml:space="preserve">Melton III LJ, </w:t>
      </w:r>
      <w:proofErr w:type="spellStart"/>
      <w:r w:rsidR="00B34239" w:rsidRPr="00957C94">
        <w:rPr>
          <w:rFonts w:ascii="Arial" w:hAnsi="Arial" w:cs="Arial"/>
          <w:sz w:val="18"/>
          <w:szCs w:val="18"/>
          <w:lang w:val="en-US"/>
        </w:rPr>
        <w:t>Chrischilles</w:t>
      </w:r>
      <w:proofErr w:type="spellEnd"/>
      <w:r w:rsidR="00B34239" w:rsidRPr="00957C94">
        <w:rPr>
          <w:rFonts w:ascii="Arial" w:hAnsi="Arial" w:cs="Arial"/>
          <w:sz w:val="18"/>
          <w:szCs w:val="18"/>
          <w:lang w:val="en-US"/>
        </w:rPr>
        <w:t xml:space="preserve"> EA, Cooper C, Lane AW, Riggs BL: Perspective: How many women have osteoporosis? </w:t>
      </w:r>
      <w:r w:rsidR="00B34239" w:rsidRPr="00957C94">
        <w:rPr>
          <w:rFonts w:ascii="Arial" w:hAnsi="Arial" w:cs="Arial"/>
          <w:sz w:val="18"/>
          <w:szCs w:val="18"/>
        </w:rPr>
        <w:t xml:space="preserve">J Bone </w:t>
      </w:r>
      <w:proofErr w:type="spellStart"/>
      <w:r w:rsidR="00B34239" w:rsidRPr="00957C94">
        <w:rPr>
          <w:rFonts w:ascii="Arial" w:hAnsi="Arial" w:cs="Arial"/>
          <w:sz w:val="18"/>
          <w:szCs w:val="18"/>
        </w:rPr>
        <w:t>Miner</w:t>
      </w:r>
      <w:proofErr w:type="spellEnd"/>
      <w:r w:rsidR="00B34239" w:rsidRPr="00957C94">
        <w:rPr>
          <w:rFonts w:ascii="Arial" w:hAnsi="Arial" w:cs="Arial"/>
          <w:sz w:val="18"/>
          <w:szCs w:val="18"/>
        </w:rPr>
        <w:t xml:space="preserve"> Res </w:t>
      </w:r>
      <w:proofErr w:type="gramStart"/>
      <w:r w:rsidR="00B34239" w:rsidRPr="00957C94">
        <w:rPr>
          <w:rFonts w:ascii="Arial" w:hAnsi="Arial" w:cs="Arial"/>
          <w:sz w:val="18"/>
          <w:szCs w:val="18"/>
        </w:rPr>
        <w:t>1992;7:1005</w:t>
      </w:r>
      <w:proofErr w:type="gramEnd"/>
      <w:r w:rsidR="00B34239" w:rsidRPr="00957C94">
        <w:rPr>
          <w:rFonts w:ascii="Arial" w:hAnsi="Arial" w:cs="Arial"/>
          <w:sz w:val="18"/>
          <w:szCs w:val="18"/>
        </w:rPr>
        <w:t>-10</w:t>
      </w:r>
    </w:p>
    <w:p w14:paraId="02C2A09C" w14:textId="7F983186" w:rsidR="007017D2" w:rsidRPr="00957C94" w:rsidRDefault="007017D2" w:rsidP="007017D2">
      <w:pPr>
        <w:pStyle w:val="Standard"/>
        <w:tabs>
          <w:tab w:val="left" w:pos="-500"/>
          <w:tab w:val="left" w:pos="0"/>
        </w:tabs>
        <w:jc w:val="both"/>
        <w:rPr>
          <w:rFonts w:ascii="Arial" w:hAnsi="Arial" w:cs="Arial"/>
          <w:sz w:val="18"/>
          <w:szCs w:val="18"/>
        </w:rPr>
      </w:pPr>
    </w:p>
    <w:p w14:paraId="06C5B63E" w14:textId="36FDE04B" w:rsidR="007017D2" w:rsidRDefault="007017D2" w:rsidP="007017D2">
      <w:pPr>
        <w:jc w:val="center"/>
        <w:rPr>
          <w:rFonts w:ascii="Arial" w:hAnsi="Arial" w:cs="Arial"/>
          <w:i/>
          <w:iCs/>
          <w:sz w:val="21"/>
          <w:szCs w:val="21"/>
        </w:rPr>
      </w:pPr>
      <w:r w:rsidRPr="0006546A">
        <w:rPr>
          <w:rFonts w:ascii="Arial" w:hAnsi="Arial" w:cs="Arial"/>
          <w:i/>
          <w:iCs/>
          <w:sz w:val="21"/>
          <w:szCs w:val="21"/>
        </w:rPr>
        <w:t>###</w:t>
      </w:r>
    </w:p>
    <w:p w14:paraId="44927E47" w14:textId="53D25174" w:rsidR="003D6CAF" w:rsidRDefault="003D6CAF" w:rsidP="007017D2">
      <w:pPr>
        <w:jc w:val="center"/>
        <w:rPr>
          <w:rFonts w:ascii="Arial" w:eastAsiaTheme="minorEastAsia" w:hAnsi="Arial" w:cs="Arial"/>
          <w:sz w:val="21"/>
          <w:szCs w:val="21"/>
          <w:lang w:eastAsia="en-GB"/>
        </w:rPr>
      </w:pPr>
    </w:p>
    <w:p w14:paraId="771DB402" w14:textId="77777777" w:rsidR="003D6CAF" w:rsidRPr="0006546A" w:rsidRDefault="003D6CAF" w:rsidP="003D6CAF">
      <w:pPr>
        <w:pStyle w:val="NormaleWeb"/>
        <w:spacing w:before="0" w:beforeAutospacing="0" w:after="0" w:afterAutospacing="0"/>
        <w:contextualSpacing/>
        <w:rPr>
          <w:rFonts w:ascii="Arial" w:hAnsi="Arial" w:cs="Arial"/>
          <w:b/>
          <w:color w:val="000000" w:themeColor="text1"/>
          <w:sz w:val="21"/>
          <w:szCs w:val="21"/>
          <w:lang w:val="it-IT"/>
        </w:rPr>
      </w:pPr>
      <w:r w:rsidRPr="0006546A">
        <w:rPr>
          <w:rFonts w:ascii="Arial" w:hAnsi="Arial" w:cs="Arial"/>
          <w:b/>
          <w:color w:val="000000" w:themeColor="text1"/>
          <w:sz w:val="21"/>
          <w:szCs w:val="21"/>
          <w:lang w:val="it-IT"/>
        </w:rPr>
        <w:t>Chiesi Italia</w:t>
      </w:r>
    </w:p>
    <w:p w14:paraId="498FA28B" w14:textId="77777777" w:rsidR="003D6CAF" w:rsidRPr="0006546A" w:rsidRDefault="003D6CAF" w:rsidP="003D6CAF">
      <w:pPr>
        <w:contextualSpacing/>
        <w:jc w:val="both"/>
        <w:rPr>
          <w:rFonts w:ascii="Arial" w:eastAsia="SimSun" w:hAnsi="Arial" w:cs="Arial"/>
          <w:sz w:val="21"/>
          <w:szCs w:val="21"/>
          <w:lang w:eastAsia="zh-CN" w:bidi="hi-IN"/>
        </w:rPr>
      </w:pPr>
      <w:bookmarkStart w:id="2" w:name="_Hlk46409804"/>
      <w:r w:rsidRPr="0006546A">
        <w:rPr>
          <w:rFonts w:ascii="Arial" w:eastAsia="SimSun" w:hAnsi="Arial" w:cs="Arial"/>
          <w:sz w:val="21"/>
          <w:szCs w:val="21"/>
          <w:lang w:eastAsia="zh-CN" w:bidi="hi-IN"/>
        </w:rPr>
        <w:t xml:space="preserve">Chiesi Italia, la filiale italiana del Gruppo Chiesi, rivolge il suo impegno alle attività di informazione medico scientifica e commercializzazione dei prodotti Chiesi sul territorio italiano. L'organico comprende 565 persone, di queste 115 nella sede di Parma e 450 che rivolgono la propria attività agli attori del sistema sanitario nazionale. Per maggiori informazioni, vi invitiamo a visitare il sito </w:t>
      </w:r>
      <w:hyperlink r:id="rId11" w:history="1">
        <w:r w:rsidRPr="0006546A">
          <w:rPr>
            <w:rStyle w:val="Collegamentoipertestuale"/>
            <w:rFonts w:ascii="Arial" w:eastAsia="SimSun" w:hAnsi="Arial" w:cs="Arial"/>
            <w:sz w:val="21"/>
            <w:szCs w:val="21"/>
            <w:lang w:eastAsia="zh-CN" w:bidi="hi-IN"/>
          </w:rPr>
          <w:t>www.chiesi.it</w:t>
        </w:r>
      </w:hyperlink>
      <w:r w:rsidRPr="0006546A">
        <w:rPr>
          <w:rStyle w:val="Collegamentoipertestuale"/>
          <w:rFonts w:ascii="Arial" w:eastAsia="SimSun" w:hAnsi="Arial" w:cs="Arial"/>
          <w:sz w:val="21"/>
          <w:szCs w:val="21"/>
          <w:lang w:eastAsia="zh-CN" w:bidi="hi-IN"/>
        </w:rPr>
        <w:t>.</w:t>
      </w:r>
    </w:p>
    <w:bookmarkEnd w:id="2"/>
    <w:p w14:paraId="265B850A" w14:textId="77777777" w:rsidR="003D6CAF" w:rsidRPr="0006546A" w:rsidRDefault="003D6CAF" w:rsidP="003D6CAF">
      <w:pPr>
        <w:pStyle w:val="NormaleWeb"/>
        <w:spacing w:before="0" w:beforeAutospacing="0" w:after="0" w:afterAutospacing="0"/>
        <w:contextualSpacing/>
        <w:jc w:val="both"/>
        <w:rPr>
          <w:rFonts w:ascii="Arial" w:hAnsi="Arial" w:cs="Arial"/>
          <w:b/>
          <w:color w:val="000000" w:themeColor="text1"/>
          <w:sz w:val="21"/>
          <w:szCs w:val="21"/>
          <w:lang w:val="it-IT"/>
        </w:rPr>
      </w:pPr>
    </w:p>
    <w:p w14:paraId="200BA29B" w14:textId="77777777" w:rsidR="003D6CAF" w:rsidRPr="0006546A" w:rsidRDefault="003D6CAF" w:rsidP="003D6CAF">
      <w:pPr>
        <w:pStyle w:val="NormaleWeb"/>
        <w:spacing w:before="0" w:beforeAutospacing="0" w:after="0" w:afterAutospacing="0"/>
        <w:contextualSpacing/>
        <w:rPr>
          <w:rFonts w:ascii="Arial" w:hAnsi="Arial" w:cs="Arial"/>
          <w:b/>
          <w:color w:val="000000" w:themeColor="text1"/>
          <w:sz w:val="21"/>
          <w:szCs w:val="21"/>
          <w:lang w:val="it-IT"/>
        </w:rPr>
      </w:pPr>
      <w:r w:rsidRPr="0006546A">
        <w:rPr>
          <w:rFonts w:ascii="Arial" w:hAnsi="Arial" w:cs="Arial"/>
          <w:b/>
          <w:color w:val="000000" w:themeColor="text1"/>
          <w:sz w:val="21"/>
          <w:szCs w:val="21"/>
          <w:lang w:val="it-IT"/>
        </w:rPr>
        <w:t>Il Gruppo Chiesi</w:t>
      </w:r>
    </w:p>
    <w:p w14:paraId="7969E334" w14:textId="77777777" w:rsidR="003D6CAF" w:rsidRPr="0006546A" w:rsidRDefault="003D6CAF" w:rsidP="003D6CAF">
      <w:pPr>
        <w:pStyle w:val="NormaleWeb"/>
        <w:spacing w:before="0" w:beforeAutospacing="0" w:after="0" w:afterAutospacing="0"/>
        <w:contextualSpacing/>
        <w:jc w:val="both"/>
        <w:rPr>
          <w:rStyle w:val="Collegamentoipertestuale"/>
          <w:rFonts w:ascii="Arial" w:hAnsi="Arial" w:cs="Arial"/>
          <w:sz w:val="21"/>
          <w:szCs w:val="21"/>
          <w:lang w:val="it-IT"/>
        </w:rPr>
      </w:pPr>
      <w:r w:rsidRPr="0006546A">
        <w:rPr>
          <w:rFonts w:ascii="Arial" w:hAnsi="Arial" w:cs="Arial"/>
          <w:color w:val="000000" w:themeColor="text1"/>
          <w:sz w:val="21"/>
          <w:szCs w:val="21"/>
          <w:lang w:val="it-IT"/>
        </w:rPr>
        <w:t xml:space="preserve">Con sede a Parma, in Italia, Chiesi Farmaceutici è un gruppo internazionale orientato alla ricerca, con 85 anni di esperienza nel settore farmaceutico, presente in 29 Paesi. </w:t>
      </w:r>
      <w:proofErr w:type="gramStart"/>
      <w:r w:rsidRPr="0006546A">
        <w:rPr>
          <w:rFonts w:ascii="Arial" w:hAnsi="Arial" w:cs="Arial"/>
          <w:color w:val="000000" w:themeColor="text1"/>
          <w:sz w:val="21"/>
          <w:szCs w:val="21"/>
          <w:lang w:val="it-IT"/>
        </w:rPr>
        <w:t>Il Gruppo ricerca,</w:t>
      </w:r>
      <w:proofErr w:type="gramEnd"/>
      <w:r w:rsidRPr="0006546A">
        <w:rPr>
          <w:rFonts w:ascii="Arial" w:hAnsi="Arial" w:cs="Arial"/>
          <w:color w:val="000000" w:themeColor="text1"/>
          <w:sz w:val="21"/>
          <w:szCs w:val="21"/>
          <w:lang w:val="it-IT"/>
        </w:rPr>
        <w:t xml:space="preserve"> sviluppa e commercializza farmaci innovativi nelle terapie respiratorie, nella medicina specialistica e nelle malattie rare. La Ricerca e Sviluppo del Gruppo ha sede a Parma (Italia) e si è integrata con altri importanti gruppi di ricerca e sviluppo in Francia, Stati Uniti, Regno Unito e Svezia, per promuovere i propri programmi preclinici, clinici e di registrazione. Il Gruppo impiega circa 6000 persone. Il Gruppo Chiesi è certificato B Corp. Per maggiori informazioni </w:t>
      </w:r>
      <w:hyperlink r:id="rId12" w:history="1">
        <w:r w:rsidRPr="0006546A">
          <w:rPr>
            <w:rStyle w:val="Collegamentoipertestuale"/>
            <w:rFonts w:ascii="Arial" w:hAnsi="Arial" w:cs="Arial"/>
            <w:sz w:val="21"/>
            <w:szCs w:val="21"/>
            <w:lang w:val="it-IT"/>
          </w:rPr>
          <w:t>www.chiesi.com</w:t>
        </w:r>
      </w:hyperlink>
    </w:p>
    <w:p w14:paraId="6E3E4C5B" w14:textId="77777777" w:rsidR="003D6CAF" w:rsidRPr="00D254EA" w:rsidRDefault="003D6CAF" w:rsidP="003D6CAF">
      <w:pPr>
        <w:pStyle w:val="NormaleWeb"/>
        <w:spacing w:before="0" w:beforeAutospacing="0" w:after="0" w:afterAutospacing="0"/>
        <w:contextualSpacing/>
        <w:jc w:val="both"/>
        <w:rPr>
          <w:rStyle w:val="Collegamentoipertestuale"/>
          <w:rFonts w:ascii="Arial" w:hAnsi="Arial" w:cs="Arial"/>
          <w:sz w:val="16"/>
          <w:szCs w:val="16"/>
          <w:lang w:val="it-IT"/>
        </w:rPr>
      </w:pPr>
    </w:p>
    <w:p w14:paraId="670432AC" w14:textId="77777777" w:rsidR="003D6CAF" w:rsidRPr="00D254EA" w:rsidRDefault="003D6CAF" w:rsidP="003D6CAF">
      <w:pPr>
        <w:pStyle w:val="NormaleWeb"/>
        <w:spacing w:before="0" w:beforeAutospacing="0" w:after="0" w:afterAutospacing="0"/>
        <w:contextualSpacing/>
        <w:rPr>
          <w:rFonts w:ascii="Arial" w:hAnsi="Arial" w:cs="Arial"/>
          <w:color w:val="000000" w:themeColor="text1"/>
          <w:sz w:val="16"/>
          <w:szCs w:val="16"/>
          <w:lang w:val="it-IT"/>
        </w:rPr>
      </w:pPr>
    </w:p>
    <w:p w14:paraId="2718D4D1" w14:textId="77777777" w:rsidR="003D6CAF" w:rsidRPr="00D254EA" w:rsidRDefault="003D6CAF" w:rsidP="003D6CAF">
      <w:pPr>
        <w:pStyle w:val="NormaleWeb"/>
        <w:spacing w:before="0" w:beforeAutospacing="0" w:after="0" w:afterAutospacing="0"/>
        <w:contextualSpacing/>
        <w:jc w:val="center"/>
        <w:rPr>
          <w:rFonts w:ascii="Arial" w:eastAsiaTheme="minorHAnsi" w:hAnsi="Arial" w:cs="Arial"/>
          <w:i/>
          <w:iCs/>
          <w:sz w:val="22"/>
          <w:szCs w:val="22"/>
          <w:lang w:val="it-IT" w:eastAsia="en-US"/>
        </w:rPr>
      </w:pPr>
      <w:r w:rsidRPr="00D254EA">
        <w:rPr>
          <w:rFonts w:ascii="Arial" w:eastAsiaTheme="minorHAnsi" w:hAnsi="Arial" w:cs="Arial"/>
          <w:i/>
          <w:iCs/>
          <w:sz w:val="22"/>
          <w:szCs w:val="22"/>
          <w:lang w:val="it-IT" w:eastAsia="en-US"/>
        </w:rPr>
        <w:t>###</w:t>
      </w:r>
    </w:p>
    <w:p w14:paraId="7EA911B7" w14:textId="77777777" w:rsidR="003D6CAF" w:rsidRPr="00D254EA" w:rsidRDefault="003D6CAF" w:rsidP="003D6CAF">
      <w:pPr>
        <w:pStyle w:val="NormaleWeb"/>
        <w:spacing w:before="0" w:beforeAutospacing="0" w:after="0" w:afterAutospacing="0"/>
        <w:contextualSpacing/>
        <w:jc w:val="center"/>
        <w:rPr>
          <w:rFonts w:ascii="Arial" w:hAnsi="Arial" w:cs="Arial"/>
          <w:color w:val="000000" w:themeColor="text1"/>
          <w:sz w:val="16"/>
          <w:szCs w:val="16"/>
          <w:lang w:val="it-IT"/>
        </w:rPr>
      </w:pPr>
    </w:p>
    <w:p w14:paraId="6BDEE3AE" w14:textId="77777777" w:rsidR="003D6CAF" w:rsidRPr="006D2BBD" w:rsidRDefault="003D6CAF" w:rsidP="003D6CAF">
      <w:pPr>
        <w:contextualSpacing/>
        <w:jc w:val="both"/>
        <w:rPr>
          <w:rFonts w:ascii="Arial" w:eastAsia="SimSun" w:hAnsi="Arial" w:cs="Arial"/>
          <w:b/>
          <w:sz w:val="21"/>
          <w:szCs w:val="21"/>
          <w:lang w:eastAsia="zh-CN" w:bidi="hi-IN"/>
        </w:rPr>
      </w:pPr>
      <w:r w:rsidRPr="006D2BBD">
        <w:rPr>
          <w:rFonts w:ascii="Arial" w:eastAsia="SimSun" w:hAnsi="Arial" w:cs="Arial"/>
          <w:b/>
          <w:sz w:val="21"/>
          <w:szCs w:val="21"/>
          <w:lang w:eastAsia="zh-CN" w:bidi="hi-IN"/>
        </w:rPr>
        <w:t>Per ulteriori informazioni:</w:t>
      </w:r>
    </w:p>
    <w:p w14:paraId="60D188FD" w14:textId="77777777" w:rsidR="003D6CAF" w:rsidRPr="006D2BBD" w:rsidRDefault="003D6CAF" w:rsidP="003D6CAF">
      <w:pPr>
        <w:contextualSpacing/>
        <w:jc w:val="both"/>
        <w:rPr>
          <w:rFonts w:ascii="Arial" w:eastAsia="SimSun" w:hAnsi="Arial" w:cs="Arial"/>
          <w:b/>
          <w:sz w:val="21"/>
          <w:szCs w:val="21"/>
          <w:lang w:eastAsia="zh-CN" w:bidi="hi-IN"/>
        </w:rPr>
      </w:pPr>
      <w:r w:rsidRPr="006D2BBD">
        <w:rPr>
          <w:rFonts w:ascii="Arial" w:eastAsia="SimSun" w:hAnsi="Arial" w:cs="Arial"/>
          <w:b/>
          <w:sz w:val="21"/>
          <w:szCs w:val="21"/>
          <w:lang w:eastAsia="zh-CN" w:bidi="hi-IN"/>
        </w:rPr>
        <w:t xml:space="preserve">Monica </w:t>
      </w:r>
      <w:proofErr w:type="spellStart"/>
      <w:r w:rsidRPr="006D2BBD">
        <w:rPr>
          <w:rFonts w:ascii="Arial" w:eastAsia="SimSun" w:hAnsi="Arial" w:cs="Arial"/>
          <w:b/>
          <w:sz w:val="21"/>
          <w:szCs w:val="21"/>
          <w:lang w:eastAsia="zh-CN" w:bidi="hi-IN"/>
        </w:rPr>
        <w:t>Pigato</w:t>
      </w:r>
      <w:proofErr w:type="spellEnd"/>
    </w:p>
    <w:p w14:paraId="618138A3" w14:textId="77777777" w:rsidR="003D6CAF" w:rsidRPr="006D2BBD" w:rsidRDefault="003D6CAF" w:rsidP="003D6CAF">
      <w:pPr>
        <w:contextualSpacing/>
        <w:jc w:val="both"/>
        <w:rPr>
          <w:rFonts w:ascii="Arial" w:eastAsia="SimSun" w:hAnsi="Arial" w:cs="Arial"/>
          <w:b/>
          <w:sz w:val="21"/>
          <w:szCs w:val="21"/>
          <w:lang w:eastAsia="zh-CN" w:bidi="hi-IN"/>
        </w:rPr>
      </w:pPr>
      <w:proofErr w:type="spellStart"/>
      <w:r w:rsidRPr="006D2BBD">
        <w:rPr>
          <w:rFonts w:ascii="Arial" w:eastAsia="SimSun" w:hAnsi="Arial" w:cs="Arial"/>
          <w:b/>
          <w:sz w:val="21"/>
          <w:szCs w:val="21"/>
          <w:lang w:eastAsia="zh-CN" w:bidi="hi-IN"/>
        </w:rPr>
        <w:t>Communication</w:t>
      </w:r>
      <w:proofErr w:type="spellEnd"/>
      <w:r w:rsidRPr="006D2BBD">
        <w:rPr>
          <w:rFonts w:ascii="Arial" w:eastAsia="SimSun" w:hAnsi="Arial" w:cs="Arial"/>
          <w:b/>
          <w:sz w:val="21"/>
          <w:szCs w:val="21"/>
          <w:lang w:eastAsia="zh-CN" w:bidi="hi-IN"/>
        </w:rPr>
        <w:t xml:space="preserve"> Manager – Chiesi Italia</w:t>
      </w:r>
    </w:p>
    <w:p w14:paraId="3566A02E" w14:textId="77777777" w:rsidR="003D6CAF" w:rsidRPr="00DF6599" w:rsidRDefault="003D6CAF" w:rsidP="003D6CAF">
      <w:pPr>
        <w:contextualSpacing/>
        <w:jc w:val="both"/>
        <w:rPr>
          <w:rFonts w:ascii="Arial" w:eastAsia="SimSun" w:hAnsi="Arial" w:cs="Arial"/>
          <w:sz w:val="21"/>
          <w:szCs w:val="21"/>
          <w:lang w:eastAsia="zh-CN" w:bidi="hi-IN"/>
        </w:rPr>
      </w:pPr>
      <w:r w:rsidRPr="00DF6599">
        <w:rPr>
          <w:rFonts w:ascii="Arial" w:eastAsia="SimSun" w:hAnsi="Arial" w:cs="Arial"/>
          <w:sz w:val="21"/>
          <w:szCs w:val="21"/>
          <w:lang w:eastAsia="zh-CN" w:bidi="hi-IN"/>
        </w:rPr>
        <w:t>Mob. +39 345 4387724</w:t>
      </w:r>
    </w:p>
    <w:p w14:paraId="3D1BCBD2" w14:textId="77777777" w:rsidR="003D6CAF" w:rsidRPr="006D2BBD" w:rsidRDefault="003D6CAF" w:rsidP="003D6CAF">
      <w:pPr>
        <w:contextualSpacing/>
        <w:jc w:val="both"/>
        <w:rPr>
          <w:rFonts w:ascii="Arial" w:hAnsi="Arial" w:cs="Arial"/>
          <w:color w:val="000000" w:themeColor="text1"/>
          <w:sz w:val="21"/>
          <w:szCs w:val="21"/>
          <w:lang w:val="en-US"/>
        </w:rPr>
      </w:pPr>
      <w:r w:rsidRPr="006D2BBD">
        <w:rPr>
          <w:rFonts w:ascii="Arial" w:hAnsi="Arial" w:cs="Arial"/>
          <w:color w:val="000000" w:themeColor="text1"/>
          <w:sz w:val="21"/>
          <w:szCs w:val="21"/>
          <w:lang w:val="en-US"/>
        </w:rPr>
        <w:t xml:space="preserve">Email </w:t>
      </w:r>
      <w:hyperlink r:id="rId13" w:history="1">
        <w:r w:rsidRPr="006D2BBD">
          <w:rPr>
            <w:rStyle w:val="Collegamentoipertestuale"/>
            <w:rFonts w:ascii="Arial" w:eastAsia="SimSun" w:hAnsi="Arial" w:cs="Arial"/>
            <w:sz w:val="21"/>
            <w:szCs w:val="21"/>
            <w:lang w:val="en-US" w:eastAsia="zh-CN" w:bidi="hi-IN"/>
          </w:rPr>
          <w:t>m.pigato@chiesi.com</w:t>
        </w:r>
      </w:hyperlink>
    </w:p>
    <w:p w14:paraId="6E66F939" w14:textId="77777777" w:rsidR="003D6CAF" w:rsidRPr="006D2BBD" w:rsidRDefault="003D6CAF" w:rsidP="003D6CAF">
      <w:pPr>
        <w:pStyle w:val="NormaleWeb"/>
        <w:spacing w:before="0" w:beforeAutospacing="0" w:after="0" w:afterAutospacing="0"/>
        <w:contextualSpacing/>
        <w:jc w:val="center"/>
        <w:rPr>
          <w:rFonts w:ascii="Arial" w:eastAsiaTheme="minorHAnsi" w:hAnsi="Arial" w:cs="Arial"/>
          <w:i/>
          <w:iCs/>
          <w:sz w:val="21"/>
          <w:szCs w:val="21"/>
          <w:lang w:val="en-US" w:eastAsia="en-US"/>
        </w:rPr>
      </w:pPr>
    </w:p>
    <w:p w14:paraId="7F73F9E9" w14:textId="77777777" w:rsidR="003D6CAF" w:rsidRPr="00DF6599" w:rsidRDefault="003D6CAF" w:rsidP="003D6CAF">
      <w:pPr>
        <w:contextualSpacing/>
        <w:jc w:val="both"/>
        <w:rPr>
          <w:rFonts w:ascii="Arial" w:eastAsia="SimSun" w:hAnsi="Arial" w:cs="Arial"/>
          <w:b/>
          <w:sz w:val="21"/>
          <w:szCs w:val="21"/>
          <w:lang w:val="en-US" w:eastAsia="zh-CN" w:bidi="hi-IN"/>
        </w:rPr>
      </w:pPr>
      <w:r w:rsidRPr="00DF6599">
        <w:rPr>
          <w:rFonts w:ascii="Arial" w:eastAsia="SimSun" w:hAnsi="Arial" w:cs="Arial"/>
          <w:b/>
          <w:sz w:val="21"/>
          <w:szCs w:val="21"/>
          <w:lang w:val="en-US" w:eastAsia="zh-CN" w:bidi="hi-IN"/>
        </w:rPr>
        <w:t>Ufficio stampa Value Relations</w:t>
      </w:r>
    </w:p>
    <w:p w14:paraId="1F4769BD" w14:textId="77777777" w:rsidR="003D6CAF" w:rsidRPr="006D2BBD" w:rsidRDefault="003D6CAF" w:rsidP="003D6CAF">
      <w:pPr>
        <w:contextualSpacing/>
        <w:jc w:val="both"/>
        <w:rPr>
          <w:rFonts w:ascii="Arial" w:eastAsia="SimSun" w:hAnsi="Arial" w:cs="Arial"/>
          <w:b/>
          <w:sz w:val="21"/>
          <w:szCs w:val="21"/>
          <w:lang w:eastAsia="zh-CN" w:bidi="hi-IN"/>
        </w:rPr>
      </w:pPr>
      <w:r w:rsidRPr="006D2BBD">
        <w:rPr>
          <w:rFonts w:ascii="Arial" w:eastAsia="SimSun" w:hAnsi="Arial" w:cs="Arial"/>
          <w:b/>
          <w:sz w:val="21"/>
          <w:szCs w:val="21"/>
          <w:lang w:eastAsia="zh-CN" w:bidi="hi-IN"/>
        </w:rPr>
        <w:t>Angela Del Giudice</w:t>
      </w:r>
    </w:p>
    <w:p w14:paraId="11B04883" w14:textId="77777777" w:rsidR="003D6CAF" w:rsidRPr="00DF6599" w:rsidRDefault="003D6CAF" w:rsidP="003D6CAF">
      <w:pPr>
        <w:contextualSpacing/>
        <w:jc w:val="both"/>
        <w:rPr>
          <w:rFonts w:ascii="Arial" w:eastAsia="SimSun" w:hAnsi="Arial" w:cs="Arial"/>
          <w:sz w:val="21"/>
          <w:szCs w:val="21"/>
          <w:lang w:eastAsia="zh-CN" w:bidi="hi-IN"/>
        </w:rPr>
      </w:pPr>
      <w:r w:rsidRPr="00DF6599">
        <w:rPr>
          <w:rFonts w:ascii="Arial" w:eastAsia="SimSun" w:hAnsi="Arial" w:cs="Arial"/>
          <w:sz w:val="21"/>
          <w:szCs w:val="21"/>
          <w:lang w:eastAsia="zh-CN" w:bidi="hi-IN"/>
        </w:rPr>
        <w:t>Mob. +39 392 6858392</w:t>
      </w:r>
    </w:p>
    <w:p w14:paraId="32DA7CB1" w14:textId="77777777" w:rsidR="003D6CAF" w:rsidRPr="00DF6599" w:rsidRDefault="003D6CAF" w:rsidP="003D6CAF">
      <w:pPr>
        <w:contextualSpacing/>
        <w:jc w:val="both"/>
        <w:rPr>
          <w:rStyle w:val="Collegamentoipertestuale"/>
          <w:rFonts w:ascii="Arial" w:eastAsia="SimSun" w:hAnsi="Arial" w:cs="Arial"/>
          <w:sz w:val="21"/>
          <w:szCs w:val="21"/>
          <w:lang w:eastAsia="zh-CN" w:bidi="hi-IN"/>
        </w:rPr>
      </w:pPr>
      <w:proofErr w:type="gramStart"/>
      <w:r w:rsidRPr="00DF6599">
        <w:rPr>
          <w:rFonts w:ascii="Arial" w:hAnsi="Arial" w:cs="Arial"/>
          <w:color w:val="000000" w:themeColor="text1"/>
          <w:sz w:val="21"/>
          <w:szCs w:val="21"/>
        </w:rPr>
        <w:t>Email</w:t>
      </w:r>
      <w:proofErr w:type="gramEnd"/>
      <w:r w:rsidRPr="00DF6599">
        <w:rPr>
          <w:rStyle w:val="Collegamentoipertestuale"/>
          <w:rFonts w:ascii="Arial" w:eastAsia="SimSun" w:hAnsi="Arial" w:cs="Arial"/>
          <w:sz w:val="21"/>
          <w:szCs w:val="21"/>
          <w:lang w:eastAsia="zh-CN" w:bidi="hi-IN"/>
        </w:rPr>
        <w:t xml:space="preserve"> </w:t>
      </w:r>
      <w:hyperlink r:id="rId14" w:history="1">
        <w:r w:rsidRPr="00DF6599">
          <w:rPr>
            <w:rStyle w:val="Collegamentoipertestuale"/>
            <w:rFonts w:ascii="Arial" w:eastAsia="SimSun" w:hAnsi="Arial" w:cs="Arial"/>
            <w:sz w:val="21"/>
            <w:szCs w:val="21"/>
            <w:lang w:eastAsia="zh-CN" w:bidi="hi-IN"/>
          </w:rPr>
          <w:t>a.delgiudice@vrelations.it</w:t>
        </w:r>
      </w:hyperlink>
    </w:p>
    <w:p w14:paraId="02EE6780" w14:textId="77777777" w:rsidR="003D6CAF" w:rsidRPr="00DF6599" w:rsidRDefault="003D6CAF" w:rsidP="003D6CAF">
      <w:pPr>
        <w:contextualSpacing/>
        <w:jc w:val="both"/>
        <w:rPr>
          <w:rStyle w:val="Collegamentoipertestuale"/>
          <w:rFonts w:ascii="Arial" w:eastAsia="SimSun" w:hAnsi="Arial" w:cs="Arial"/>
          <w:sz w:val="10"/>
          <w:szCs w:val="10"/>
          <w:lang w:eastAsia="zh-CN" w:bidi="hi-IN"/>
        </w:rPr>
      </w:pPr>
    </w:p>
    <w:p w14:paraId="0F053AC5" w14:textId="77777777" w:rsidR="003D6CAF" w:rsidRPr="00973C49" w:rsidRDefault="003D6CAF" w:rsidP="003D6CAF">
      <w:pPr>
        <w:contextualSpacing/>
        <w:jc w:val="both"/>
        <w:rPr>
          <w:rFonts w:ascii="Arial" w:eastAsia="SimSun" w:hAnsi="Arial" w:cs="Arial"/>
          <w:b/>
          <w:sz w:val="21"/>
          <w:szCs w:val="21"/>
          <w:lang w:eastAsia="zh-CN" w:bidi="hi-IN"/>
        </w:rPr>
      </w:pPr>
      <w:r w:rsidRPr="00973C49">
        <w:rPr>
          <w:rFonts w:ascii="Arial" w:eastAsia="SimSun" w:hAnsi="Arial" w:cs="Arial"/>
          <w:b/>
          <w:sz w:val="21"/>
          <w:szCs w:val="21"/>
          <w:lang w:eastAsia="zh-CN" w:bidi="hi-IN"/>
        </w:rPr>
        <w:t>Chiara Farroni</w:t>
      </w:r>
    </w:p>
    <w:p w14:paraId="56AC63EB" w14:textId="77777777" w:rsidR="003D6CAF" w:rsidRDefault="003D6CAF" w:rsidP="003D6CAF">
      <w:pPr>
        <w:contextualSpacing/>
        <w:jc w:val="both"/>
        <w:rPr>
          <w:rFonts w:ascii="Arial" w:eastAsia="SimSun" w:hAnsi="Arial" w:cs="Arial"/>
          <w:sz w:val="21"/>
          <w:szCs w:val="21"/>
          <w:lang w:eastAsia="zh-CN" w:bidi="hi-IN"/>
        </w:rPr>
      </w:pPr>
      <w:r>
        <w:rPr>
          <w:rFonts w:ascii="Arial" w:eastAsia="SimSun" w:hAnsi="Arial" w:cs="Arial"/>
          <w:sz w:val="21"/>
          <w:szCs w:val="21"/>
          <w:lang w:eastAsia="zh-CN" w:bidi="hi-IN"/>
        </w:rPr>
        <w:t>Mob. +39 331 4997375</w:t>
      </w:r>
    </w:p>
    <w:p w14:paraId="1039718C" w14:textId="50E849B5" w:rsidR="007017D2" w:rsidRPr="007A05E6" w:rsidRDefault="003D6CAF" w:rsidP="007A05E6">
      <w:pPr>
        <w:contextualSpacing/>
        <w:jc w:val="both"/>
        <w:rPr>
          <w:rFonts w:ascii="Arial" w:eastAsia="SimSun" w:hAnsi="Arial" w:cs="Arial"/>
          <w:sz w:val="21"/>
          <w:szCs w:val="21"/>
          <w:lang w:eastAsia="zh-CN" w:bidi="hi-IN"/>
        </w:rPr>
      </w:pPr>
      <w:proofErr w:type="gramStart"/>
      <w:r>
        <w:rPr>
          <w:rFonts w:ascii="Arial" w:eastAsia="SimSun" w:hAnsi="Arial" w:cs="Arial"/>
          <w:sz w:val="21"/>
          <w:szCs w:val="21"/>
          <w:lang w:eastAsia="zh-CN" w:bidi="hi-IN"/>
        </w:rPr>
        <w:t>Email</w:t>
      </w:r>
      <w:proofErr w:type="gramEnd"/>
      <w:r>
        <w:rPr>
          <w:rFonts w:ascii="Arial" w:eastAsia="SimSun" w:hAnsi="Arial" w:cs="Arial"/>
          <w:sz w:val="21"/>
          <w:szCs w:val="21"/>
          <w:lang w:eastAsia="zh-CN" w:bidi="hi-IN"/>
        </w:rPr>
        <w:t xml:space="preserve"> </w:t>
      </w:r>
      <w:hyperlink r:id="rId15" w:history="1">
        <w:r w:rsidRPr="009148F0">
          <w:rPr>
            <w:rStyle w:val="Collegamentoipertestuale"/>
            <w:rFonts w:ascii="Arial" w:eastAsia="SimSun" w:hAnsi="Arial" w:cs="Arial"/>
            <w:sz w:val="21"/>
            <w:szCs w:val="21"/>
            <w:lang w:eastAsia="zh-CN" w:bidi="hi-IN"/>
          </w:rPr>
          <w:t>c.farroni@vrelations.it</w:t>
        </w:r>
      </w:hyperlink>
      <w:r>
        <w:rPr>
          <w:rFonts w:ascii="Arial" w:eastAsia="SimSun" w:hAnsi="Arial" w:cs="Arial"/>
          <w:sz w:val="21"/>
          <w:szCs w:val="21"/>
          <w:lang w:eastAsia="zh-CN" w:bidi="hi-IN"/>
        </w:rPr>
        <w:t xml:space="preserve"> </w:t>
      </w:r>
    </w:p>
    <w:sectPr w:rsidR="007017D2" w:rsidRPr="007A05E6" w:rsidSect="007A05E6">
      <w:pgSz w:w="12240" w:h="15840"/>
      <w:pgMar w:top="720" w:right="1304" w:bottom="72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19B07" w14:textId="77777777" w:rsidR="0090005C" w:rsidRDefault="0090005C">
      <w:r>
        <w:separator/>
      </w:r>
    </w:p>
  </w:endnote>
  <w:endnote w:type="continuationSeparator" w:id="0">
    <w:p w14:paraId="7FF0429E" w14:textId="77777777" w:rsidR="0090005C" w:rsidRDefault="0090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EB1B" w14:textId="77777777" w:rsidR="0090005C" w:rsidRDefault="0090005C">
      <w:r>
        <w:rPr>
          <w:color w:val="000000"/>
        </w:rPr>
        <w:separator/>
      </w:r>
    </w:p>
  </w:footnote>
  <w:footnote w:type="continuationSeparator" w:id="0">
    <w:p w14:paraId="262D9DF0" w14:textId="77777777" w:rsidR="0090005C" w:rsidRDefault="0090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A121D"/>
    <w:multiLevelType w:val="multilevel"/>
    <w:tmpl w:val="08D05FA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A4"/>
    <w:rsid w:val="0006102E"/>
    <w:rsid w:val="000C3DC6"/>
    <w:rsid w:val="001A530E"/>
    <w:rsid w:val="00215F2A"/>
    <w:rsid w:val="00271B16"/>
    <w:rsid w:val="002B7B3C"/>
    <w:rsid w:val="00343039"/>
    <w:rsid w:val="003775A4"/>
    <w:rsid w:val="003D6CAF"/>
    <w:rsid w:val="00554AC5"/>
    <w:rsid w:val="00560FC2"/>
    <w:rsid w:val="006F2F57"/>
    <w:rsid w:val="007017D2"/>
    <w:rsid w:val="007A05E6"/>
    <w:rsid w:val="007A2903"/>
    <w:rsid w:val="0089050B"/>
    <w:rsid w:val="0090005C"/>
    <w:rsid w:val="00957C94"/>
    <w:rsid w:val="00A7350E"/>
    <w:rsid w:val="00B34239"/>
    <w:rsid w:val="00B53DFE"/>
    <w:rsid w:val="00B66F2D"/>
    <w:rsid w:val="00BB78A2"/>
    <w:rsid w:val="00BD2DD8"/>
    <w:rsid w:val="00C5237C"/>
    <w:rsid w:val="00DF6DAE"/>
    <w:rsid w:val="00E1433D"/>
    <w:rsid w:val="00E15BF0"/>
    <w:rsid w:val="00E632FB"/>
    <w:rsid w:val="00EA15F6"/>
    <w:rsid w:val="00EE2657"/>
    <w:rsid w:val="00F37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88EA"/>
  <w15:docId w15:val="{9A533301-AF38-4CDF-80F3-98D42F22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kern w:val="3"/>
        <w:sz w:val="24"/>
        <w:szCs w:val="22"/>
        <w:lang w:val="it-IT" w:eastAsia="it-IT"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styleId="Paragrafoelenco">
    <w:name w:val="List Paragraph"/>
    <w:basedOn w:val="Normale"/>
    <w:uiPriority w:val="34"/>
    <w:qFormat/>
    <w:rsid w:val="007017D2"/>
    <w:pPr>
      <w:widowControl/>
      <w:suppressAutoHyphens w:val="0"/>
      <w:overflowPunct/>
      <w:autoSpaceDE/>
      <w:autoSpaceDN/>
      <w:spacing w:after="200" w:line="276" w:lineRule="auto"/>
      <w:ind w:left="720"/>
      <w:contextualSpacing/>
      <w:textAlignment w:val="auto"/>
    </w:pPr>
    <w:rPr>
      <w:rFonts w:asciiTheme="minorHAnsi" w:eastAsiaTheme="minorHAnsi" w:hAnsiTheme="minorHAnsi" w:cstheme="minorBidi"/>
      <w:kern w:val="0"/>
      <w:sz w:val="22"/>
      <w:lang w:eastAsia="en-US"/>
    </w:rPr>
  </w:style>
  <w:style w:type="character" w:styleId="Collegamentoipertestuale">
    <w:name w:val="Hyperlink"/>
    <w:basedOn w:val="Carpredefinitoparagrafo"/>
    <w:uiPriority w:val="99"/>
    <w:unhideWhenUsed/>
    <w:rsid w:val="007017D2"/>
    <w:rPr>
      <w:color w:val="0000FF"/>
      <w:u w:val="single"/>
    </w:rPr>
  </w:style>
  <w:style w:type="paragraph" w:styleId="NormaleWeb">
    <w:name w:val="Normal (Web)"/>
    <w:basedOn w:val="Normale"/>
    <w:uiPriority w:val="99"/>
    <w:unhideWhenUsed/>
    <w:rsid w:val="007017D2"/>
    <w:pPr>
      <w:widowControl/>
      <w:suppressAutoHyphens w:val="0"/>
      <w:overflowPunct/>
      <w:autoSpaceDE/>
      <w:autoSpaceDN/>
      <w:spacing w:before="100" w:beforeAutospacing="1" w:after="100" w:afterAutospacing="1"/>
      <w:textAlignment w:val="auto"/>
    </w:pPr>
    <w:rPr>
      <w:rFonts w:ascii="Times New Roman" w:hAnsi="Times New Roman"/>
      <w:kern w:val="0"/>
      <w:szCs w:val="24"/>
      <w:lang w:val="en-GB" w:eastAsia="en-GB"/>
    </w:rPr>
  </w:style>
  <w:style w:type="paragraph" w:styleId="Testofumetto">
    <w:name w:val="Balloon Text"/>
    <w:basedOn w:val="Normale"/>
    <w:link w:val="TestofumettoCarattere"/>
    <w:uiPriority w:val="99"/>
    <w:semiHidden/>
    <w:unhideWhenUsed/>
    <w:rsid w:val="00BD2D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DD8"/>
    <w:rPr>
      <w:rFonts w:ascii="Segoe UI" w:hAnsi="Segoe UI" w:cs="Segoe UI"/>
      <w:sz w:val="18"/>
      <w:szCs w:val="18"/>
    </w:rPr>
  </w:style>
  <w:style w:type="character" w:styleId="Rimandocommento">
    <w:name w:val="annotation reference"/>
    <w:basedOn w:val="Carpredefinitoparagrafo"/>
    <w:uiPriority w:val="99"/>
    <w:semiHidden/>
    <w:unhideWhenUsed/>
    <w:rsid w:val="00BD2DD8"/>
    <w:rPr>
      <w:sz w:val="16"/>
      <w:szCs w:val="16"/>
    </w:rPr>
  </w:style>
  <w:style w:type="paragraph" w:styleId="Testocommento">
    <w:name w:val="annotation text"/>
    <w:basedOn w:val="Normale"/>
    <w:link w:val="TestocommentoCarattere"/>
    <w:uiPriority w:val="99"/>
    <w:unhideWhenUsed/>
    <w:rsid w:val="00BD2DD8"/>
    <w:rPr>
      <w:sz w:val="20"/>
      <w:szCs w:val="20"/>
    </w:rPr>
  </w:style>
  <w:style w:type="character" w:customStyle="1" w:styleId="TestocommentoCarattere">
    <w:name w:val="Testo commento Carattere"/>
    <w:basedOn w:val="Carpredefinitoparagrafo"/>
    <w:link w:val="Testocommento"/>
    <w:uiPriority w:val="99"/>
    <w:rsid w:val="00BD2DD8"/>
    <w:rPr>
      <w:sz w:val="20"/>
      <w:szCs w:val="20"/>
    </w:rPr>
  </w:style>
  <w:style w:type="paragraph" w:styleId="Soggettocommento">
    <w:name w:val="annotation subject"/>
    <w:basedOn w:val="Testocommento"/>
    <w:next w:val="Testocommento"/>
    <w:link w:val="SoggettocommentoCarattere"/>
    <w:uiPriority w:val="99"/>
    <w:semiHidden/>
    <w:unhideWhenUsed/>
    <w:rsid w:val="00BD2DD8"/>
    <w:rPr>
      <w:b/>
      <w:bCs/>
    </w:rPr>
  </w:style>
  <w:style w:type="character" w:customStyle="1" w:styleId="SoggettocommentoCarattere">
    <w:name w:val="Soggetto commento Carattere"/>
    <w:basedOn w:val="TestocommentoCarattere"/>
    <w:link w:val="Soggettocommento"/>
    <w:uiPriority w:val="99"/>
    <w:semiHidden/>
    <w:rsid w:val="00BD2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igato@chie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es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esi.it" TargetMode="External"/><Relationship Id="rId5" Type="http://schemas.openxmlformats.org/officeDocument/2006/relationships/styles" Target="styles.xml"/><Relationship Id="rId15" Type="http://schemas.openxmlformats.org/officeDocument/2006/relationships/hyperlink" Target="mailto:c.farroni@vrelations.i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elgiudice@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CF4BD44410A458A76ED407C409D90" ma:contentTypeVersion="8" ma:contentTypeDescription="Create a new document." ma:contentTypeScope="" ma:versionID="f29743b79c63fe2c4ecf701a5107ac47">
  <xsd:schema xmlns:xsd="http://www.w3.org/2001/XMLSchema" xmlns:xs="http://www.w3.org/2001/XMLSchema" xmlns:p="http://schemas.microsoft.com/office/2006/metadata/properties" xmlns:ns3="a18eec4c-2c0e-4713-8af1-7d4029a9dce6" xmlns:ns4="0c9488b7-16d0-43e9-8d1e-c34dd782cc56" targetNamespace="http://schemas.microsoft.com/office/2006/metadata/properties" ma:root="true" ma:fieldsID="26924c0b76c5c5dd8d8e7617bd40fa69" ns3:_="" ns4:_="">
    <xsd:import namespace="a18eec4c-2c0e-4713-8af1-7d4029a9dce6"/>
    <xsd:import namespace="0c9488b7-16d0-43e9-8d1e-c34dd782c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eec4c-2c0e-4713-8af1-7d4029a9d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488b7-16d0-43e9-8d1e-c34dd782cc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63A9B-4369-45F5-A509-8ADE329B250C}">
  <ds:schemaRefs>
    <ds:schemaRef ds:uri="http://schemas.microsoft.com/sharepoint/v3/contenttype/forms"/>
  </ds:schemaRefs>
</ds:datastoreItem>
</file>

<file path=customXml/itemProps2.xml><?xml version="1.0" encoding="utf-8"?>
<ds:datastoreItem xmlns:ds="http://schemas.openxmlformats.org/officeDocument/2006/customXml" ds:itemID="{EF5F10AA-98FD-4A8A-B321-3193F1771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1D5BF9-CDB2-44C5-B653-B73002CE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eec4c-2c0e-4713-8af1-7d4029a9dce6"/>
    <ds:schemaRef ds:uri="0c9488b7-16d0-43e9-8d1e-c34dd782c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Del Giudice</dc:creator>
  <cp:lastModifiedBy>Chiara Farroni</cp:lastModifiedBy>
  <cp:revision>2</cp:revision>
  <dcterms:created xsi:type="dcterms:W3CDTF">2020-09-30T09:09:00Z</dcterms:created>
  <dcterms:modified xsi:type="dcterms:W3CDTF">2020-09-30T09:09:00Z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0x0101009F4CF4BD44410A458A76ED407C409D90</vt:lpwstr>
  </property>
</Properties>
</file>