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D88" w:rsidRPr="008F5D88" w:rsidRDefault="008F5D88" w:rsidP="008F5D88">
      <w:pPr>
        <w:pStyle w:val="NormaleWeb"/>
        <w:shd w:val="clear" w:color="auto" w:fill="FFFFFF"/>
        <w:spacing w:before="0" w:beforeAutospacing="0" w:after="332" w:afterAutospacing="0"/>
        <w:jc w:val="both"/>
        <w:rPr>
          <w:rStyle w:val="Enfasigrassetto"/>
          <w:rFonts w:asciiTheme="minorHAnsi" w:hAnsiTheme="minorHAnsi" w:cs="Segoe UI"/>
          <w:color w:val="002060"/>
          <w:sz w:val="32"/>
          <w:szCs w:val="32"/>
        </w:rPr>
      </w:pPr>
      <w:r w:rsidRPr="008F5D88">
        <w:rPr>
          <w:rStyle w:val="Enfasigrassetto"/>
          <w:rFonts w:asciiTheme="minorHAnsi" w:hAnsiTheme="minorHAnsi" w:cs="Segoe UI"/>
          <w:color w:val="002060"/>
          <w:sz w:val="32"/>
          <w:szCs w:val="32"/>
        </w:rPr>
        <w:t>Covid 19: curare le “ferite” di chi cura. B</w:t>
      </w:r>
      <w:r w:rsidR="00F11DA2">
        <w:rPr>
          <w:rStyle w:val="Enfasigrassetto"/>
          <w:rFonts w:asciiTheme="minorHAnsi" w:hAnsiTheme="minorHAnsi" w:cs="Segoe UI"/>
          <w:color w:val="002060"/>
          <w:sz w:val="32"/>
          <w:szCs w:val="32"/>
        </w:rPr>
        <w:t>oehringer Ingelheim supporta un progetto</w:t>
      </w:r>
      <w:r w:rsidRPr="008F5D88">
        <w:rPr>
          <w:rStyle w:val="Enfasigrassetto"/>
          <w:rFonts w:asciiTheme="minorHAnsi" w:hAnsiTheme="minorHAnsi" w:cs="Segoe UI"/>
          <w:color w:val="002060"/>
          <w:sz w:val="32"/>
          <w:szCs w:val="32"/>
        </w:rPr>
        <w:t xml:space="preserve"> per gestire lo stress del personale medico sanitario.</w:t>
      </w:r>
    </w:p>
    <w:p w:rsidR="008F5D88" w:rsidRPr="00DF6420" w:rsidRDefault="00F11DA2" w:rsidP="008F5D88">
      <w:pPr>
        <w:pStyle w:val="NormaleWeb"/>
        <w:numPr>
          <w:ilvl w:val="0"/>
          <w:numId w:val="11"/>
        </w:numPr>
        <w:shd w:val="clear" w:color="auto" w:fill="FFFFFF"/>
        <w:spacing w:before="0" w:beforeAutospacing="0" w:after="0" w:afterAutospacing="0"/>
        <w:ind w:left="426" w:hanging="357"/>
        <w:jc w:val="both"/>
        <w:rPr>
          <w:rStyle w:val="Enfasigrassetto"/>
          <w:rFonts w:asciiTheme="minorHAnsi" w:hAnsiTheme="minorHAnsi" w:cs="Helvetica"/>
          <w:i/>
          <w:iCs/>
          <w:sz w:val="20"/>
          <w:szCs w:val="20"/>
        </w:rPr>
      </w:pPr>
      <w:r>
        <w:rPr>
          <w:rStyle w:val="Enfasigrassetto"/>
          <w:rFonts w:asciiTheme="minorHAnsi" w:hAnsiTheme="minorHAnsi" w:cs="Segoe UI"/>
          <w:b w:val="0"/>
          <w:bCs w:val="0"/>
          <w:i/>
          <w:iCs/>
          <w:color w:val="2A3139"/>
          <w:sz w:val="20"/>
          <w:szCs w:val="20"/>
        </w:rPr>
        <w:t>Un progetto</w:t>
      </w:r>
      <w:r w:rsidR="008F5D88" w:rsidRPr="00DF6420">
        <w:rPr>
          <w:rStyle w:val="Enfasigrassetto"/>
          <w:rFonts w:asciiTheme="minorHAnsi" w:hAnsiTheme="minorHAnsi" w:cs="Segoe UI"/>
          <w:b w:val="0"/>
          <w:bCs w:val="0"/>
          <w:i/>
          <w:iCs/>
          <w:color w:val="2A3139"/>
          <w:sz w:val="20"/>
          <w:szCs w:val="20"/>
        </w:rPr>
        <w:t xml:space="preserve"> per rispondere tempestivamente alla richiesta di aiuto</w:t>
      </w:r>
      <w:r w:rsidR="009210AC">
        <w:rPr>
          <w:rStyle w:val="Enfasigrassetto"/>
          <w:rFonts w:asciiTheme="minorHAnsi" w:hAnsiTheme="minorHAnsi" w:cs="Segoe UI"/>
          <w:b w:val="0"/>
          <w:bCs w:val="0"/>
          <w:i/>
          <w:iCs/>
          <w:color w:val="2A3139"/>
          <w:sz w:val="20"/>
          <w:szCs w:val="20"/>
        </w:rPr>
        <w:t xml:space="preserve"> </w:t>
      </w:r>
      <w:r>
        <w:rPr>
          <w:rStyle w:val="Enfasigrassetto"/>
          <w:rFonts w:asciiTheme="minorHAnsi" w:hAnsiTheme="minorHAnsi" w:cs="Segoe UI"/>
          <w:b w:val="0"/>
          <w:bCs w:val="0"/>
          <w:i/>
          <w:iCs/>
          <w:color w:val="2A3139"/>
          <w:sz w:val="20"/>
          <w:szCs w:val="20"/>
        </w:rPr>
        <w:t>da parte de</w:t>
      </w:r>
      <w:r w:rsidR="0038543A">
        <w:rPr>
          <w:rStyle w:val="Enfasigrassetto"/>
          <w:rFonts w:asciiTheme="minorHAnsi" w:hAnsiTheme="minorHAnsi" w:cs="Segoe UI"/>
          <w:b w:val="0"/>
          <w:bCs w:val="0"/>
          <w:i/>
          <w:iCs/>
          <w:color w:val="2A3139"/>
          <w:sz w:val="20"/>
          <w:szCs w:val="20"/>
        </w:rPr>
        <w:t>l personale sanitario</w:t>
      </w:r>
    </w:p>
    <w:p w:rsidR="009C00DE" w:rsidRPr="00624744" w:rsidRDefault="009C00DE" w:rsidP="00826FF9">
      <w:pPr>
        <w:pStyle w:val="PRcopyBISansragged"/>
        <w:tabs>
          <w:tab w:val="clear" w:pos="283"/>
          <w:tab w:val="clear" w:pos="567"/>
        </w:tabs>
        <w:rPr>
          <w:rFonts w:asciiTheme="minorHAnsi" w:hAnsiTheme="minorHAnsi" w:cs="Arial"/>
          <w:lang w:val="it-IT"/>
        </w:rPr>
      </w:pPr>
    </w:p>
    <w:p w:rsidR="00085E9A" w:rsidRDefault="008F5D88" w:rsidP="008F5D88">
      <w:pPr>
        <w:pStyle w:val="NormaleWeb"/>
        <w:shd w:val="clear" w:color="auto" w:fill="FFFFFF"/>
        <w:spacing w:before="0" w:beforeAutospacing="0" w:after="332" w:afterAutospacing="0"/>
        <w:jc w:val="both"/>
        <w:rPr>
          <w:rFonts w:asciiTheme="minorHAnsi" w:hAnsiTheme="minorHAnsi" w:cs="Helvetica"/>
          <w:sz w:val="20"/>
          <w:szCs w:val="20"/>
        </w:rPr>
      </w:pPr>
      <w:r w:rsidRPr="00AC2B27">
        <w:rPr>
          <w:rFonts w:asciiTheme="minorHAnsi" w:hAnsiTheme="minorHAnsi" w:cs="Helvetica"/>
          <w:sz w:val="20"/>
          <w:szCs w:val="20"/>
        </w:rPr>
        <w:t xml:space="preserve">Milano, </w:t>
      </w:r>
      <w:r w:rsidR="00E807A6">
        <w:rPr>
          <w:rFonts w:asciiTheme="minorHAnsi" w:hAnsiTheme="minorHAnsi" w:cs="Helvetica"/>
          <w:sz w:val="20"/>
          <w:szCs w:val="20"/>
        </w:rPr>
        <w:t>4 maggio 2020</w:t>
      </w:r>
      <w:r w:rsidRPr="00AC2B27">
        <w:rPr>
          <w:rFonts w:asciiTheme="minorHAnsi" w:hAnsiTheme="minorHAnsi" w:cs="Helvetica"/>
          <w:sz w:val="20"/>
          <w:szCs w:val="20"/>
        </w:rPr>
        <w:t xml:space="preserve"> - Nell’emergenza COVID</w:t>
      </w:r>
      <w:r>
        <w:rPr>
          <w:rFonts w:asciiTheme="minorHAnsi" w:hAnsiTheme="minorHAnsi" w:cs="Helvetica"/>
          <w:sz w:val="20"/>
          <w:szCs w:val="20"/>
        </w:rPr>
        <w:t>-</w:t>
      </w:r>
      <w:r w:rsidRPr="00AC2B27">
        <w:rPr>
          <w:rFonts w:asciiTheme="minorHAnsi" w:hAnsiTheme="minorHAnsi" w:cs="Helvetica"/>
          <w:sz w:val="20"/>
          <w:szCs w:val="20"/>
        </w:rPr>
        <w:t xml:space="preserve">19, </w:t>
      </w:r>
      <w:r w:rsidRPr="008F5D88">
        <w:rPr>
          <w:rFonts w:asciiTheme="minorHAnsi" w:hAnsiTheme="minorHAnsi" w:cs="Helvetica"/>
          <w:b/>
          <w:bCs/>
          <w:sz w:val="20"/>
          <w:szCs w:val="20"/>
        </w:rPr>
        <w:t>anche il personale sanitario ha bisogno di aiuto</w:t>
      </w:r>
      <w:r w:rsidRPr="00AC2B27">
        <w:rPr>
          <w:rFonts w:asciiTheme="minorHAnsi" w:hAnsiTheme="minorHAnsi" w:cs="Helvetica"/>
          <w:sz w:val="20"/>
          <w:szCs w:val="20"/>
        </w:rPr>
        <w:t xml:space="preserve">. </w:t>
      </w:r>
    </w:p>
    <w:p w:rsidR="008F5D88" w:rsidRDefault="008F5D88" w:rsidP="008F5D88">
      <w:pPr>
        <w:pStyle w:val="NormaleWeb"/>
        <w:shd w:val="clear" w:color="auto" w:fill="FFFFFF"/>
        <w:spacing w:before="0" w:beforeAutospacing="0" w:after="332" w:afterAutospacing="0"/>
        <w:jc w:val="both"/>
        <w:rPr>
          <w:rFonts w:asciiTheme="minorHAnsi" w:hAnsiTheme="minorHAnsi" w:cs="Helvetica"/>
          <w:sz w:val="20"/>
          <w:szCs w:val="20"/>
        </w:rPr>
      </w:pPr>
      <w:r w:rsidRPr="008F5D88">
        <w:rPr>
          <w:rFonts w:asciiTheme="minorHAnsi" w:hAnsiTheme="minorHAnsi" w:cs="Helvetica"/>
          <w:b/>
          <w:bCs/>
          <w:sz w:val="20"/>
          <w:szCs w:val="20"/>
        </w:rPr>
        <w:t>Medici e infermieri</w:t>
      </w:r>
      <w:r w:rsidRPr="00AC2B27">
        <w:rPr>
          <w:rFonts w:asciiTheme="minorHAnsi" w:hAnsiTheme="minorHAnsi" w:cs="Helvetica"/>
          <w:sz w:val="20"/>
          <w:szCs w:val="20"/>
        </w:rPr>
        <w:t xml:space="preserve"> non sono </w:t>
      </w:r>
      <w:r>
        <w:rPr>
          <w:rFonts w:asciiTheme="minorHAnsi" w:hAnsiTheme="minorHAnsi" w:cs="Helvetica"/>
          <w:sz w:val="20"/>
          <w:szCs w:val="20"/>
        </w:rPr>
        <w:t>vulnerabili solo rispetto</w:t>
      </w:r>
      <w:r w:rsidRPr="00AC2B27">
        <w:rPr>
          <w:rFonts w:asciiTheme="minorHAnsi" w:hAnsiTheme="minorHAnsi" w:cs="Helvetica"/>
          <w:sz w:val="20"/>
          <w:szCs w:val="20"/>
        </w:rPr>
        <w:t xml:space="preserve"> al rischio di contrarre il </w:t>
      </w:r>
      <w:hyperlink r:id="rId10" w:tooltip="Coronavirus (Covid-19)" w:history="1">
        <w:r w:rsidRPr="00AC2B27">
          <w:rPr>
            <w:rFonts w:asciiTheme="minorHAnsi" w:hAnsiTheme="minorHAnsi"/>
            <w:sz w:val="20"/>
            <w:szCs w:val="20"/>
          </w:rPr>
          <w:t>coronavirus</w:t>
        </w:r>
      </w:hyperlink>
      <w:r>
        <w:rPr>
          <w:rFonts w:asciiTheme="minorHAnsi" w:hAnsiTheme="minorHAnsi"/>
          <w:sz w:val="20"/>
          <w:szCs w:val="20"/>
        </w:rPr>
        <w:t>. A</w:t>
      </w:r>
      <w:r w:rsidRPr="00AC2B27">
        <w:rPr>
          <w:rFonts w:asciiTheme="minorHAnsi" w:hAnsiTheme="minorHAnsi" w:cs="Helvetica"/>
          <w:sz w:val="20"/>
          <w:szCs w:val="20"/>
        </w:rPr>
        <w:t xml:space="preserve">nche quando le misure preventive e protettive sono adeguate, </w:t>
      </w:r>
      <w:r w:rsidRPr="008F5D88">
        <w:rPr>
          <w:rFonts w:asciiTheme="minorHAnsi" w:hAnsiTheme="minorHAnsi" w:cs="Helvetica"/>
          <w:b/>
          <w:bCs/>
          <w:sz w:val="20"/>
          <w:szCs w:val="20"/>
        </w:rPr>
        <w:t>restano esposti a un alto livello di stress psicologico</w:t>
      </w:r>
      <w:r w:rsidRPr="00AC2B27">
        <w:rPr>
          <w:rFonts w:asciiTheme="minorHAnsi" w:hAnsiTheme="minorHAnsi" w:cs="Helvetica"/>
          <w:sz w:val="20"/>
          <w:szCs w:val="20"/>
        </w:rPr>
        <w:t>, oltre che fisico, e mai quanto ora, ha</w:t>
      </w:r>
      <w:r>
        <w:rPr>
          <w:rFonts w:asciiTheme="minorHAnsi" w:hAnsiTheme="minorHAnsi" w:cs="Helvetica"/>
          <w:sz w:val="20"/>
          <w:szCs w:val="20"/>
        </w:rPr>
        <w:t>nno</w:t>
      </w:r>
      <w:r w:rsidRPr="00AC2B27">
        <w:rPr>
          <w:rFonts w:asciiTheme="minorHAnsi" w:hAnsiTheme="minorHAnsi" w:cs="Helvetica"/>
          <w:sz w:val="20"/>
          <w:szCs w:val="20"/>
        </w:rPr>
        <w:t xml:space="preserve"> bisogno di un supporto psicologico</w:t>
      </w:r>
      <w:r>
        <w:rPr>
          <w:rFonts w:asciiTheme="minorHAnsi" w:hAnsiTheme="minorHAnsi" w:cs="Helvetica"/>
          <w:sz w:val="20"/>
          <w:szCs w:val="20"/>
        </w:rPr>
        <w:t>,</w:t>
      </w:r>
      <w:r w:rsidRPr="00AC2B27">
        <w:rPr>
          <w:rFonts w:asciiTheme="minorHAnsi" w:hAnsiTheme="minorHAnsi" w:cs="Helvetica"/>
          <w:sz w:val="20"/>
          <w:szCs w:val="20"/>
        </w:rPr>
        <w:t xml:space="preserve"> per far fronte alle difficoltà generate dalla situazione contingente</w:t>
      </w:r>
      <w:r>
        <w:rPr>
          <w:rFonts w:asciiTheme="minorHAnsi" w:hAnsiTheme="minorHAnsi" w:cs="Helvetica"/>
          <w:sz w:val="20"/>
          <w:szCs w:val="20"/>
        </w:rPr>
        <w:t xml:space="preserve">, per </w:t>
      </w:r>
      <w:r w:rsidRPr="008F5D88">
        <w:rPr>
          <w:rFonts w:asciiTheme="minorHAnsi" w:hAnsiTheme="minorHAnsi" w:cs="Helvetica"/>
          <w:b/>
          <w:bCs/>
          <w:sz w:val="20"/>
          <w:szCs w:val="20"/>
        </w:rPr>
        <w:t xml:space="preserve">evitare lo sviluppo o l’esacerbazione di problemi </w:t>
      </w:r>
      <w:r w:rsidR="0038543A">
        <w:rPr>
          <w:rFonts w:asciiTheme="minorHAnsi" w:hAnsiTheme="minorHAnsi" w:cs="Helvetica"/>
          <w:b/>
          <w:bCs/>
          <w:sz w:val="20"/>
          <w:szCs w:val="20"/>
        </w:rPr>
        <w:t>psicologici</w:t>
      </w:r>
    </w:p>
    <w:p w:rsidR="008F5D88" w:rsidRDefault="008F5D88" w:rsidP="008F5D88">
      <w:pPr>
        <w:pStyle w:val="NormaleWeb"/>
        <w:shd w:val="clear" w:color="auto" w:fill="FFFFFF"/>
        <w:spacing w:before="0" w:beforeAutospacing="0" w:after="332" w:afterAutospacing="0"/>
        <w:jc w:val="both"/>
        <w:rPr>
          <w:rFonts w:asciiTheme="minorHAnsi" w:hAnsiTheme="minorHAnsi" w:cs="Helvetica"/>
          <w:sz w:val="20"/>
          <w:szCs w:val="20"/>
        </w:rPr>
      </w:pPr>
      <w:r w:rsidRPr="00AC2B27">
        <w:rPr>
          <w:rFonts w:asciiTheme="minorHAnsi" w:hAnsiTheme="minorHAnsi" w:cs="Helvetica"/>
          <w:sz w:val="20"/>
          <w:szCs w:val="20"/>
        </w:rPr>
        <w:t xml:space="preserve">Per questo motivo </w:t>
      </w:r>
      <w:r w:rsidRPr="008F5D88">
        <w:rPr>
          <w:rFonts w:asciiTheme="minorHAnsi" w:hAnsiTheme="minorHAnsi" w:cs="Helvetica"/>
          <w:b/>
          <w:bCs/>
          <w:sz w:val="20"/>
          <w:szCs w:val="20"/>
        </w:rPr>
        <w:t>Boehringer Ingelheim Italia</w:t>
      </w:r>
      <w:r w:rsidRPr="00AC2B27">
        <w:rPr>
          <w:rFonts w:asciiTheme="minorHAnsi" w:hAnsiTheme="minorHAnsi" w:cs="Helvetica"/>
          <w:sz w:val="20"/>
          <w:szCs w:val="20"/>
        </w:rPr>
        <w:t xml:space="preserve">, che </w:t>
      </w:r>
      <w:r>
        <w:rPr>
          <w:rFonts w:asciiTheme="minorHAnsi" w:hAnsiTheme="minorHAnsi" w:cs="Helvetica"/>
          <w:sz w:val="20"/>
          <w:szCs w:val="20"/>
        </w:rPr>
        <w:t xml:space="preserve">fin </w:t>
      </w:r>
      <w:r w:rsidRPr="00AC2B27">
        <w:rPr>
          <w:rFonts w:asciiTheme="minorHAnsi" w:hAnsiTheme="minorHAnsi" w:cs="Helvetica"/>
          <w:sz w:val="20"/>
          <w:szCs w:val="20"/>
        </w:rPr>
        <w:t xml:space="preserve">dall’inizio della pandemia ha dimostrato la propria vicinanza alla popolazione, ai pazienti e a coloro che se ne prendono cura, offrendo il proprio sostegno attraverso diversi iniziative, </w:t>
      </w:r>
      <w:r w:rsidRPr="008F5D88">
        <w:rPr>
          <w:rFonts w:asciiTheme="minorHAnsi" w:hAnsiTheme="minorHAnsi" w:cs="Helvetica"/>
          <w:b/>
          <w:bCs/>
          <w:sz w:val="20"/>
          <w:szCs w:val="20"/>
        </w:rPr>
        <w:t xml:space="preserve">ha deciso di sponsorizzare </w:t>
      </w:r>
      <w:r w:rsidR="00F11DA2">
        <w:rPr>
          <w:rFonts w:asciiTheme="minorHAnsi" w:hAnsiTheme="minorHAnsi" w:cs="Helvetica"/>
          <w:b/>
          <w:bCs/>
          <w:sz w:val="20"/>
          <w:szCs w:val="20"/>
        </w:rPr>
        <w:t xml:space="preserve">un progetto di </w:t>
      </w:r>
      <w:proofErr w:type="gramStart"/>
      <w:r w:rsidR="00F11DA2">
        <w:rPr>
          <w:rFonts w:asciiTheme="minorHAnsi" w:hAnsiTheme="minorHAnsi" w:cs="Helvetica"/>
          <w:b/>
          <w:bCs/>
          <w:sz w:val="20"/>
          <w:szCs w:val="20"/>
        </w:rPr>
        <w:t>supporto</w:t>
      </w:r>
      <w:proofErr w:type="gramEnd"/>
      <w:r w:rsidR="00F11DA2">
        <w:rPr>
          <w:rFonts w:asciiTheme="minorHAnsi" w:hAnsiTheme="minorHAnsi" w:cs="Helvetica"/>
          <w:b/>
          <w:bCs/>
          <w:sz w:val="20"/>
          <w:szCs w:val="20"/>
        </w:rPr>
        <w:t xml:space="preserve"> psicologico rivolto</w:t>
      </w:r>
      <w:r w:rsidRPr="008F5D88">
        <w:rPr>
          <w:rFonts w:asciiTheme="minorHAnsi" w:hAnsiTheme="minorHAnsi" w:cs="Helvetica"/>
          <w:b/>
          <w:bCs/>
          <w:sz w:val="20"/>
          <w:szCs w:val="20"/>
        </w:rPr>
        <w:t xml:space="preserve"> agli operatori sanitari</w:t>
      </w:r>
      <w:r w:rsidRPr="00AC2B27">
        <w:rPr>
          <w:rFonts w:asciiTheme="minorHAnsi" w:hAnsiTheme="minorHAnsi" w:cs="Helvetica"/>
          <w:sz w:val="20"/>
          <w:szCs w:val="20"/>
        </w:rPr>
        <w:t xml:space="preserve">, per permettere loro di elaborare emozioni e stati d’animo vissuti nello svolgimento del servizio emergenziale, </w:t>
      </w:r>
      <w:r w:rsidRPr="008F5D88">
        <w:rPr>
          <w:rFonts w:asciiTheme="minorHAnsi" w:hAnsiTheme="minorHAnsi" w:cs="Helvetica"/>
          <w:b/>
          <w:bCs/>
          <w:sz w:val="20"/>
          <w:szCs w:val="20"/>
        </w:rPr>
        <w:t xml:space="preserve">offrendo una consulenza </w:t>
      </w:r>
      <w:r>
        <w:rPr>
          <w:rFonts w:asciiTheme="minorHAnsi" w:hAnsiTheme="minorHAnsi" w:cs="Helvetica"/>
          <w:b/>
          <w:bCs/>
          <w:sz w:val="20"/>
          <w:szCs w:val="20"/>
        </w:rPr>
        <w:t xml:space="preserve">specialistica </w:t>
      </w:r>
      <w:r w:rsidRPr="008F5D88">
        <w:rPr>
          <w:rFonts w:asciiTheme="minorHAnsi" w:hAnsiTheme="minorHAnsi" w:cs="Helvetica"/>
          <w:b/>
          <w:bCs/>
          <w:sz w:val="20"/>
          <w:szCs w:val="20"/>
        </w:rPr>
        <w:t>sulla gestione dello stress emotivo</w:t>
      </w:r>
      <w:r>
        <w:rPr>
          <w:rFonts w:asciiTheme="minorHAnsi" w:hAnsiTheme="minorHAnsi" w:cs="Helvetica"/>
          <w:sz w:val="20"/>
          <w:szCs w:val="20"/>
        </w:rPr>
        <w:t xml:space="preserve">, a </w:t>
      </w:r>
      <w:r w:rsidRPr="008F5D88">
        <w:rPr>
          <w:rFonts w:asciiTheme="minorHAnsi" w:hAnsiTheme="minorHAnsi" w:cs="Helvetica"/>
          <w:b/>
          <w:bCs/>
          <w:sz w:val="20"/>
          <w:szCs w:val="20"/>
        </w:rPr>
        <w:t>tutela del loro equilibrio psicofisico</w:t>
      </w:r>
      <w:r w:rsidR="00F11DA2">
        <w:rPr>
          <w:rFonts w:asciiTheme="minorHAnsi" w:hAnsiTheme="minorHAnsi" w:cs="Helvetica"/>
          <w:b/>
          <w:bCs/>
          <w:sz w:val="20"/>
          <w:szCs w:val="20"/>
        </w:rPr>
        <w:t>.</w:t>
      </w:r>
    </w:p>
    <w:p w:rsidR="008F5D88" w:rsidRPr="00F11DA2" w:rsidRDefault="008F5D88" w:rsidP="008F5D88">
      <w:pPr>
        <w:autoSpaceDE w:val="0"/>
        <w:autoSpaceDN w:val="0"/>
        <w:adjustRightInd w:val="0"/>
        <w:spacing w:line="240" w:lineRule="auto"/>
        <w:jc w:val="both"/>
        <w:rPr>
          <w:b/>
          <w:bCs/>
          <w:color w:val="000000"/>
          <w:szCs w:val="20"/>
          <w:u w:val="single"/>
          <w:shd w:val="clear" w:color="auto" w:fill="FFFFFF"/>
          <w:lang w:val="it-IT"/>
        </w:rPr>
      </w:pPr>
      <w:r w:rsidRPr="00F11DA2">
        <w:rPr>
          <w:b/>
          <w:bCs/>
          <w:color w:val="000000"/>
          <w:szCs w:val="20"/>
          <w:u w:val="single"/>
          <w:shd w:val="clear" w:color="auto" w:fill="FFFFFF"/>
          <w:lang w:val="it-IT"/>
        </w:rPr>
        <w:t>Un progetto per rispondere in modo immediato alla richiesta di aiuto</w:t>
      </w:r>
    </w:p>
    <w:p w:rsidR="008F5D88" w:rsidRPr="00F11DA2" w:rsidRDefault="008F5D88" w:rsidP="008F5D88">
      <w:pPr>
        <w:autoSpaceDE w:val="0"/>
        <w:autoSpaceDN w:val="0"/>
        <w:adjustRightInd w:val="0"/>
        <w:spacing w:line="240" w:lineRule="auto"/>
        <w:jc w:val="both"/>
        <w:rPr>
          <w:color w:val="000000"/>
          <w:szCs w:val="20"/>
          <w:shd w:val="clear" w:color="auto" w:fill="FFFFFF"/>
          <w:lang w:val="it-IT"/>
        </w:rPr>
      </w:pPr>
    </w:p>
    <w:p w:rsidR="008F5D88" w:rsidRPr="00F11DA2" w:rsidRDefault="00F11DA2" w:rsidP="008F5D88">
      <w:pPr>
        <w:autoSpaceDE w:val="0"/>
        <w:autoSpaceDN w:val="0"/>
        <w:adjustRightInd w:val="0"/>
        <w:spacing w:line="240" w:lineRule="auto"/>
        <w:jc w:val="both"/>
        <w:rPr>
          <w:rFonts w:cs="Cambria"/>
          <w:color w:val="222222"/>
          <w:szCs w:val="20"/>
          <w:lang w:val="it-IT"/>
        </w:rPr>
      </w:pPr>
      <w:r>
        <w:rPr>
          <w:color w:val="000000"/>
          <w:szCs w:val="20"/>
          <w:shd w:val="clear" w:color="auto" w:fill="FFFFFF"/>
          <w:lang w:val="it-IT"/>
        </w:rPr>
        <w:t>Il</w:t>
      </w:r>
      <w:r w:rsidR="008F5D88" w:rsidRPr="00F11DA2">
        <w:rPr>
          <w:color w:val="000000"/>
          <w:szCs w:val="20"/>
          <w:shd w:val="clear" w:color="auto" w:fill="FFFFFF"/>
          <w:lang w:val="it-IT"/>
        </w:rPr>
        <w:t xml:space="preserve"> progetto è realizzato </w:t>
      </w:r>
      <w:r w:rsidR="004226F8">
        <w:rPr>
          <w:b/>
          <w:bCs/>
          <w:color w:val="000000"/>
          <w:szCs w:val="20"/>
          <w:shd w:val="clear" w:color="auto" w:fill="FFFFFF"/>
          <w:lang w:val="it-IT"/>
        </w:rPr>
        <w:t>dalla Cooperativa Sociale Onlus</w:t>
      </w:r>
      <w:r w:rsidR="004226F8" w:rsidRPr="00F11DA2">
        <w:rPr>
          <w:b/>
          <w:bCs/>
          <w:color w:val="000000"/>
          <w:szCs w:val="20"/>
          <w:shd w:val="clear" w:color="auto" w:fill="FFFFFF"/>
          <w:lang w:val="it-IT"/>
        </w:rPr>
        <w:t xml:space="preserve"> </w:t>
      </w:r>
      <w:r w:rsidR="00085E9A">
        <w:rPr>
          <w:b/>
          <w:bCs/>
          <w:color w:val="000000"/>
          <w:szCs w:val="20"/>
          <w:shd w:val="clear" w:color="auto" w:fill="FFFFFF"/>
          <w:lang w:val="it-IT"/>
        </w:rPr>
        <w:t xml:space="preserve">Spazio </w:t>
      </w:r>
      <w:r w:rsidR="008F5D88" w:rsidRPr="00F11DA2">
        <w:rPr>
          <w:b/>
          <w:bCs/>
          <w:color w:val="000000"/>
          <w:szCs w:val="20"/>
          <w:shd w:val="clear" w:color="auto" w:fill="FFFFFF"/>
          <w:lang w:val="it-IT"/>
        </w:rPr>
        <w:t>IRIS – Istituto di Ricerca e Intervento per la Salute</w:t>
      </w:r>
      <w:r w:rsidR="008F5D88" w:rsidRPr="00F11DA2">
        <w:rPr>
          <w:color w:val="000000"/>
          <w:szCs w:val="20"/>
          <w:shd w:val="clear" w:color="auto" w:fill="FFFFFF"/>
          <w:lang w:val="it-IT"/>
        </w:rPr>
        <w:t>,</w:t>
      </w:r>
      <w:r w:rsidR="004F51D4">
        <w:rPr>
          <w:color w:val="000000"/>
          <w:szCs w:val="20"/>
          <w:shd w:val="clear" w:color="auto" w:fill="FFFFFF"/>
          <w:lang w:val="it-IT"/>
        </w:rPr>
        <w:t xml:space="preserve"> </w:t>
      </w:r>
      <w:r w:rsidR="008F5D88" w:rsidRPr="00F11DA2">
        <w:rPr>
          <w:color w:val="000000"/>
          <w:szCs w:val="20"/>
          <w:shd w:val="clear" w:color="auto" w:fill="FFFFFF"/>
          <w:lang w:val="it-IT"/>
        </w:rPr>
        <w:t>con l’obiettivo di “trasformare i limiti in risorse”.</w:t>
      </w:r>
      <w:r w:rsidR="004F51D4">
        <w:rPr>
          <w:color w:val="000000"/>
          <w:szCs w:val="20"/>
          <w:shd w:val="clear" w:color="auto" w:fill="FFFFFF"/>
          <w:lang w:val="it-IT"/>
        </w:rPr>
        <w:t xml:space="preserve"> Spazio IRIS è </w:t>
      </w:r>
      <w:r w:rsidR="004F51D4" w:rsidRPr="004F51D4">
        <w:rPr>
          <w:color w:val="000000"/>
          <w:szCs w:val="20"/>
          <w:shd w:val="clear" w:color="auto" w:fill="FFFFFF"/>
          <w:lang w:val="it-IT"/>
        </w:rPr>
        <w:t xml:space="preserve">una Welfare Company che opera nel settore della clinica, della ricerca e della formazione in ambito sanitario, fondata nel 2013 dai </w:t>
      </w:r>
      <w:proofErr w:type="spellStart"/>
      <w:r w:rsidR="004F51D4" w:rsidRPr="004F51D4">
        <w:rPr>
          <w:color w:val="000000"/>
          <w:szCs w:val="20"/>
          <w:shd w:val="clear" w:color="auto" w:fill="FFFFFF"/>
          <w:lang w:val="it-IT"/>
        </w:rPr>
        <w:t>dott.ri</w:t>
      </w:r>
      <w:proofErr w:type="spellEnd"/>
      <w:r w:rsidR="004F51D4" w:rsidRPr="004F51D4">
        <w:rPr>
          <w:color w:val="000000"/>
          <w:szCs w:val="20"/>
          <w:shd w:val="clear" w:color="auto" w:fill="FFFFFF"/>
          <w:lang w:val="it-IT"/>
        </w:rPr>
        <w:t xml:space="preserve"> Luca Granata e Tiziano </w:t>
      </w:r>
      <w:proofErr w:type="spellStart"/>
      <w:r w:rsidR="004F51D4" w:rsidRPr="004F51D4">
        <w:rPr>
          <w:color w:val="000000"/>
          <w:szCs w:val="20"/>
          <w:shd w:val="clear" w:color="auto" w:fill="FFFFFF"/>
          <w:lang w:val="it-IT"/>
        </w:rPr>
        <w:t>Schirinzi</w:t>
      </w:r>
      <w:proofErr w:type="spellEnd"/>
      <w:r w:rsidR="004F51D4" w:rsidRPr="004F51D4">
        <w:rPr>
          <w:color w:val="000000"/>
          <w:szCs w:val="20"/>
          <w:shd w:val="clear" w:color="auto" w:fill="FFFFFF"/>
          <w:lang w:val="it-IT"/>
        </w:rPr>
        <w:t xml:space="preserve"> con l’obiettivo di una realtà creativa e in dialogo costante con la comunità scientifica. Spazio IRIS mantiene da sempre fede ad un pensiero che tenga conto della </w:t>
      </w:r>
      <w:r w:rsidR="009210AC">
        <w:rPr>
          <w:color w:val="000000"/>
          <w:szCs w:val="20"/>
          <w:shd w:val="clear" w:color="auto" w:fill="FFFFFF"/>
          <w:lang w:val="it-IT"/>
        </w:rPr>
        <w:t>soggettività</w:t>
      </w:r>
      <w:r w:rsidR="004F51D4" w:rsidRPr="004F51D4">
        <w:rPr>
          <w:color w:val="000000"/>
          <w:szCs w:val="20"/>
          <w:shd w:val="clear" w:color="auto" w:fill="FFFFFF"/>
          <w:lang w:val="it-IT"/>
        </w:rPr>
        <w:t xml:space="preserve"> della </w:t>
      </w:r>
      <w:bookmarkStart w:id="0" w:name="_GoBack"/>
      <w:bookmarkEnd w:id="0"/>
      <w:r w:rsidR="004F51D4" w:rsidRPr="004F51D4">
        <w:rPr>
          <w:color w:val="000000"/>
          <w:szCs w:val="20"/>
          <w:shd w:val="clear" w:color="auto" w:fill="FFFFFF"/>
          <w:lang w:val="it-IT"/>
        </w:rPr>
        <w:t>persona visto come primo obiettivo di un buon intervento professionale.</w:t>
      </w:r>
      <w:r w:rsidR="008F5D88" w:rsidRPr="00F11DA2">
        <w:rPr>
          <w:color w:val="000000"/>
          <w:szCs w:val="20"/>
          <w:shd w:val="clear" w:color="auto" w:fill="FFFFFF"/>
          <w:lang w:val="it-IT"/>
        </w:rPr>
        <w:t xml:space="preserve"> Sostanzialmente il lavoro degli psicologi del progetto consiste </w:t>
      </w:r>
      <w:r w:rsidR="008F5D88" w:rsidRPr="00F11DA2">
        <w:rPr>
          <w:b/>
          <w:bCs/>
          <w:color w:val="000000"/>
          <w:szCs w:val="20"/>
          <w:shd w:val="clear" w:color="auto" w:fill="FFFFFF"/>
          <w:lang w:val="it-IT"/>
        </w:rPr>
        <w:t>nell’analizzare le complessità, le difficoltà e le fragilità del singolo, prima che queste si trasformino in problemi</w:t>
      </w:r>
      <w:r w:rsidR="008F5D88" w:rsidRPr="00F11DA2">
        <w:rPr>
          <w:color w:val="000000"/>
          <w:szCs w:val="20"/>
          <w:shd w:val="clear" w:color="auto" w:fill="FFFFFF"/>
          <w:lang w:val="it-IT"/>
        </w:rPr>
        <w:t xml:space="preserve">. </w:t>
      </w:r>
      <w:r w:rsidR="008F5D88" w:rsidRPr="00F11DA2">
        <w:rPr>
          <w:rFonts w:cs="Cambria"/>
          <w:color w:val="222222"/>
          <w:szCs w:val="20"/>
          <w:lang w:val="it-IT"/>
        </w:rPr>
        <w:t xml:space="preserve">Gli stessi guideranno il medico o l’operatore sanitario nell’individuazione del problema, sviluppando nuove </w:t>
      </w:r>
      <w:r w:rsidR="008F5D88" w:rsidRPr="00F11DA2">
        <w:rPr>
          <w:rFonts w:cs="Cambria"/>
          <w:color w:val="222222"/>
          <w:szCs w:val="20"/>
          <w:lang w:val="it-IT"/>
        </w:rPr>
        <w:lastRenderedPageBreak/>
        <w:t>prospettive e percezioni dello stesso e delle proprie risorse</w:t>
      </w:r>
      <w:r w:rsidR="00DF6420" w:rsidRPr="00F11DA2">
        <w:rPr>
          <w:rFonts w:cs="Cambria"/>
          <w:color w:val="222222"/>
          <w:szCs w:val="20"/>
          <w:lang w:val="it-IT"/>
        </w:rPr>
        <w:t xml:space="preserve"> per affrontarlo</w:t>
      </w:r>
      <w:r w:rsidR="008F5D88" w:rsidRPr="00F11DA2">
        <w:rPr>
          <w:rFonts w:cs="Cambria"/>
          <w:color w:val="222222"/>
          <w:szCs w:val="20"/>
          <w:lang w:val="it-IT"/>
        </w:rPr>
        <w:t xml:space="preserve">. L’obiettivo finale è </w:t>
      </w:r>
      <w:r w:rsidR="009210AC">
        <w:rPr>
          <w:rFonts w:cs="Cambria"/>
          <w:color w:val="222222"/>
          <w:szCs w:val="20"/>
          <w:lang w:val="it-IT"/>
        </w:rPr>
        <w:t xml:space="preserve">accompagnare l’utente </w:t>
      </w:r>
      <w:r w:rsidR="009210AC" w:rsidRPr="00F11DA2">
        <w:rPr>
          <w:rFonts w:cs="Cambria"/>
          <w:b/>
          <w:bCs/>
          <w:color w:val="222222"/>
          <w:szCs w:val="20"/>
          <w:lang w:val="it-IT"/>
        </w:rPr>
        <w:t>forn</w:t>
      </w:r>
      <w:r w:rsidR="009210AC">
        <w:rPr>
          <w:rFonts w:cs="Cambria"/>
          <w:b/>
          <w:bCs/>
          <w:color w:val="222222"/>
          <w:szCs w:val="20"/>
          <w:lang w:val="it-IT"/>
        </w:rPr>
        <w:t>endo</w:t>
      </w:r>
      <w:r w:rsidR="009210AC" w:rsidRPr="00F11DA2">
        <w:rPr>
          <w:rFonts w:cs="Cambria"/>
          <w:b/>
          <w:bCs/>
          <w:color w:val="222222"/>
          <w:szCs w:val="20"/>
          <w:lang w:val="it-IT"/>
        </w:rPr>
        <w:t xml:space="preserve"> </w:t>
      </w:r>
      <w:r w:rsidR="008F5D88" w:rsidRPr="00F11DA2">
        <w:rPr>
          <w:rFonts w:cs="Cambria"/>
          <w:b/>
          <w:bCs/>
          <w:color w:val="222222"/>
          <w:szCs w:val="20"/>
          <w:lang w:val="it-IT"/>
        </w:rPr>
        <w:t>strategie per far fronte alla complessità</w:t>
      </w:r>
      <w:r w:rsidR="008F5D88" w:rsidRPr="00F11DA2">
        <w:rPr>
          <w:rFonts w:cs="Cambria"/>
          <w:color w:val="222222"/>
          <w:szCs w:val="20"/>
          <w:lang w:val="it-IT"/>
        </w:rPr>
        <w:t xml:space="preserve">. </w:t>
      </w:r>
    </w:p>
    <w:p w:rsidR="008F5D88" w:rsidRPr="00F11DA2" w:rsidRDefault="008F5D88" w:rsidP="008F5D88">
      <w:pPr>
        <w:autoSpaceDE w:val="0"/>
        <w:autoSpaceDN w:val="0"/>
        <w:adjustRightInd w:val="0"/>
        <w:spacing w:line="240" w:lineRule="auto"/>
        <w:jc w:val="both"/>
        <w:rPr>
          <w:rFonts w:cs="Cambria"/>
          <w:color w:val="222222"/>
          <w:szCs w:val="20"/>
          <w:lang w:val="it-IT"/>
        </w:rPr>
      </w:pPr>
    </w:p>
    <w:p w:rsidR="008F5D88" w:rsidRPr="00F11DA2" w:rsidRDefault="008F5D88" w:rsidP="008F5D88">
      <w:pPr>
        <w:autoSpaceDE w:val="0"/>
        <w:autoSpaceDN w:val="0"/>
        <w:adjustRightInd w:val="0"/>
        <w:spacing w:line="240" w:lineRule="auto"/>
        <w:jc w:val="both"/>
        <w:rPr>
          <w:rFonts w:cs="Cambria"/>
          <w:color w:val="222222"/>
          <w:szCs w:val="20"/>
          <w:lang w:val="it-IT"/>
        </w:rPr>
      </w:pPr>
      <w:r w:rsidRPr="00F11DA2">
        <w:rPr>
          <w:rFonts w:cs="Cambria"/>
          <w:color w:val="222222"/>
          <w:szCs w:val="20"/>
          <w:lang w:val="it-IT"/>
        </w:rPr>
        <w:t xml:space="preserve">In prima battuta </w:t>
      </w:r>
      <w:r w:rsidRPr="00F11DA2">
        <w:rPr>
          <w:rFonts w:cs="Cambria"/>
          <w:b/>
          <w:bCs/>
          <w:color w:val="222222"/>
          <w:szCs w:val="20"/>
          <w:lang w:val="it-IT"/>
        </w:rPr>
        <w:t>sarà attivato</w:t>
      </w:r>
      <w:r w:rsidRPr="00F11DA2">
        <w:rPr>
          <w:rFonts w:cs="Cambria"/>
          <w:color w:val="222222"/>
          <w:szCs w:val="20"/>
          <w:lang w:val="it-IT"/>
        </w:rPr>
        <w:t xml:space="preserve">, con l’aiuto di alcuni psicologi </w:t>
      </w:r>
      <w:r w:rsidR="004226F8">
        <w:rPr>
          <w:rFonts w:cs="Cambria"/>
          <w:color w:val="222222"/>
          <w:szCs w:val="20"/>
          <w:lang w:val="it-IT"/>
        </w:rPr>
        <w:t>del centro Spazio IRIS</w:t>
      </w:r>
      <w:r w:rsidRPr="00F11DA2">
        <w:rPr>
          <w:rFonts w:cs="Cambria"/>
          <w:color w:val="222222"/>
          <w:szCs w:val="20"/>
          <w:lang w:val="it-IT"/>
        </w:rPr>
        <w:t xml:space="preserve">, con competenze specifiche di materia emergenziale e di </w:t>
      </w:r>
      <w:r w:rsidRPr="00F11DA2">
        <w:rPr>
          <w:rFonts w:cs="Cambria"/>
          <w:i/>
          <w:iCs/>
          <w:color w:val="222222"/>
          <w:szCs w:val="20"/>
          <w:lang w:val="it-IT"/>
        </w:rPr>
        <w:t>coaching</w:t>
      </w:r>
      <w:r w:rsidRPr="00F11DA2">
        <w:rPr>
          <w:rFonts w:cs="Cambria"/>
          <w:color w:val="222222"/>
          <w:szCs w:val="20"/>
          <w:lang w:val="it-IT"/>
        </w:rPr>
        <w:t xml:space="preserve"> strategico, </w:t>
      </w:r>
      <w:r w:rsidRPr="00F11DA2">
        <w:rPr>
          <w:rFonts w:cs="Cambria"/>
          <w:b/>
          <w:bCs/>
          <w:color w:val="222222"/>
          <w:szCs w:val="20"/>
          <w:lang w:val="it-IT"/>
        </w:rPr>
        <w:t>un numero verde</w:t>
      </w:r>
      <w:r w:rsidRPr="00F11DA2">
        <w:rPr>
          <w:rFonts w:cs="Cambria"/>
          <w:color w:val="222222"/>
          <w:szCs w:val="20"/>
          <w:lang w:val="it-IT"/>
        </w:rPr>
        <w:t xml:space="preserve"> per </w:t>
      </w:r>
      <w:r w:rsidRPr="00F11DA2">
        <w:rPr>
          <w:rFonts w:cs="Cambria"/>
          <w:b/>
          <w:bCs/>
          <w:color w:val="222222"/>
          <w:szCs w:val="20"/>
          <w:lang w:val="it-IT"/>
        </w:rPr>
        <w:t>rispondere a domande che necessitano di una risposta diretta e immediata</w:t>
      </w:r>
      <w:r w:rsidRPr="00F11DA2">
        <w:rPr>
          <w:rFonts w:cs="Cambria"/>
          <w:color w:val="222222"/>
          <w:szCs w:val="20"/>
          <w:lang w:val="it-IT"/>
        </w:rPr>
        <w:t xml:space="preserve">, per arginare da subito la situazione. </w:t>
      </w:r>
      <w:r w:rsidR="004226F8">
        <w:rPr>
          <w:rFonts w:cs="Cambria"/>
          <w:color w:val="222222"/>
          <w:szCs w:val="20"/>
          <w:lang w:val="it-IT"/>
        </w:rPr>
        <w:t xml:space="preserve">Un triage psicologico capace di accogliere e valutare la situazione dell’utente. </w:t>
      </w:r>
      <w:r w:rsidRPr="00F11DA2">
        <w:rPr>
          <w:rFonts w:cs="Cambria"/>
          <w:color w:val="222222"/>
          <w:szCs w:val="20"/>
          <w:lang w:val="it-IT"/>
        </w:rPr>
        <w:t xml:space="preserve">Successivamente viene proposto di </w:t>
      </w:r>
      <w:r w:rsidRPr="00F11DA2">
        <w:rPr>
          <w:rFonts w:cs="Cambria"/>
          <w:b/>
          <w:bCs/>
          <w:color w:val="222222"/>
          <w:szCs w:val="20"/>
          <w:lang w:val="it-IT"/>
        </w:rPr>
        <w:t>programmare</w:t>
      </w:r>
      <w:r w:rsidRPr="00F11DA2">
        <w:rPr>
          <w:rFonts w:cs="Cambria"/>
          <w:color w:val="222222"/>
          <w:szCs w:val="20"/>
          <w:lang w:val="it-IT"/>
        </w:rPr>
        <w:t xml:space="preserve"> un minimo di tre </w:t>
      </w:r>
      <w:r w:rsidRPr="00F11DA2">
        <w:rPr>
          <w:rFonts w:cs="Cambria"/>
          <w:b/>
          <w:bCs/>
          <w:color w:val="222222"/>
          <w:szCs w:val="20"/>
          <w:lang w:val="it-IT"/>
        </w:rPr>
        <w:t xml:space="preserve">incontri </w:t>
      </w:r>
      <w:r w:rsidR="0038543A">
        <w:rPr>
          <w:rFonts w:cs="Cambria"/>
          <w:b/>
          <w:bCs/>
          <w:color w:val="222222"/>
          <w:szCs w:val="20"/>
          <w:lang w:val="it-IT"/>
        </w:rPr>
        <w:t>virtuali</w:t>
      </w:r>
      <w:r w:rsidRPr="00F11DA2">
        <w:rPr>
          <w:rFonts w:cs="Cambria"/>
          <w:b/>
          <w:bCs/>
          <w:color w:val="222222"/>
          <w:szCs w:val="20"/>
          <w:lang w:val="it-IT"/>
        </w:rPr>
        <w:t xml:space="preserve"> con uno psicologo psicoterapeuta</w:t>
      </w:r>
      <w:r w:rsidRPr="00F11DA2">
        <w:rPr>
          <w:rFonts w:cs="Cambria"/>
          <w:color w:val="222222"/>
          <w:szCs w:val="20"/>
          <w:lang w:val="it-IT"/>
        </w:rPr>
        <w:t xml:space="preserve">. In questa fase saranno </w:t>
      </w:r>
      <w:r w:rsidRPr="00F11DA2">
        <w:rPr>
          <w:rFonts w:cs="Cambria"/>
          <w:b/>
          <w:bCs/>
          <w:color w:val="222222"/>
          <w:szCs w:val="20"/>
          <w:lang w:val="it-IT"/>
        </w:rPr>
        <w:t>utilizzate tecniche di “</w:t>
      </w:r>
      <w:r w:rsidRPr="00F11DA2">
        <w:rPr>
          <w:rFonts w:cs="Cambria"/>
          <w:b/>
          <w:bCs/>
          <w:i/>
          <w:iCs/>
          <w:color w:val="222222"/>
          <w:szCs w:val="20"/>
          <w:lang w:val="it-IT"/>
        </w:rPr>
        <w:t>coaching</w:t>
      </w:r>
      <w:r w:rsidRPr="00F11DA2">
        <w:rPr>
          <w:rFonts w:cs="Cambria"/>
          <w:b/>
          <w:bCs/>
          <w:color w:val="222222"/>
          <w:szCs w:val="20"/>
          <w:lang w:val="it-IT"/>
        </w:rPr>
        <w:t xml:space="preserve"> breve</w:t>
      </w:r>
      <w:r w:rsidR="00D51B95">
        <w:rPr>
          <w:rFonts w:cs="Cambria"/>
          <w:b/>
          <w:bCs/>
          <w:color w:val="222222"/>
          <w:szCs w:val="20"/>
          <w:lang w:val="it-IT"/>
        </w:rPr>
        <w:t xml:space="preserve"> strategico</w:t>
      </w:r>
      <w:r w:rsidRPr="00F11DA2">
        <w:rPr>
          <w:rFonts w:cs="Cambria"/>
          <w:b/>
          <w:bCs/>
          <w:color w:val="222222"/>
          <w:szCs w:val="20"/>
          <w:lang w:val="it-IT"/>
        </w:rPr>
        <w:t>”</w:t>
      </w:r>
      <w:r w:rsidR="0031572D">
        <w:rPr>
          <w:rFonts w:cs="Cambria"/>
          <w:b/>
          <w:bCs/>
          <w:color w:val="222222"/>
          <w:szCs w:val="20"/>
          <w:lang w:val="it-IT"/>
        </w:rPr>
        <w:t xml:space="preserve">, tecniche di gestione emotiva e </w:t>
      </w:r>
      <w:proofErr w:type="spellStart"/>
      <w:r w:rsidR="0031572D">
        <w:rPr>
          <w:rFonts w:cs="Cambria"/>
          <w:b/>
          <w:bCs/>
          <w:color w:val="222222"/>
          <w:szCs w:val="20"/>
          <w:lang w:val="it-IT"/>
        </w:rPr>
        <w:t>problem</w:t>
      </w:r>
      <w:proofErr w:type="spellEnd"/>
      <w:r w:rsidR="0031572D">
        <w:rPr>
          <w:rFonts w:cs="Cambria"/>
          <w:b/>
          <w:bCs/>
          <w:color w:val="222222"/>
          <w:szCs w:val="20"/>
          <w:lang w:val="it-IT"/>
        </w:rPr>
        <w:t xml:space="preserve"> </w:t>
      </w:r>
      <w:proofErr w:type="spellStart"/>
      <w:r w:rsidR="0031572D">
        <w:rPr>
          <w:rFonts w:cs="Cambria"/>
          <w:b/>
          <w:bCs/>
          <w:color w:val="222222"/>
          <w:szCs w:val="20"/>
          <w:lang w:val="it-IT"/>
        </w:rPr>
        <w:t>solving</w:t>
      </w:r>
      <w:proofErr w:type="spellEnd"/>
      <w:r w:rsidRPr="00F11DA2">
        <w:rPr>
          <w:rFonts w:cs="Cambria"/>
          <w:color w:val="222222"/>
          <w:szCs w:val="20"/>
          <w:lang w:val="it-IT"/>
        </w:rPr>
        <w:t xml:space="preserve"> con l’obiettivo di </w:t>
      </w:r>
      <w:r w:rsidRPr="00F11DA2">
        <w:rPr>
          <w:rFonts w:cs="Cambria"/>
          <w:b/>
          <w:bCs/>
          <w:color w:val="222222"/>
          <w:szCs w:val="20"/>
          <w:lang w:val="it-IT"/>
        </w:rPr>
        <w:t>lavorare sulle risorse della persona</w:t>
      </w:r>
      <w:r w:rsidRPr="00F11DA2">
        <w:rPr>
          <w:rFonts w:cs="Cambria"/>
          <w:color w:val="222222"/>
          <w:szCs w:val="20"/>
          <w:lang w:val="it-IT"/>
        </w:rPr>
        <w:t xml:space="preserve">, ottimizzando la capacità di </w:t>
      </w:r>
      <w:r w:rsidRPr="00F11DA2">
        <w:rPr>
          <w:rFonts w:cs="Cambria"/>
          <w:b/>
          <w:bCs/>
          <w:color w:val="222222"/>
          <w:szCs w:val="20"/>
          <w:lang w:val="it-IT"/>
        </w:rPr>
        <w:t>far fronte alla condizione stressante</w:t>
      </w:r>
      <w:r w:rsidRPr="00F11DA2">
        <w:rPr>
          <w:rFonts w:cs="Cambria"/>
          <w:color w:val="222222"/>
          <w:szCs w:val="20"/>
          <w:lang w:val="it-IT"/>
        </w:rPr>
        <w:t xml:space="preserve"> e suggerendo </w:t>
      </w:r>
      <w:r w:rsidRPr="00F11DA2">
        <w:rPr>
          <w:rFonts w:cs="Cambria"/>
          <w:b/>
          <w:bCs/>
          <w:color w:val="222222"/>
          <w:szCs w:val="20"/>
          <w:lang w:val="it-IT"/>
        </w:rPr>
        <w:t xml:space="preserve">strategie per </w:t>
      </w:r>
      <w:r w:rsidR="00DF6420" w:rsidRPr="00F11DA2">
        <w:rPr>
          <w:rFonts w:cs="Cambria"/>
          <w:b/>
          <w:bCs/>
          <w:color w:val="222222"/>
          <w:szCs w:val="20"/>
          <w:lang w:val="it-IT"/>
        </w:rPr>
        <w:t>affrontare le</w:t>
      </w:r>
      <w:r w:rsidRPr="00F11DA2">
        <w:rPr>
          <w:rFonts w:cs="Cambria"/>
          <w:b/>
          <w:bCs/>
          <w:color w:val="222222"/>
          <w:szCs w:val="20"/>
          <w:lang w:val="it-IT"/>
        </w:rPr>
        <w:t xml:space="preserve"> complessità</w:t>
      </w:r>
      <w:r w:rsidRPr="00F11DA2">
        <w:rPr>
          <w:rFonts w:cs="Cambria"/>
          <w:color w:val="222222"/>
          <w:szCs w:val="20"/>
          <w:lang w:val="it-IT"/>
        </w:rPr>
        <w:t xml:space="preserve"> che si presentano sia in </w:t>
      </w:r>
      <w:r w:rsidRPr="00F11DA2">
        <w:rPr>
          <w:rFonts w:cs="Cambria"/>
          <w:b/>
          <w:bCs/>
          <w:color w:val="222222"/>
          <w:szCs w:val="20"/>
          <w:lang w:val="it-IT"/>
        </w:rPr>
        <w:t>ambito lavorativo</w:t>
      </w:r>
      <w:r w:rsidRPr="00F11DA2">
        <w:rPr>
          <w:rFonts w:cs="Cambria"/>
          <w:color w:val="222222"/>
          <w:szCs w:val="20"/>
          <w:lang w:val="it-IT"/>
        </w:rPr>
        <w:t xml:space="preserve">, che </w:t>
      </w:r>
      <w:r w:rsidRPr="00F11DA2">
        <w:rPr>
          <w:rFonts w:cs="Cambria"/>
          <w:b/>
          <w:bCs/>
          <w:color w:val="222222"/>
          <w:szCs w:val="20"/>
          <w:lang w:val="it-IT"/>
        </w:rPr>
        <w:t>familiare</w:t>
      </w:r>
      <w:r w:rsidRPr="00F11DA2">
        <w:rPr>
          <w:rFonts w:cs="Cambria"/>
          <w:color w:val="222222"/>
          <w:szCs w:val="20"/>
          <w:lang w:val="it-IT"/>
        </w:rPr>
        <w:t>.</w:t>
      </w:r>
    </w:p>
    <w:p w:rsidR="008F5D88" w:rsidRPr="00F11DA2" w:rsidRDefault="008F5D88" w:rsidP="008F5D88">
      <w:pPr>
        <w:autoSpaceDE w:val="0"/>
        <w:autoSpaceDN w:val="0"/>
        <w:adjustRightInd w:val="0"/>
        <w:spacing w:line="240" w:lineRule="auto"/>
        <w:jc w:val="both"/>
        <w:rPr>
          <w:rFonts w:cs="Cambria"/>
          <w:color w:val="222222"/>
          <w:szCs w:val="20"/>
          <w:lang w:val="it-IT"/>
        </w:rPr>
      </w:pPr>
    </w:p>
    <w:p w:rsidR="008C007B" w:rsidRPr="00F11DA2" w:rsidRDefault="008F5D88" w:rsidP="008C007B">
      <w:pPr>
        <w:autoSpaceDE w:val="0"/>
        <w:autoSpaceDN w:val="0"/>
        <w:adjustRightInd w:val="0"/>
        <w:spacing w:line="240" w:lineRule="auto"/>
        <w:jc w:val="both"/>
        <w:rPr>
          <w:rFonts w:cs="Cambria"/>
          <w:color w:val="222222"/>
          <w:szCs w:val="20"/>
          <w:lang w:val="it-IT"/>
        </w:rPr>
      </w:pPr>
      <w:r w:rsidRPr="00F11DA2">
        <w:rPr>
          <w:rFonts w:cs="Cambria"/>
          <w:color w:val="222222"/>
          <w:szCs w:val="20"/>
          <w:lang w:val="it-IT"/>
        </w:rPr>
        <w:t xml:space="preserve">Il progetto prevede una </w:t>
      </w:r>
      <w:r w:rsidRPr="00F11DA2">
        <w:rPr>
          <w:rFonts w:cs="Cambria"/>
          <w:b/>
          <w:bCs/>
          <w:color w:val="222222"/>
          <w:szCs w:val="20"/>
          <w:lang w:val="it-IT"/>
        </w:rPr>
        <w:t>durata di tre mesi</w:t>
      </w:r>
      <w:r w:rsidRPr="00F11DA2">
        <w:rPr>
          <w:rFonts w:cs="Cambria"/>
          <w:color w:val="222222"/>
          <w:szCs w:val="20"/>
          <w:lang w:val="it-IT"/>
        </w:rPr>
        <w:t xml:space="preserve">, in modo da sostenere il medico o l’operatore sanitario per </w:t>
      </w:r>
      <w:r w:rsidRPr="00F11DA2">
        <w:rPr>
          <w:rFonts w:cs="Cambria"/>
          <w:b/>
          <w:bCs/>
          <w:color w:val="222222"/>
          <w:szCs w:val="20"/>
          <w:lang w:val="it-IT"/>
        </w:rPr>
        <w:t>tutto il tempo della finestra emergenziale</w:t>
      </w:r>
      <w:r w:rsidRPr="00F11DA2">
        <w:rPr>
          <w:rFonts w:cs="Cambria"/>
          <w:color w:val="222222"/>
          <w:szCs w:val="20"/>
          <w:lang w:val="it-IT"/>
        </w:rPr>
        <w:t xml:space="preserve">, mantenendo attivi comportamenti produttivi ed evitando le ricadute. </w:t>
      </w:r>
    </w:p>
    <w:p w:rsidR="008C007B" w:rsidRPr="00F11DA2" w:rsidRDefault="008C007B" w:rsidP="008C007B">
      <w:pPr>
        <w:autoSpaceDE w:val="0"/>
        <w:autoSpaceDN w:val="0"/>
        <w:adjustRightInd w:val="0"/>
        <w:spacing w:line="240" w:lineRule="auto"/>
        <w:jc w:val="both"/>
        <w:rPr>
          <w:rFonts w:cs="Helvetica"/>
          <w:b/>
          <w:bCs/>
          <w:szCs w:val="20"/>
          <w:u w:val="single"/>
          <w:lang w:val="it-IT"/>
        </w:rPr>
      </w:pPr>
    </w:p>
    <w:p w:rsidR="00C80C41" w:rsidRPr="00624744" w:rsidRDefault="00C80C41" w:rsidP="00C80C41">
      <w:pPr>
        <w:rPr>
          <w:b/>
          <w:bCs/>
          <w:lang w:val="it-IT"/>
        </w:rPr>
      </w:pPr>
      <w:r w:rsidRPr="00624744">
        <w:rPr>
          <w:b/>
          <w:bCs/>
          <w:lang w:val="it-IT"/>
        </w:rPr>
        <w:t xml:space="preserve">Boehringer Ingelheim </w:t>
      </w:r>
    </w:p>
    <w:p w:rsidR="00A11961" w:rsidRPr="00624744" w:rsidRDefault="00A11961" w:rsidP="00A11961">
      <w:pPr>
        <w:jc w:val="both"/>
        <w:rPr>
          <w:szCs w:val="20"/>
          <w:lang w:val="it-IT"/>
        </w:rPr>
      </w:pPr>
      <w:r>
        <w:rPr>
          <w:szCs w:val="20"/>
          <w:lang w:val="it-IT"/>
        </w:rPr>
        <w:t>Creare farmaci migliori e innovativi per le persone e gli animali è il cuore di ogni nostra attività.</w:t>
      </w:r>
      <w:r w:rsidRPr="00624744">
        <w:rPr>
          <w:szCs w:val="20"/>
          <w:lang w:val="it-IT"/>
        </w:rPr>
        <w:t xml:space="preserve"> </w:t>
      </w:r>
      <w:r>
        <w:rPr>
          <w:szCs w:val="20"/>
          <w:lang w:val="it-IT"/>
        </w:rPr>
        <w:t>La nostra missione è realizzare un progresso nelle terapie, che cambiano la vita. S</w:t>
      </w:r>
      <w:r w:rsidRPr="00961E50">
        <w:rPr>
          <w:szCs w:val="20"/>
          <w:lang w:val="it-IT"/>
        </w:rPr>
        <w:t xml:space="preserve">in dalla sua fondazione nel 1885, Boehringer Ingelheim è </w:t>
      </w:r>
      <w:r>
        <w:rPr>
          <w:szCs w:val="20"/>
          <w:lang w:val="it-IT"/>
        </w:rPr>
        <w:t xml:space="preserve">una azienda indipendente e di proprietà familiare; </w:t>
      </w:r>
      <w:r w:rsidR="00D3541D">
        <w:rPr>
          <w:szCs w:val="20"/>
          <w:lang w:val="it-IT"/>
        </w:rPr>
        <w:t>siamo liberi</w:t>
      </w:r>
      <w:r>
        <w:rPr>
          <w:szCs w:val="20"/>
          <w:lang w:val="it-IT"/>
        </w:rPr>
        <w:t xml:space="preserve"> di perseguire la nostra visione di lungo termine, guardando avanti per individuare le sfide del futuro nella salute, puntando su quelle aree di necessità terapeutica, nelle quali possiamo portare il massimo beneficio</w:t>
      </w:r>
      <w:r w:rsidRPr="00624744">
        <w:rPr>
          <w:szCs w:val="20"/>
          <w:lang w:val="it-IT"/>
        </w:rPr>
        <w:t>.</w:t>
      </w:r>
    </w:p>
    <w:p w:rsidR="00A11961" w:rsidRDefault="00A11961" w:rsidP="00A11961">
      <w:pPr>
        <w:jc w:val="both"/>
        <w:rPr>
          <w:szCs w:val="20"/>
          <w:lang w:val="it-IT"/>
        </w:rPr>
      </w:pPr>
      <w:r>
        <w:rPr>
          <w:szCs w:val="20"/>
          <w:lang w:val="it-IT"/>
        </w:rPr>
        <w:t xml:space="preserve">Siamo un’azienda farmaceutica </w:t>
      </w:r>
      <w:r w:rsidRPr="00624744">
        <w:rPr>
          <w:szCs w:val="20"/>
          <w:lang w:val="it-IT"/>
        </w:rPr>
        <w:t>lead</w:t>
      </w:r>
      <w:r>
        <w:rPr>
          <w:szCs w:val="20"/>
          <w:lang w:val="it-IT"/>
        </w:rPr>
        <w:t>er mondiale, guidata dalla Ricerca</w:t>
      </w:r>
      <w:r w:rsidRPr="00624744">
        <w:rPr>
          <w:szCs w:val="20"/>
          <w:lang w:val="it-IT"/>
        </w:rPr>
        <w:t xml:space="preserve">, </w:t>
      </w:r>
      <w:r>
        <w:rPr>
          <w:szCs w:val="20"/>
          <w:lang w:val="it-IT"/>
        </w:rPr>
        <w:t xml:space="preserve">con oltre </w:t>
      </w:r>
      <w:r w:rsidRPr="00624744">
        <w:rPr>
          <w:szCs w:val="20"/>
          <w:lang w:val="it-IT"/>
        </w:rPr>
        <w:t>5</w:t>
      </w:r>
      <w:r>
        <w:rPr>
          <w:szCs w:val="20"/>
          <w:lang w:val="it-IT"/>
        </w:rPr>
        <w:t>1.</w:t>
      </w:r>
      <w:r w:rsidRPr="00624744">
        <w:rPr>
          <w:szCs w:val="20"/>
          <w:lang w:val="it-IT"/>
        </w:rPr>
        <w:t xml:space="preserve">000 </w:t>
      </w:r>
      <w:r>
        <w:rPr>
          <w:szCs w:val="20"/>
          <w:lang w:val="it-IT"/>
        </w:rPr>
        <w:t xml:space="preserve">collaboratori, che </w:t>
      </w:r>
      <w:r w:rsidRPr="008D66C4">
        <w:rPr>
          <w:szCs w:val="20"/>
          <w:lang w:val="it-IT"/>
        </w:rPr>
        <w:t xml:space="preserve">ogni giorno creano valore attraverso l’innovazione nelle </w:t>
      </w:r>
      <w:r>
        <w:rPr>
          <w:szCs w:val="20"/>
          <w:lang w:val="it-IT"/>
        </w:rPr>
        <w:t>nostr</w:t>
      </w:r>
      <w:r w:rsidRPr="008D66C4">
        <w:rPr>
          <w:szCs w:val="20"/>
          <w:lang w:val="it-IT"/>
        </w:rPr>
        <w:t xml:space="preserve">e tre aree di business: </w:t>
      </w:r>
      <w:r>
        <w:rPr>
          <w:szCs w:val="20"/>
          <w:lang w:val="it-IT"/>
        </w:rPr>
        <w:t xml:space="preserve">Human Pharma, Animal Health e </w:t>
      </w:r>
      <w:proofErr w:type="spellStart"/>
      <w:r>
        <w:rPr>
          <w:szCs w:val="20"/>
          <w:lang w:val="it-IT"/>
        </w:rPr>
        <w:t>Biopharmaceutical</w:t>
      </w:r>
      <w:proofErr w:type="spellEnd"/>
      <w:r>
        <w:rPr>
          <w:szCs w:val="20"/>
          <w:lang w:val="it-IT"/>
        </w:rPr>
        <w:t xml:space="preserve"> Contract Manufacturing.</w:t>
      </w:r>
      <w:r w:rsidRPr="00624744">
        <w:rPr>
          <w:szCs w:val="20"/>
          <w:lang w:val="it-IT"/>
        </w:rPr>
        <w:t xml:space="preserve"> </w:t>
      </w:r>
    </w:p>
    <w:p w:rsidR="00A11961" w:rsidRPr="00624744" w:rsidRDefault="00A11961" w:rsidP="00A11961">
      <w:pPr>
        <w:jc w:val="both"/>
        <w:rPr>
          <w:szCs w:val="20"/>
          <w:lang w:val="it-IT"/>
        </w:rPr>
      </w:pPr>
      <w:r>
        <w:rPr>
          <w:szCs w:val="20"/>
          <w:lang w:val="it-IT"/>
        </w:rPr>
        <w:t xml:space="preserve">Nel 2019 Boehringer Ingelheim ha conseguito un fatturato netto di 19 miliardi di </w:t>
      </w:r>
      <w:r w:rsidR="00D3541D">
        <w:rPr>
          <w:szCs w:val="20"/>
          <w:lang w:val="it-IT"/>
        </w:rPr>
        <w:t>euro ed</w:t>
      </w:r>
      <w:r>
        <w:rPr>
          <w:szCs w:val="20"/>
          <w:lang w:val="it-IT"/>
        </w:rPr>
        <w:t xml:space="preserve"> effettuato significativi investimenti </w:t>
      </w:r>
      <w:r w:rsidR="00BB731C">
        <w:rPr>
          <w:szCs w:val="20"/>
          <w:lang w:val="it-IT"/>
        </w:rPr>
        <w:t>in Ricerca</w:t>
      </w:r>
      <w:r>
        <w:rPr>
          <w:szCs w:val="20"/>
          <w:lang w:val="it-IT"/>
        </w:rPr>
        <w:t xml:space="preserve"> &amp; Sviluppo pari a circa 3,5 miliardi di euro. La nostra R&amp;D è il motore dell’innovazione e ci consente di ottenere farmaci di prossima generazione, che salvano vite e migliorano la qualità della vita stessa</w:t>
      </w:r>
      <w:r w:rsidRPr="00624744">
        <w:rPr>
          <w:szCs w:val="20"/>
          <w:lang w:val="it-IT"/>
        </w:rPr>
        <w:t xml:space="preserve">. </w:t>
      </w:r>
    </w:p>
    <w:p w:rsidR="00A11961" w:rsidRPr="00624744" w:rsidRDefault="00A11961" w:rsidP="00A11961">
      <w:pPr>
        <w:jc w:val="both"/>
        <w:rPr>
          <w:szCs w:val="20"/>
          <w:lang w:val="it-IT"/>
        </w:rPr>
      </w:pPr>
      <w:r>
        <w:rPr>
          <w:szCs w:val="20"/>
          <w:lang w:val="it-IT"/>
        </w:rPr>
        <w:t xml:space="preserve">Con la forza delle collaborazioni e la molteplicità di esperti dell’intera comunità delle scienze per la vita realizziamo rilevanti opportunità scientifiche. Collaborando insieme, acceleriamo la messa a disposizione </w:t>
      </w:r>
      <w:r>
        <w:rPr>
          <w:szCs w:val="20"/>
          <w:lang w:val="it-IT"/>
        </w:rPr>
        <w:lastRenderedPageBreak/>
        <w:t>delle prossime scoperte innovative in medicina, che trasformeranno le vite dei pazienti, oggi e per le generazioni a venire</w:t>
      </w:r>
      <w:r w:rsidRPr="00624744">
        <w:rPr>
          <w:szCs w:val="20"/>
          <w:lang w:val="it-IT"/>
        </w:rPr>
        <w:t>.</w:t>
      </w:r>
    </w:p>
    <w:p w:rsidR="00A11961" w:rsidRPr="00624744" w:rsidRDefault="00A11961" w:rsidP="00A11961">
      <w:pPr>
        <w:jc w:val="both"/>
        <w:rPr>
          <w:rFonts w:cs="Arial"/>
          <w:spacing w:val="3"/>
          <w:lang w:val="it-IT"/>
        </w:rPr>
      </w:pPr>
    </w:p>
    <w:p w:rsidR="00A11961" w:rsidRDefault="00A11961" w:rsidP="00A11961">
      <w:pPr>
        <w:jc w:val="both"/>
        <w:rPr>
          <w:rStyle w:val="Collegamentoipertestuale"/>
          <w:szCs w:val="20"/>
          <w:lang w:val="it-IT"/>
        </w:rPr>
      </w:pPr>
      <w:r w:rsidRPr="00690628">
        <w:rPr>
          <w:szCs w:val="20"/>
          <w:lang w:val="it-IT"/>
        </w:rPr>
        <w:t xml:space="preserve">Per maggiori informazioni </w:t>
      </w:r>
      <w:r>
        <w:rPr>
          <w:szCs w:val="20"/>
          <w:lang w:val="it-IT"/>
        </w:rPr>
        <w:t xml:space="preserve">su </w:t>
      </w:r>
      <w:r w:rsidRPr="00624744">
        <w:rPr>
          <w:szCs w:val="20"/>
          <w:lang w:val="it-IT"/>
        </w:rPr>
        <w:t xml:space="preserve">Boehringer Ingelheim </w:t>
      </w:r>
      <w:r w:rsidRPr="00690628">
        <w:rPr>
          <w:szCs w:val="20"/>
          <w:lang w:val="it-IT"/>
        </w:rPr>
        <w:t>visitate il sito</w:t>
      </w:r>
      <w:r w:rsidRPr="00624744">
        <w:rPr>
          <w:szCs w:val="20"/>
          <w:lang w:val="it-IT"/>
        </w:rPr>
        <w:t xml:space="preserve"> www.boehringer-ingelheim.com o</w:t>
      </w:r>
      <w:r>
        <w:rPr>
          <w:szCs w:val="20"/>
          <w:lang w:val="it-IT"/>
        </w:rPr>
        <w:t xml:space="preserve"> consultate il Bilancio all’indirizzo</w:t>
      </w:r>
      <w:r w:rsidRPr="00624744">
        <w:rPr>
          <w:szCs w:val="20"/>
          <w:lang w:val="it-IT"/>
        </w:rPr>
        <w:t xml:space="preserve">: </w:t>
      </w:r>
      <w:hyperlink r:id="rId11" w:history="1">
        <w:r w:rsidRPr="00A86BDB">
          <w:rPr>
            <w:rStyle w:val="Collegamentoipertestuale"/>
            <w:szCs w:val="20"/>
            <w:lang w:val="it-IT"/>
          </w:rPr>
          <w:t>http://annualreport.boehringer-ingelheim.com</w:t>
        </w:r>
      </w:hyperlink>
    </w:p>
    <w:p w:rsidR="00A64B94" w:rsidRDefault="00A64B94" w:rsidP="00A11961">
      <w:pPr>
        <w:jc w:val="both"/>
        <w:rPr>
          <w:rStyle w:val="Collegamentoipertestuale"/>
          <w:szCs w:val="20"/>
          <w:lang w:val="it-IT"/>
        </w:rPr>
      </w:pPr>
    </w:p>
    <w:p w:rsidR="00A64B94" w:rsidRDefault="00744271" w:rsidP="00A11961">
      <w:pPr>
        <w:jc w:val="both"/>
        <w:rPr>
          <w:szCs w:val="20"/>
          <w:lang w:val="it-IT"/>
        </w:rPr>
      </w:pPr>
      <w:hyperlink r:id="rId12" w:history="1">
        <w:r w:rsidR="00A64B94">
          <w:rPr>
            <w:rStyle w:val="Collegamentoipertestuale"/>
          </w:rPr>
          <w:t>www.help-doctor.it</w:t>
        </w:r>
      </w:hyperlink>
    </w:p>
    <w:p w:rsidR="00C80C41" w:rsidRPr="00624744" w:rsidRDefault="00C80C41" w:rsidP="00C80C41">
      <w:pPr>
        <w:jc w:val="both"/>
        <w:rPr>
          <w:szCs w:val="20"/>
          <w:lang w:val="it-IT"/>
        </w:rPr>
      </w:pPr>
    </w:p>
    <w:p w:rsidR="00FC6CA6" w:rsidRPr="000675AA" w:rsidRDefault="00FC6CA6" w:rsidP="00FC6CA6">
      <w:pPr>
        <w:widowControl w:val="0"/>
        <w:suppressAutoHyphens/>
        <w:spacing w:line="240" w:lineRule="auto"/>
        <w:rPr>
          <w:rFonts w:ascii="BISans" w:eastAsia="Lucida Sans Unicode" w:hAnsi="BISans"/>
          <w:b/>
          <w:kern w:val="1"/>
          <w:lang w:val="it-IT"/>
        </w:rPr>
      </w:pPr>
    </w:p>
    <w:p w:rsidR="00FC6CA6" w:rsidRPr="000675AA" w:rsidRDefault="00FC6CA6" w:rsidP="00FC6CA6">
      <w:pPr>
        <w:widowControl w:val="0"/>
        <w:suppressAutoHyphens/>
        <w:spacing w:line="240" w:lineRule="auto"/>
        <w:rPr>
          <w:rFonts w:ascii="BISans" w:eastAsia="Lucida Sans Unicode" w:hAnsi="BISans"/>
          <w:b/>
          <w:kern w:val="1"/>
          <w:lang w:val="it-IT"/>
        </w:rPr>
      </w:pPr>
      <w:r w:rsidRPr="000675AA">
        <w:rPr>
          <w:rFonts w:ascii="BISans" w:eastAsia="Lucida Sans Unicode" w:hAnsi="BISans"/>
          <w:b/>
          <w:kern w:val="1"/>
          <w:lang w:val="it-IT"/>
        </w:rPr>
        <w:t>Per ulteriori informazioni:</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Marina Guffanti</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Comunicazione</w:t>
      </w:r>
    </w:p>
    <w:p w:rsidR="00FC6CA6" w:rsidRPr="000675AA" w:rsidRDefault="00FC6CA6" w:rsidP="00FC6CA6">
      <w:pPr>
        <w:widowControl w:val="0"/>
        <w:suppressAutoHyphens/>
        <w:spacing w:line="240" w:lineRule="auto"/>
        <w:rPr>
          <w:rFonts w:ascii="BISans" w:eastAsia="Lucida Sans Unicode" w:hAnsi="BISans"/>
          <w:b/>
          <w:kern w:val="1"/>
          <w:sz w:val="18"/>
          <w:szCs w:val="20"/>
          <w:lang w:val="it-IT"/>
        </w:rPr>
      </w:pPr>
      <w:r w:rsidRPr="000675AA">
        <w:rPr>
          <w:rFonts w:ascii="BISans" w:eastAsia="Lucida Sans Unicode" w:hAnsi="BISans"/>
          <w:b/>
          <w:kern w:val="1"/>
          <w:sz w:val="18"/>
          <w:szCs w:val="20"/>
          <w:lang w:val="it-IT"/>
        </w:rPr>
        <w:t>Boehringer Ingelheim Italia SpA</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Telefono: 02 5355453</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Cell: 348 3995284</w:t>
      </w:r>
    </w:p>
    <w:p w:rsidR="00FC6CA6" w:rsidRPr="00A64B94" w:rsidRDefault="00FC6CA6" w:rsidP="00FC6CA6">
      <w:pPr>
        <w:widowControl w:val="0"/>
        <w:suppressAutoHyphens/>
        <w:spacing w:line="240" w:lineRule="auto"/>
        <w:rPr>
          <w:rFonts w:ascii="BISans" w:eastAsia="Lucida Sans Unicode" w:hAnsi="BISans"/>
          <w:kern w:val="1"/>
          <w:sz w:val="18"/>
          <w:szCs w:val="20"/>
          <w:lang w:val="it-IT"/>
        </w:rPr>
      </w:pPr>
      <w:r w:rsidRPr="00A64B94">
        <w:rPr>
          <w:rFonts w:ascii="BISans" w:eastAsia="Lucida Sans Unicode" w:hAnsi="BISans"/>
          <w:kern w:val="1"/>
          <w:sz w:val="18"/>
          <w:szCs w:val="20"/>
          <w:lang w:val="it-IT"/>
        </w:rPr>
        <w:t xml:space="preserve">Mail: </w:t>
      </w:r>
      <w:hyperlink r:id="rId13" w:history="1">
        <w:r w:rsidRPr="00A64B94">
          <w:rPr>
            <w:rFonts w:ascii="BISans" w:eastAsia="Lucida Sans Unicode" w:hAnsi="BISans"/>
            <w:color w:val="0000FF"/>
            <w:kern w:val="1"/>
            <w:sz w:val="18"/>
            <w:szCs w:val="20"/>
            <w:u w:val="single"/>
            <w:lang w:val="it-IT"/>
          </w:rPr>
          <w:t>marina.guffanti@boehringer-ingelheim.com</w:t>
        </w:r>
      </w:hyperlink>
      <w:r w:rsidRPr="00A64B94">
        <w:rPr>
          <w:rFonts w:ascii="BISans" w:eastAsia="Lucida Sans Unicode" w:hAnsi="BISans"/>
          <w:kern w:val="1"/>
          <w:sz w:val="18"/>
          <w:szCs w:val="20"/>
          <w:lang w:val="it-IT"/>
        </w:rPr>
        <w:t xml:space="preserve"> </w:t>
      </w:r>
    </w:p>
    <w:p w:rsidR="00FC6CA6" w:rsidRPr="00A64B94" w:rsidRDefault="00FC6CA6" w:rsidP="00FC6CA6">
      <w:pPr>
        <w:widowControl w:val="0"/>
        <w:suppressAutoHyphens/>
        <w:spacing w:line="240" w:lineRule="auto"/>
        <w:rPr>
          <w:rFonts w:ascii="BISans" w:eastAsia="Lucida Sans Unicode" w:hAnsi="BISans"/>
          <w:kern w:val="1"/>
          <w:sz w:val="18"/>
          <w:szCs w:val="20"/>
          <w:lang w:val="it-IT"/>
        </w:rPr>
      </w:pPr>
    </w:p>
    <w:p w:rsidR="00FC6CA6" w:rsidRPr="00A64B94" w:rsidRDefault="00FC6CA6" w:rsidP="00FC6CA6">
      <w:pPr>
        <w:widowControl w:val="0"/>
        <w:suppressAutoHyphens/>
        <w:spacing w:line="240" w:lineRule="auto"/>
        <w:rPr>
          <w:rFonts w:ascii="BISans" w:eastAsia="Lucida Sans Unicode" w:hAnsi="BISans"/>
          <w:kern w:val="1"/>
          <w:sz w:val="18"/>
          <w:szCs w:val="20"/>
          <w:lang w:val="it-IT"/>
        </w:rPr>
      </w:pPr>
      <w:r w:rsidRPr="00A64B94">
        <w:rPr>
          <w:rFonts w:ascii="BISans" w:eastAsia="Lucida Sans Unicode" w:hAnsi="BISans"/>
          <w:kern w:val="1"/>
          <w:sz w:val="18"/>
          <w:szCs w:val="20"/>
          <w:lang w:val="it-IT"/>
        </w:rPr>
        <w:t>Maria Luisa Paleari</w:t>
      </w:r>
    </w:p>
    <w:p w:rsidR="00FC6CA6" w:rsidRPr="00E807A6" w:rsidRDefault="00FC6CA6" w:rsidP="00FC6CA6">
      <w:pPr>
        <w:widowControl w:val="0"/>
        <w:suppressAutoHyphens/>
        <w:spacing w:line="240" w:lineRule="auto"/>
        <w:rPr>
          <w:rFonts w:ascii="BISans" w:eastAsia="Lucida Sans Unicode" w:hAnsi="BISans"/>
          <w:b/>
          <w:kern w:val="1"/>
          <w:sz w:val="18"/>
          <w:szCs w:val="20"/>
          <w:lang w:val="it-IT"/>
        </w:rPr>
      </w:pPr>
      <w:r w:rsidRPr="00E807A6">
        <w:rPr>
          <w:rFonts w:ascii="BISans" w:eastAsia="Lucida Sans Unicode" w:hAnsi="BISans"/>
          <w:b/>
          <w:kern w:val="1"/>
          <w:sz w:val="18"/>
          <w:szCs w:val="20"/>
          <w:lang w:val="it-IT"/>
        </w:rPr>
        <w:t>Value Relations Srl</w:t>
      </w:r>
    </w:p>
    <w:p w:rsidR="00FC6CA6" w:rsidRPr="00E807A6" w:rsidRDefault="00FC6CA6" w:rsidP="00FC6CA6">
      <w:pPr>
        <w:widowControl w:val="0"/>
        <w:suppressAutoHyphens/>
        <w:spacing w:line="240" w:lineRule="auto"/>
        <w:rPr>
          <w:rFonts w:ascii="BISans" w:eastAsia="Lucida Sans Unicode" w:hAnsi="BISans"/>
          <w:kern w:val="1"/>
          <w:sz w:val="18"/>
          <w:szCs w:val="20"/>
          <w:lang w:val="it-IT"/>
        </w:rPr>
      </w:pPr>
      <w:r w:rsidRPr="00E807A6">
        <w:rPr>
          <w:rFonts w:ascii="BISans" w:eastAsia="Lucida Sans Unicode" w:hAnsi="BISans"/>
          <w:kern w:val="1"/>
          <w:sz w:val="18"/>
          <w:szCs w:val="20"/>
          <w:lang w:val="it-IT"/>
        </w:rPr>
        <w:t>Telefono: 02 37071462</w:t>
      </w:r>
    </w:p>
    <w:p w:rsidR="00FC6CA6" w:rsidRPr="00E807A6" w:rsidRDefault="00FC6CA6" w:rsidP="00FC6CA6">
      <w:pPr>
        <w:widowControl w:val="0"/>
        <w:suppressAutoHyphens/>
        <w:spacing w:line="240" w:lineRule="auto"/>
        <w:rPr>
          <w:rFonts w:ascii="BISans" w:eastAsia="Lucida Sans Unicode" w:hAnsi="BISans"/>
          <w:kern w:val="1"/>
          <w:sz w:val="18"/>
          <w:szCs w:val="20"/>
          <w:lang w:val="it-IT"/>
        </w:rPr>
      </w:pPr>
      <w:r w:rsidRPr="00E807A6">
        <w:rPr>
          <w:rFonts w:ascii="BISans" w:eastAsia="Lucida Sans Unicode" w:hAnsi="BISans"/>
          <w:kern w:val="1"/>
          <w:sz w:val="18"/>
          <w:szCs w:val="20"/>
          <w:lang w:val="it-IT"/>
        </w:rPr>
        <w:t>Cell: 331 6718518</w:t>
      </w:r>
    </w:p>
    <w:p w:rsidR="00FC6CA6" w:rsidRPr="00624744" w:rsidRDefault="00FC6CA6" w:rsidP="008C007B">
      <w:pPr>
        <w:widowControl w:val="0"/>
        <w:suppressAutoHyphens/>
        <w:spacing w:line="240" w:lineRule="auto"/>
        <w:rPr>
          <w:szCs w:val="20"/>
          <w:lang w:val="it-IT"/>
        </w:rPr>
      </w:pPr>
      <w:r w:rsidRPr="00932F94">
        <w:rPr>
          <w:rFonts w:ascii="BISans" w:eastAsia="Lucida Sans Unicode" w:hAnsi="BISans"/>
          <w:kern w:val="1"/>
          <w:sz w:val="18"/>
          <w:szCs w:val="20"/>
          <w:lang w:val="it-IT"/>
        </w:rPr>
        <w:t xml:space="preserve">Mail: </w:t>
      </w:r>
      <w:hyperlink r:id="rId14" w:history="1">
        <w:r w:rsidRPr="00932F94">
          <w:rPr>
            <w:rFonts w:ascii="BISans" w:eastAsia="Lucida Sans Unicode" w:hAnsi="BISans"/>
            <w:color w:val="0000FF"/>
            <w:kern w:val="1"/>
            <w:sz w:val="18"/>
            <w:szCs w:val="20"/>
            <w:u w:val="single"/>
            <w:lang w:val="it-IT"/>
          </w:rPr>
          <w:t>ml.paleari@vrelations.it</w:t>
        </w:r>
      </w:hyperlink>
      <w:r w:rsidRPr="00932F94">
        <w:rPr>
          <w:rFonts w:ascii="BISans" w:eastAsia="Lucida Sans Unicode" w:hAnsi="BISans"/>
          <w:kern w:val="1"/>
          <w:sz w:val="18"/>
          <w:szCs w:val="20"/>
          <w:lang w:val="it-IT"/>
        </w:rPr>
        <w:t xml:space="preserve"> </w:t>
      </w:r>
    </w:p>
    <w:sectPr w:rsidR="00FC6CA6" w:rsidRPr="00624744" w:rsidSect="008458DE">
      <w:headerReference w:type="default" r:id="rId15"/>
      <w:footerReference w:type="default" r:id="rId16"/>
      <w:headerReference w:type="first" r:id="rId17"/>
      <w:footerReference w:type="first" r:id="rId18"/>
      <w:pgSz w:w="11906" w:h="16838"/>
      <w:pgMar w:top="3544" w:right="3969" w:bottom="1843"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271" w:rsidRDefault="00744271" w:rsidP="00774743">
      <w:pPr>
        <w:spacing w:line="240" w:lineRule="auto"/>
      </w:pPr>
      <w:r>
        <w:separator/>
      </w:r>
    </w:p>
  </w:endnote>
  <w:endnote w:type="continuationSeparator" w:id="0">
    <w:p w:rsidR="00744271" w:rsidRDefault="00744271" w:rsidP="00774743">
      <w:pPr>
        <w:spacing w:line="240" w:lineRule="auto"/>
      </w:pPr>
      <w:r>
        <w:continuationSeparator/>
      </w:r>
    </w:p>
  </w:endnote>
  <w:endnote w:type="continuationNotice" w:id="1">
    <w:p w:rsidR="00744271" w:rsidRDefault="007442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ISans">
    <w:altName w:val="Andale Mono"/>
    <w:charset w:val="00"/>
    <w:family w:val="auto"/>
    <w:pitch w:val="variable"/>
    <w:sig w:usb0="80000027" w:usb1="00000000" w:usb2="00000000" w:usb3="00000000" w:csb0="00000001" w:csb1="00000000"/>
    <w:embedRegular r:id="rId1" w:fontKey="{7620413A-9215-4ACA-BAAB-0D1FD8340594}"/>
    <w:embedBold r:id="rId2" w:fontKey="{7EAFD0A3-6C6F-4012-9D21-B26263268318}"/>
    <w:embedItalic r:id="rId3" w:fontKey="{7382579C-A4DB-4A65-B0BF-CB6F9D32740C}"/>
    <w:embedBoldItalic r:id="rId4" w:fontKey="{6887429C-C176-44FE-8377-4009CB40155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5" w:fontKey="{273F09AE-0137-4FF5-8691-420B6504D193}"/>
    <w:embedBold r:id="rId6" w:fontKey="{21B4E81E-44F5-4284-B67B-85E93BE1311A}"/>
    <w:embedItalic r:id="rId7" w:fontKey="{85437272-7FEA-45A8-94A8-2C148EDD8145}"/>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60AA6560-54C9-48BF-9A5C-DA16E881F296}"/>
  </w:font>
  <w:font w:name="BISansNEXTCond">
    <w:panose1 w:val="00000000000000000000"/>
    <w:charset w:val="00"/>
    <w:family w:val="modern"/>
    <w:notTrueType/>
    <w:pitch w:val="variable"/>
    <w:sig w:usb0="800002EF" w:usb1="400020CB" w:usb2="00000000" w:usb3="00000000" w:csb0="0000009F" w:csb1="00000000"/>
  </w:font>
  <w:font w:name="Calibri">
    <w:panose1 w:val="020F0502020204030204"/>
    <w:charset w:val="00"/>
    <w:family w:val="swiss"/>
    <w:pitch w:val="variable"/>
    <w:sig w:usb0="E00002FF" w:usb1="4000ACFF" w:usb2="00000001" w:usb3="00000000" w:csb0="0000019F" w:csb1="00000000"/>
    <w:embedRegular r:id="rId9" w:fontKey="{C86042FC-8222-4E8A-94F9-E845EE9B94B7}"/>
    <w:embedBold r:id="rId10" w:fontKey="{349D104C-A3C5-48F9-9CFB-10D5B63937B8}"/>
  </w:font>
  <w:font w:name="BISansNEXTCond-Bold">
    <w:altName w:val="BISansMaCond"/>
    <w:panose1 w:val="00000000000000000000"/>
    <w:charset w:val="4D"/>
    <w:family w:val="auto"/>
    <w:notTrueType/>
    <w:pitch w:val="default"/>
    <w:sig w:usb0="00000003" w:usb1="00000000" w:usb2="00000000" w:usb3="00000000" w:csb0="00000001" w:csb1="00000000"/>
  </w:font>
  <w:font w:name="BISansNEXT">
    <w:panose1 w:val="00000000000000000000"/>
    <w:charset w:val="00"/>
    <w:family w:val="modern"/>
    <w:notTrueType/>
    <w:pitch w:val="variable"/>
    <w:sig w:usb0="800002EF" w:usb1="400020C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embedBold r:id="rId11" w:fontKey="{0A3221B4-C8FB-4FD4-973F-C393C7F309A4}"/>
    <w:embedItalic r:id="rId12" w:fontKey="{D269889C-0B6F-413C-815C-0B7A5E6C3EC9}"/>
  </w:font>
  <w:font w:name="Helvetica">
    <w:panose1 w:val="020B0604020202020204"/>
    <w:charset w:val="00"/>
    <w:family w:val="swiss"/>
    <w:pitch w:val="variable"/>
    <w:sig w:usb0="E0002AFF" w:usb1="C0007843" w:usb2="00000009" w:usb3="00000000" w:csb0="000001FF" w:csb1="00000000"/>
    <w:embedRegular r:id="rId13" w:fontKey="{944AA9CA-21FA-4298-B15E-537382009BE6}"/>
    <w:embedBold r:id="rId14" w:fontKey="{F9CAD364-91CF-4C5E-B3D8-DA244AE02865}"/>
    <w:embedBoldItalic r:id="rId15" w:fontKey="{D475B508-6D15-4568-8F84-A22BE47EB333}"/>
  </w:font>
  <w:font w:name="Cambria">
    <w:panose1 w:val="02040503050406030204"/>
    <w:charset w:val="00"/>
    <w:family w:val="roman"/>
    <w:pitch w:val="variable"/>
    <w:sig w:usb0="E00002FF" w:usb1="400004FF" w:usb2="00000000" w:usb3="00000000" w:csb0="0000019F" w:csb1="00000000"/>
    <w:embedRegular r:id="rId16" w:fontKey="{89914685-EE70-4FF3-9931-047AEA42DDCA}"/>
    <w:embedBold r:id="rId17" w:fontKey="{5E0DED07-65EE-4DE6-92A7-BFD8081B2D51}"/>
    <w:embedItalic r:id="rId18" w:fontKey="{DF8017BA-FB47-4B05-8B6A-7AAEAE4B4A15}"/>
    <w:embedBoldItalic r:id="rId19" w:fontKey="{503DD1E7-1DA7-4199-9E94-CDDD8173EE5C}"/>
  </w:font>
  <w:font w:name="Lucida Sans Unicode">
    <w:panose1 w:val="020B0602030504020204"/>
    <w:charset w:val="00"/>
    <w:family w:val="swiss"/>
    <w:pitch w:val="variable"/>
    <w:sig w:usb0="80000AFF" w:usb1="0000396B" w:usb2="00000000" w:usb3="00000000" w:csb0="000000BF" w:csb1="00000000"/>
    <w:embedRegular r:id="rId20" w:fontKey="{A0F1BDF4-D4B4-4AA7-8B84-F6A68D3A17BA}"/>
    <w:embedBold r:id="rId21" w:fontKey="{73D5729C-6C6A-4B6B-AF5C-A703503DA94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8465979"/>
      <w:docPartObj>
        <w:docPartGallery w:val="Page Numbers (Bottom of Page)"/>
        <w:docPartUnique/>
      </w:docPartObj>
    </w:sdtPr>
    <w:sdtEndPr/>
    <w:sdtContent>
      <w:sdt>
        <w:sdtPr>
          <w:rPr>
            <w:rFonts w:cs="Arial"/>
            <w:sz w:val="16"/>
            <w:szCs w:val="16"/>
          </w:rPr>
          <w:id w:val="8465980"/>
          <w:docPartObj>
            <w:docPartGallery w:val="Page Numbers (Top of Page)"/>
            <w:docPartUnique/>
          </w:docPartObj>
        </w:sdtPr>
        <w:sdtEndPr/>
        <w:sdtContent>
          <w:p w:rsidR="004226F8" w:rsidRPr="000675AA" w:rsidRDefault="004226F8" w:rsidP="00FF7134">
            <w:pPr>
              <w:pStyle w:val="Pidipagina"/>
              <w:rPr>
                <w:rFonts w:cs="Arial"/>
                <w:sz w:val="16"/>
                <w:szCs w:val="16"/>
                <w:lang w:val="it-IT"/>
              </w:rPr>
            </w:pPr>
            <w:r w:rsidRPr="000675AA">
              <w:rPr>
                <w:rFonts w:cs="Arial"/>
                <w:sz w:val="16"/>
                <w:szCs w:val="16"/>
                <w:lang w:val="it-IT"/>
              </w:rPr>
              <w:t xml:space="preserve">Boehringer Ingelheim </w:t>
            </w:r>
            <w:r>
              <w:rPr>
                <w:rFonts w:cs="Arial"/>
                <w:sz w:val="16"/>
                <w:szCs w:val="16"/>
                <w:lang w:val="it-IT"/>
              </w:rPr>
              <w:t xml:space="preserve">Comunicato Stampa </w:t>
            </w:r>
            <w:r w:rsidRPr="00624744">
              <w:rPr>
                <w:rFonts w:cs="Arial"/>
                <w:sz w:val="16"/>
                <w:szCs w:val="16"/>
                <w:lang w:val="it-IT"/>
              </w:rPr>
              <w:t>pag</w:t>
            </w:r>
            <w:r>
              <w:rPr>
                <w:rFonts w:cs="Arial"/>
                <w:sz w:val="16"/>
                <w:szCs w:val="16"/>
                <w:lang w:val="it-IT"/>
              </w:rPr>
              <w:t>ina</w:t>
            </w:r>
            <w:r w:rsidRPr="00624744">
              <w:rPr>
                <w:rFonts w:cs="Arial"/>
                <w:sz w:val="16"/>
                <w:szCs w:val="16"/>
                <w:lang w:val="it-IT"/>
              </w:rPr>
              <w:t xml:space="preserve"> </w:t>
            </w:r>
            <w:r w:rsidRPr="00FF7134">
              <w:rPr>
                <w:rFonts w:cs="Arial"/>
                <w:sz w:val="16"/>
                <w:szCs w:val="16"/>
              </w:rPr>
              <w:fldChar w:fldCharType="begin"/>
            </w:r>
            <w:r w:rsidRPr="000675AA">
              <w:rPr>
                <w:rFonts w:cs="Arial"/>
                <w:sz w:val="16"/>
                <w:szCs w:val="16"/>
                <w:lang w:val="it-IT"/>
              </w:rPr>
              <w:instrText xml:space="preserve"> PAGE </w:instrText>
            </w:r>
            <w:r w:rsidRPr="00FF7134">
              <w:rPr>
                <w:rFonts w:cs="Arial"/>
                <w:sz w:val="16"/>
                <w:szCs w:val="16"/>
              </w:rPr>
              <w:fldChar w:fldCharType="separate"/>
            </w:r>
            <w:r w:rsidR="00373D37">
              <w:rPr>
                <w:rFonts w:cs="Arial"/>
                <w:noProof/>
                <w:sz w:val="16"/>
                <w:szCs w:val="16"/>
                <w:lang w:val="it-IT"/>
              </w:rPr>
              <w:t>3</w:t>
            </w:r>
            <w:r w:rsidRPr="00FF7134">
              <w:rPr>
                <w:rFonts w:cs="Arial"/>
                <w:sz w:val="16"/>
                <w:szCs w:val="16"/>
              </w:rPr>
              <w:fldChar w:fldCharType="end"/>
            </w:r>
            <w:r w:rsidRPr="000675AA">
              <w:rPr>
                <w:rFonts w:cs="Arial"/>
                <w:sz w:val="16"/>
                <w:szCs w:val="16"/>
                <w:lang w:val="it-IT"/>
              </w:rPr>
              <w:t xml:space="preserve"> di </w:t>
            </w:r>
            <w:r w:rsidRPr="00FF7134">
              <w:rPr>
                <w:rFonts w:cs="Arial"/>
                <w:sz w:val="16"/>
                <w:szCs w:val="16"/>
              </w:rPr>
              <w:fldChar w:fldCharType="begin"/>
            </w:r>
            <w:r w:rsidRPr="000675AA">
              <w:rPr>
                <w:rFonts w:cs="Arial"/>
                <w:sz w:val="16"/>
                <w:szCs w:val="16"/>
                <w:lang w:val="it-IT"/>
              </w:rPr>
              <w:instrText xml:space="preserve"> NUMPAGES  </w:instrText>
            </w:r>
            <w:r w:rsidRPr="00FF7134">
              <w:rPr>
                <w:rFonts w:cs="Arial"/>
                <w:sz w:val="16"/>
                <w:szCs w:val="16"/>
              </w:rPr>
              <w:fldChar w:fldCharType="separate"/>
            </w:r>
            <w:r w:rsidR="00373D37">
              <w:rPr>
                <w:rFonts w:cs="Arial"/>
                <w:noProof/>
                <w:sz w:val="16"/>
                <w:szCs w:val="16"/>
                <w:lang w:val="it-IT"/>
              </w:rPr>
              <w:t>3</w:t>
            </w:r>
            <w:r w:rsidRPr="00FF7134">
              <w:rPr>
                <w:rFonts w:cs="Arial"/>
                <w:sz w:val="16"/>
                <w:szCs w:val="16"/>
              </w:rPr>
              <w:fldChar w:fldCharType="end"/>
            </w:r>
          </w:p>
        </w:sdtContent>
      </w:sdt>
    </w:sdtContent>
  </w:sdt>
  <w:p w:rsidR="004226F8" w:rsidRPr="000675AA" w:rsidRDefault="004226F8">
    <w:pPr>
      <w:pStyle w:val="Pidipagina"/>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lang w:val="it-IT"/>
      </w:rPr>
      <w:id w:val="2556680"/>
      <w:docPartObj>
        <w:docPartGallery w:val="Page Numbers (Bottom of Page)"/>
        <w:docPartUnique/>
      </w:docPartObj>
    </w:sdtPr>
    <w:sdtEndPr/>
    <w:sdtContent>
      <w:sdt>
        <w:sdtPr>
          <w:rPr>
            <w:rFonts w:cs="Arial"/>
            <w:sz w:val="16"/>
            <w:szCs w:val="16"/>
            <w:lang w:val="it-IT"/>
          </w:rPr>
          <w:id w:val="2556681"/>
          <w:docPartObj>
            <w:docPartGallery w:val="Page Numbers (Top of Page)"/>
            <w:docPartUnique/>
          </w:docPartObj>
        </w:sdtPr>
        <w:sdtEndPr/>
        <w:sdtContent>
          <w:p w:rsidR="004226F8" w:rsidRPr="00624744" w:rsidRDefault="004226F8">
            <w:pPr>
              <w:pStyle w:val="Pidipagina"/>
              <w:rPr>
                <w:rFonts w:cs="Arial"/>
                <w:sz w:val="16"/>
                <w:szCs w:val="16"/>
                <w:lang w:val="it-IT"/>
              </w:rPr>
            </w:pPr>
            <w:r w:rsidRPr="00624744">
              <w:rPr>
                <w:rFonts w:cs="Arial"/>
                <w:sz w:val="16"/>
                <w:szCs w:val="16"/>
                <w:lang w:val="it-IT"/>
              </w:rPr>
              <w:t xml:space="preserve">Boehringer Ingelheim </w:t>
            </w:r>
            <w:r>
              <w:rPr>
                <w:rFonts w:cs="Arial"/>
                <w:sz w:val="16"/>
                <w:szCs w:val="16"/>
                <w:lang w:val="it-IT"/>
              </w:rPr>
              <w:t xml:space="preserve">Comunicato Stampa </w:t>
            </w:r>
            <w:r w:rsidRPr="00624744">
              <w:rPr>
                <w:rFonts w:cs="Arial"/>
                <w:sz w:val="16"/>
                <w:szCs w:val="16"/>
                <w:lang w:val="it-IT"/>
              </w:rPr>
              <w:t>pag</w:t>
            </w:r>
            <w:r>
              <w:rPr>
                <w:rFonts w:cs="Arial"/>
                <w:sz w:val="16"/>
                <w:szCs w:val="16"/>
                <w:lang w:val="it-IT"/>
              </w:rPr>
              <w:t>ina</w:t>
            </w:r>
            <w:r w:rsidRPr="00624744">
              <w:rPr>
                <w:rFonts w:cs="Arial"/>
                <w:sz w:val="16"/>
                <w:szCs w:val="16"/>
                <w:lang w:val="it-IT"/>
              </w:rPr>
              <w:t xml:space="preserve"> </w:t>
            </w:r>
            <w:r w:rsidRPr="00624744">
              <w:rPr>
                <w:rFonts w:cs="Arial"/>
                <w:sz w:val="16"/>
                <w:szCs w:val="16"/>
                <w:lang w:val="it-IT"/>
              </w:rPr>
              <w:fldChar w:fldCharType="begin"/>
            </w:r>
            <w:r w:rsidRPr="00624744">
              <w:rPr>
                <w:rFonts w:cs="Arial"/>
                <w:sz w:val="16"/>
                <w:szCs w:val="16"/>
                <w:lang w:val="it-IT"/>
              </w:rPr>
              <w:instrText xml:space="preserve"> PAGE </w:instrText>
            </w:r>
            <w:r w:rsidRPr="00624744">
              <w:rPr>
                <w:rFonts w:cs="Arial"/>
                <w:sz w:val="16"/>
                <w:szCs w:val="16"/>
                <w:lang w:val="it-IT"/>
              </w:rPr>
              <w:fldChar w:fldCharType="separate"/>
            </w:r>
            <w:r w:rsidR="00373D37">
              <w:rPr>
                <w:rFonts w:cs="Arial"/>
                <w:noProof/>
                <w:sz w:val="16"/>
                <w:szCs w:val="16"/>
                <w:lang w:val="it-IT"/>
              </w:rPr>
              <w:t>1</w:t>
            </w:r>
            <w:r w:rsidRPr="00624744">
              <w:rPr>
                <w:rFonts w:cs="Arial"/>
                <w:sz w:val="16"/>
                <w:szCs w:val="16"/>
                <w:lang w:val="it-IT"/>
              </w:rPr>
              <w:fldChar w:fldCharType="end"/>
            </w:r>
            <w:r w:rsidRPr="00624744">
              <w:rPr>
                <w:rFonts w:cs="Arial"/>
                <w:sz w:val="16"/>
                <w:szCs w:val="16"/>
                <w:lang w:val="it-IT"/>
              </w:rPr>
              <w:t xml:space="preserve"> </w:t>
            </w:r>
            <w:r>
              <w:rPr>
                <w:rFonts w:cs="Arial"/>
                <w:sz w:val="16"/>
                <w:szCs w:val="16"/>
                <w:lang w:val="it-IT"/>
              </w:rPr>
              <w:t>di</w:t>
            </w:r>
            <w:r w:rsidRPr="00624744">
              <w:rPr>
                <w:rFonts w:cs="Arial"/>
                <w:sz w:val="16"/>
                <w:szCs w:val="16"/>
                <w:lang w:val="it-IT"/>
              </w:rPr>
              <w:t xml:space="preserve"> </w:t>
            </w:r>
            <w:r w:rsidRPr="00624744">
              <w:rPr>
                <w:rFonts w:cs="Arial"/>
                <w:sz w:val="16"/>
                <w:szCs w:val="16"/>
                <w:lang w:val="it-IT"/>
              </w:rPr>
              <w:fldChar w:fldCharType="begin"/>
            </w:r>
            <w:r w:rsidRPr="00624744">
              <w:rPr>
                <w:rFonts w:cs="Arial"/>
                <w:sz w:val="16"/>
                <w:szCs w:val="16"/>
                <w:lang w:val="it-IT"/>
              </w:rPr>
              <w:instrText xml:space="preserve"> NUMPAGES  </w:instrText>
            </w:r>
            <w:r w:rsidRPr="00624744">
              <w:rPr>
                <w:rFonts w:cs="Arial"/>
                <w:sz w:val="16"/>
                <w:szCs w:val="16"/>
                <w:lang w:val="it-IT"/>
              </w:rPr>
              <w:fldChar w:fldCharType="separate"/>
            </w:r>
            <w:r w:rsidR="00373D37">
              <w:rPr>
                <w:rFonts w:cs="Arial"/>
                <w:noProof/>
                <w:sz w:val="16"/>
                <w:szCs w:val="16"/>
                <w:lang w:val="it-IT"/>
              </w:rPr>
              <w:t>3</w:t>
            </w:r>
            <w:r w:rsidRPr="00624744">
              <w:rPr>
                <w:rFonts w:cs="Arial"/>
                <w:sz w:val="16"/>
                <w:szCs w:val="16"/>
                <w:lang w:val="it-IT"/>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271" w:rsidRDefault="00744271" w:rsidP="00774743">
      <w:pPr>
        <w:spacing w:line="240" w:lineRule="auto"/>
      </w:pPr>
      <w:r>
        <w:separator/>
      </w:r>
    </w:p>
  </w:footnote>
  <w:footnote w:type="continuationSeparator" w:id="0">
    <w:p w:rsidR="00744271" w:rsidRDefault="00744271" w:rsidP="00774743">
      <w:pPr>
        <w:spacing w:line="240" w:lineRule="auto"/>
      </w:pPr>
      <w:r>
        <w:continuationSeparator/>
      </w:r>
    </w:p>
  </w:footnote>
  <w:footnote w:type="continuationNotice" w:id="1">
    <w:p w:rsidR="00744271" w:rsidRDefault="0074427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F8" w:rsidRDefault="004226F8">
    <w:pPr>
      <w:pStyle w:val="Intestazione"/>
    </w:pPr>
    <w:r>
      <w:rPr>
        <w:noProof/>
        <w:lang w:val="it-IT" w:eastAsia="it-IT"/>
      </w:rPr>
      <mc:AlternateContent>
        <mc:Choice Requires="wps">
          <w:drawing>
            <wp:anchor distT="0" distB="0" distL="114300" distR="114300" simplePos="0" relativeHeight="251658249" behindDoc="0" locked="0" layoutInCell="1" allowOverlap="1" wp14:anchorId="37477B48" wp14:editId="4C5157B7">
              <wp:simplePos x="0" y="0"/>
              <wp:positionH relativeFrom="page">
                <wp:posOffset>5192395</wp:posOffset>
              </wp:positionH>
              <wp:positionV relativeFrom="page">
                <wp:posOffset>350520</wp:posOffset>
              </wp:positionV>
              <wp:extent cx="2521585" cy="539750"/>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9EC5C5"/>
                      </a:solidFill>
                      <a:ln>
                        <a:noFill/>
                      </a:ln>
                      <a:effectLst/>
                    </wps:spPr>
                    <wps:txbx>
                      <w:txbxContent>
                        <w:p w:rsidR="004226F8" w:rsidRPr="00624744" w:rsidRDefault="004226F8"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77B48" id="Rectangle 20" o:spid="_x0000_s1026" style="position:absolute;margin-left:408.85pt;margin-top:27.6pt;width:198.55pt;height:4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" fillcolor="#9ec5c5" stroked="f">
              <v:textbox inset="7.2mm,5mm,1.25mm,1.25mm">
                <w:txbxContent>
                  <w:p w:rsidR="004226F8" w:rsidRPr="00624744" w:rsidRDefault="004226F8"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v:textbox>
              <w10:wrap anchorx="page" anchory="page"/>
            </v:rect>
          </w:pict>
        </mc:Fallback>
      </mc:AlternateContent>
    </w:r>
    <w:r>
      <w:rPr>
        <w:noProof/>
        <w:lang w:val="it-IT" w:eastAsia="it-IT"/>
      </w:rPr>
      <mc:AlternateContent>
        <mc:Choice Requires="wps">
          <w:drawing>
            <wp:anchor distT="0" distB="0" distL="114300" distR="114300" simplePos="0" relativeHeight="251658248" behindDoc="0" locked="0" layoutInCell="1" allowOverlap="1" wp14:anchorId="679EEA29" wp14:editId="568A0933">
              <wp:simplePos x="0" y="0"/>
              <wp:positionH relativeFrom="column">
                <wp:posOffset>-1093470</wp:posOffset>
              </wp:positionH>
              <wp:positionV relativeFrom="paragraph">
                <wp:posOffset>-97790</wp:posOffset>
              </wp:positionV>
              <wp:extent cx="7579995" cy="0"/>
              <wp:effectExtent l="0" t="0" r="20955" b="1905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BA54A" id="_x0000_t32" coordsize="21600,21600" o:spt="32" o:oned="t" path="m,l21600,21600e" filled="f">
              <v:path arrowok="t" fillok="f" o:connecttype="none"/>
              <o:lock v:ext="edit" shapetype="t"/>
            </v:shapetype>
            <v:shape id="AutoShape 19" o:spid="_x0000_s1026" type="#_x0000_t32" style="position:absolute;margin-left:-86.1pt;margin-top:-7.7pt;width:596.8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" strokecolor="#9ec5c5" strokeweight="1pt"/>
          </w:pict>
        </mc:Fallback>
      </mc:AlternateContent>
    </w:r>
    <w:r>
      <w:rPr>
        <w:noProof/>
        <w:lang w:val="it-IT" w:eastAsia="it-IT"/>
      </w:rPr>
      <mc:AlternateContent>
        <mc:Choice Requires="wps">
          <w:drawing>
            <wp:anchor distT="0" distB="0" distL="114300" distR="114300" simplePos="0" relativeHeight="251658247" behindDoc="0" locked="0" layoutInCell="1" allowOverlap="1" wp14:anchorId="088FCF5C" wp14:editId="1012AA22">
              <wp:simplePos x="0" y="0"/>
              <wp:positionH relativeFrom="column">
                <wp:posOffset>-1093470</wp:posOffset>
              </wp:positionH>
              <wp:positionV relativeFrom="paragraph">
                <wp:posOffset>92710</wp:posOffset>
              </wp:positionV>
              <wp:extent cx="7579995" cy="0"/>
              <wp:effectExtent l="0" t="0" r="20955" b="1905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26B71" id="AutoShape 18" o:spid="_x0000_s1026" type="#_x0000_t32" style="position:absolute;margin-left:-86.1pt;margin-top:7.3pt;width:596.85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" strokecolor="#9ec5c5" strokeweight="1pt"/>
          </w:pict>
        </mc:Fallback>
      </mc:AlternateContent>
    </w:r>
    <w:r>
      <w:rPr>
        <w:noProof/>
        <w:lang w:val="it-IT" w:eastAsia="it-IT"/>
      </w:rPr>
      <mc:AlternateContent>
        <mc:Choice Requires="wps">
          <w:drawing>
            <wp:anchor distT="0" distB="0" distL="114300" distR="114300" simplePos="0" relativeHeight="251658246" behindDoc="0" locked="0" layoutInCell="1" allowOverlap="1" wp14:anchorId="3715862F" wp14:editId="4FC99CE1">
              <wp:simplePos x="0" y="0"/>
              <wp:positionH relativeFrom="column">
                <wp:posOffset>-550545</wp:posOffset>
              </wp:positionH>
              <wp:positionV relativeFrom="paragraph">
                <wp:posOffset>-97790</wp:posOffset>
              </wp:positionV>
              <wp:extent cx="450215" cy="190500"/>
              <wp:effectExtent l="1905" t="0" r="0" b="254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0500"/>
                      </a:xfrm>
                      <a:prstGeom prst="rect">
                        <a:avLst/>
                      </a:prstGeom>
                      <a:solidFill>
                        <a:srgbClr val="003366"/>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226F8" w:rsidRPr="00FF7134" w:rsidRDefault="004226F8"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373D37">
                            <w:rPr>
                              <w:b/>
                              <w:noProof/>
                              <w:color w:val="FFFFFF" w:themeColor="background1"/>
                              <w:sz w:val="14"/>
                              <w:szCs w:val="14"/>
                            </w:rPr>
                            <w:t>3</w:t>
                          </w:r>
                          <w:r w:rsidRPr="00FF7134">
                            <w:rPr>
                              <w:b/>
                              <w:color w:val="FFFFFF" w:themeColor="background1"/>
                              <w:sz w:val="14"/>
                              <w:szCs w:val="14"/>
                            </w:rPr>
                            <w:fldChar w:fldCharType="end"/>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5862F" id="Rectangle 17" o:spid="_x0000_s1027" style="position:absolute;margin-left:-43.35pt;margin-top:-7.7pt;width:35.4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" fillcolor="#036" stroked="f">
              <v:textbox inset="1.5mm,1.5mm,1.5mm,1.5mm">
                <w:txbxContent>
                  <w:p w:rsidR="004226F8" w:rsidRPr="00FF7134" w:rsidRDefault="004226F8"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373D37">
                      <w:rPr>
                        <w:b/>
                        <w:noProof/>
                        <w:color w:val="FFFFFF" w:themeColor="background1"/>
                        <w:sz w:val="14"/>
                        <w:szCs w:val="14"/>
                      </w:rPr>
                      <w:t>3</w:t>
                    </w:r>
                    <w:r w:rsidRPr="00FF7134">
                      <w:rPr>
                        <w:b/>
                        <w:color w:val="FFFFFF" w:themeColor="background1"/>
                        <w:sz w:val="14"/>
                        <w:szCs w:val="14"/>
                      </w:rPr>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F8" w:rsidRDefault="004226F8">
    <w:pPr>
      <w:pStyle w:val="Intestazione"/>
    </w:pPr>
    <w:r>
      <w:rPr>
        <w:noProof/>
        <w:lang w:val="it-IT" w:eastAsia="it-IT"/>
      </w:rPr>
      <mc:AlternateContent>
        <mc:Choice Requires="wps">
          <w:drawing>
            <wp:anchor distT="0" distB="0" distL="114300" distR="114300" simplePos="0" relativeHeight="251660297" behindDoc="0" locked="1" layoutInCell="1" allowOverlap="1" wp14:anchorId="04943B7C" wp14:editId="45BAAC0F">
              <wp:simplePos x="0" y="0"/>
              <wp:positionH relativeFrom="page">
                <wp:posOffset>5290820</wp:posOffset>
              </wp:positionH>
              <wp:positionV relativeFrom="margin">
                <wp:posOffset>-124460</wp:posOffset>
              </wp:positionV>
              <wp:extent cx="2000250" cy="71850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185025"/>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226F8" w:rsidRPr="00651BA7" w:rsidRDefault="004226F8" w:rsidP="008458DE">
                          <w:r w:rsidRPr="00480883">
                            <w:rPr>
                              <w:noProof/>
                              <w:lang w:val="it-IT" w:eastAsia="it-IT"/>
                            </w:rPr>
                            <w:drawing>
                              <wp:inline distT="0" distB="0" distL="0" distR="0" wp14:anchorId="1A4B3B7F" wp14:editId="533643F0">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4226F8" w:rsidRDefault="004226F8" w:rsidP="008458DE">
                          <w:pPr>
                            <w:ind w:left="42"/>
                            <w:rPr>
                              <w:b/>
                              <w:color w:val="003366"/>
                            </w:rPr>
                          </w:pPr>
                          <w:r w:rsidRPr="003E4CC6">
                            <w:rPr>
                              <w:rFonts w:eastAsia="BISans" w:cs="Angsana New"/>
                              <w:noProof/>
                              <w:lang w:val="it-IT" w:eastAsia="it-IT"/>
                            </w:rPr>
                            <w:drawing>
                              <wp:inline distT="0" distB="0" distL="0" distR="0" wp14:anchorId="63D92EFE" wp14:editId="1DECBA3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4226F8" w:rsidRDefault="004226F8" w:rsidP="008458DE">
                          <w:pPr>
                            <w:spacing w:line="240" w:lineRule="auto"/>
                            <w:rPr>
                              <w:b/>
                              <w:color w:val="003366"/>
                            </w:rPr>
                          </w:pPr>
                        </w:p>
                        <w:p w:rsidR="004226F8" w:rsidRDefault="004226F8" w:rsidP="008458DE">
                          <w:pPr>
                            <w:spacing w:line="240" w:lineRule="auto"/>
                            <w:rPr>
                              <w:b/>
                              <w:color w:val="003366"/>
                            </w:rPr>
                          </w:pPr>
                          <w:r w:rsidRPr="00104BAF">
                            <w:rPr>
                              <w:b/>
                              <w:noProof/>
                              <w:color w:val="003366"/>
                              <w:lang w:val="it-IT" w:eastAsia="it-IT"/>
                            </w:rPr>
                            <w:drawing>
                              <wp:inline distT="0" distB="0" distL="0" distR="0" wp14:anchorId="1DAF9D34" wp14:editId="752E9E97">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4226F8" w:rsidRDefault="004226F8" w:rsidP="008458DE">
                          <w:pPr>
                            <w:spacing w:line="240" w:lineRule="auto"/>
                            <w:rPr>
                              <w:b/>
                              <w:color w:val="003366"/>
                            </w:rPr>
                          </w:pPr>
                        </w:p>
                        <w:p w:rsidR="004226F8" w:rsidRDefault="004226F8" w:rsidP="008458DE">
                          <w:pPr>
                            <w:spacing w:line="240" w:lineRule="auto"/>
                            <w:rPr>
                              <w:b/>
                              <w:color w:val="003366"/>
                            </w:rPr>
                          </w:pPr>
                          <w:r w:rsidRPr="00104BAF">
                            <w:rPr>
                              <w:b/>
                              <w:noProof/>
                              <w:color w:val="003366"/>
                              <w:lang w:val="it-IT" w:eastAsia="it-IT"/>
                            </w:rPr>
                            <w:drawing>
                              <wp:inline distT="0" distB="0" distL="0" distR="0" wp14:anchorId="18870ABB" wp14:editId="0FB375CA">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4226F8" w:rsidRDefault="004226F8" w:rsidP="008458DE">
                          <w:pPr>
                            <w:spacing w:line="240" w:lineRule="auto"/>
                            <w:rPr>
                              <w:b/>
                              <w:color w:val="003366"/>
                            </w:rPr>
                          </w:pPr>
                        </w:p>
                        <w:p w:rsidR="004226F8" w:rsidRPr="000675AA" w:rsidRDefault="004226F8" w:rsidP="008458DE">
                          <w:pPr>
                            <w:spacing w:line="240" w:lineRule="auto"/>
                            <w:rPr>
                              <w:b/>
                              <w:color w:val="003366"/>
                              <w:szCs w:val="20"/>
                              <w:lang w:val="it-IT"/>
                            </w:rPr>
                          </w:pPr>
                          <w:r w:rsidRPr="000675AA">
                            <w:rPr>
                              <w:b/>
                              <w:color w:val="003366"/>
                              <w:szCs w:val="20"/>
                              <w:lang w:val="it-IT"/>
                            </w:rPr>
                            <w:t>Contatti:</w:t>
                          </w:r>
                          <w:r w:rsidRPr="000675AA">
                            <w:rPr>
                              <w:noProof/>
                              <w:szCs w:val="20"/>
                              <w:lang w:val="it-IT"/>
                            </w:rPr>
                            <w:t xml:space="preserve"> </w:t>
                          </w:r>
                        </w:p>
                        <w:p w:rsidR="004226F8" w:rsidRPr="000675AA" w:rsidRDefault="004226F8" w:rsidP="008458DE">
                          <w:pPr>
                            <w:spacing w:line="240" w:lineRule="auto"/>
                            <w:rPr>
                              <w:b/>
                              <w:color w:val="003366"/>
                              <w:szCs w:val="20"/>
                              <w:lang w:val="it-IT"/>
                            </w:rPr>
                          </w:pPr>
                          <w:r w:rsidRPr="000675AA">
                            <w:rPr>
                              <w:b/>
                              <w:color w:val="003366"/>
                              <w:szCs w:val="20"/>
                              <w:lang w:val="it-IT"/>
                            </w:rPr>
                            <w:t>Boehringer Ingelheim</w:t>
                          </w:r>
                        </w:p>
                        <w:p w:rsidR="004226F8" w:rsidRPr="000675AA" w:rsidRDefault="004226F8" w:rsidP="008458DE">
                          <w:pPr>
                            <w:spacing w:line="240" w:lineRule="auto"/>
                            <w:rPr>
                              <w:b/>
                              <w:color w:val="003366"/>
                              <w:szCs w:val="20"/>
                              <w:lang w:val="it-IT"/>
                            </w:rPr>
                          </w:pPr>
                          <w:r w:rsidRPr="000675AA">
                            <w:rPr>
                              <w:b/>
                              <w:color w:val="003366"/>
                              <w:szCs w:val="20"/>
                              <w:lang w:val="it-IT"/>
                            </w:rPr>
                            <w:t>Comunicazione:</w:t>
                          </w:r>
                        </w:p>
                        <w:p w:rsidR="004226F8" w:rsidRPr="000675AA" w:rsidRDefault="004226F8" w:rsidP="008458DE">
                          <w:pPr>
                            <w:pStyle w:val="Intestazione"/>
                            <w:rPr>
                              <w:b/>
                              <w:color w:val="1F497D"/>
                              <w:szCs w:val="20"/>
                              <w:lang w:val="it-IT"/>
                            </w:rPr>
                          </w:pPr>
                        </w:p>
                        <w:p w:rsidR="004226F8" w:rsidRPr="000675AA" w:rsidRDefault="004226F8" w:rsidP="008458DE">
                          <w:pPr>
                            <w:pStyle w:val="Intestazione"/>
                            <w:jc w:val="both"/>
                            <w:rPr>
                              <w:szCs w:val="20"/>
                              <w:lang w:val="it-IT"/>
                            </w:rPr>
                          </w:pPr>
                          <w:r w:rsidRPr="000675AA">
                            <w:rPr>
                              <w:szCs w:val="20"/>
                              <w:lang w:val="it-IT"/>
                            </w:rPr>
                            <w:t>Marina Guffanti</w:t>
                          </w:r>
                        </w:p>
                        <w:p w:rsidR="004226F8" w:rsidRPr="00104BAF" w:rsidRDefault="004226F8" w:rsidP="008458DE">
                          <w:pPr>
                            <w:pStyle w:val="Intestazione"/>
                            <w:jc w:val="both"/>
                            <w:rPr>
                              <w:szCs w:val="20"/>
                              <w:lang w:val="en-US"/>
                            </w:rPr>
                          </w:pPr>
                          <w:r w:rsidRPr="00104BAF">
                            <w:rPr>
                              <w:szCs w:val="20"/>
                              <w:lang w:val="en-US"/>
                            </w:rPr>
                            <w:t>Phone: + 39 – 02 5355453</w:t>
                          </w:r>
                        </w:p>
                        <w:p w:rsidR="004226F8" w:rsidRPr="00104BAF" w:rsidRDefault="004226F8" w:rsidP="008458DE">
                          <w:pPr>
                            <w:pStyle w:val="Intestazione"/>
                            <w:jc w:val="both"/>
                            <w:rPr>
                              <w:szCs w:val="20"/>
                              <w:lang w:val="en-US"/>
                            </w:rPr>
                          </w:pPr>
                          <w:r w:rsidRPr="00104BAF">
                            <w:rPr>
                              <w:szCs w:val="20"/>
                              <w:lang w:val="en-US"/>
                            </w:rPr>
                            <w:t>Cell. +39 348 3995284</w:t>
                          </w:r>
                        </w:p>
                        <w:p w:rsidR="004226F8" w:rsidRPr="00104BAF" w:rsidRDefault="004226F8" w:rsidP="008458DE">
                          <w:pPr>
                            <w:pStyle w:val="Intestazione"/>
                            <w:jc w:val="both"/>
                            <w:rPr>
                              <w:szCs w:val="20"/>
                              <w:lang w:val="en-US"/>
                            </w:rPr>
                          </w:pPr>
                          <w:proofErr w:type="gramStart"/>
                          <w:r w:rsidRPr="00104BAF">
                            <w:rPr>
                              <w:szCs w:val="20"/>
                              <w:lang w:val="en-US"/>
                            </w:rPr>
                            <w:t>e-</w:t>
                          </w:r>
                          <w:proofErr w:type="gramEnd"/>
                          <w:r w:rsidRPr="00104BAF">
                            <w:rPr>
                              <w:szCs w:val="20"/>
                              <w:lang w:val="en-US"/>
                            </w:rPr>
                            <w:t xml:space="preserve"> mail:</w:t>
                          </w:r>
                        </w:p>
                        <w:p w:rsidR="004226F8" w:rsidRDefault="00744271" w:rsidP="008458DE">
                          <w:pPr>
                            <w:spacing w:line="240" w:lineRule="auto"/>
                            <w:rPr>
                              <w:rStyle w:val="Collegamentoipertestuale"/>
                              <w:szCs w:val="20"/>
                              <w:lang w:val="en-US"/>
                            </w:rPr>
                          </w:pPr>
                          <w:hyperlink r:id="rId5" w:history="1">
                            <w:r w:rsidR="004226F8" w:rsidRPr="00104BAF">
                              <w:rPr>
                                <w:rStyle w:val="Collegamentoipertestuale"/>
                                <w:szCs w:val="20"/>
                                <w:lang w:val="en-US"/>
                              </w:rPr>
                              <w:t>marina.guffanti@boehringer-ingelheim.com</w:t>
                            </w:r>
                          </w:hyperlink>
                        </w:p>
                        <w:p w:rsidR="004226F8" w:rsidRPr="00104BAF" w:rsidRDefault="004226F8" w:rsidP="008458DE">
                          <w:pPr>
                            <w:spacing w:line="240" w:lineRule="auto"/>
                            <w:rPr>
                              <w:rStyle w:val="Collegamentoipertestuale"/>
                              <w:szCs w:val="20"/>
                              <w:lang w:val="en-US"/>
                            </w:rPr>
                          </w:pPr>
                        </w:p>
                        <w:p w:rsidR="004226F8" w:rsidRDefault="004226F8" w:rsidP="008458DE">
                          <w:r w:rsidRPr="00480883">
                            <w:rPr>
                              <w:noProof/>
                              <w:lang w:val="it-IT" w:eastAsia="it-IT"/>
                            </w:rPr>
                            <w:drawing>
                              <wp:inline distT="0" distB="0" distL="0" distR="0" wp14:anchorId="72BA6F4A" wp14:editId="754C70D3">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it-IT" w:eastAsia="it-IT"/>
                            </w:rPr>
                            <w:drawing>
                              <wp:inline distT="0" distB="0" distL="0" distR="0" wp14:anchorId="1091541A" wp14:editId="32543041">
                                <wp:extent cx="1658837" cy="1092462"/>
                                <wp:effectExtent l="0" t="0" r="0" b="0"/>
                                <wp:docPr id="4"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4226F8" w:rsidRDefault="004226F8" w:rsidP="008458DE">
                          <w:pPr>
                            <w:rPr>
                              <w:b/>
                              <w:color w:val="003366"/>
                            </w:rPr>
                          </w:pPr>
                        </w:p>
                        <w:p w:rsidR="004226F8" w:rsidRDefault="004226F8" w:rsidP="008458DE">
                          <w:pPr>
                            <w:rPr>
                              <w:b/>
                              <w:color w:val="003366"/>
                            </w:rPr>
                          </w:pPr>
                        </w:p>
                        <w:p w:rsidR="004226F8" w:rsidRPr="000675AA" w:rsidRDefault="004226F8" w:rsidP="008458DE">
                          <w:pPr>
                            <w:rPr>
                              <w:b/>
                              <w:color w:val="003366"/>
                              <w:lang w:val="it-IT"/>
                            </w:rPr>
                          </w:pPr>
                          <w:r w:rsidRPr="000675AA">
                            <w:rPr>
                              <w:b/>
                              <w:color w:val="003366"/>
                              <w:lang w:val="it-IT"/>
                            </w:rPr>
                            <w:t>Per maggiori informazioni</w:t>
                          </w:r>
                        </w:p>
                        <w:p w:rsidR="004226F8" w:rsidRPr="000675AA" w:rsidRDefault="00744271" w:rsidP="008458DE">
                          <w:pPr>
                            <w:spacing w:after="120"/>
                            <w:ind w:left="42"/>
                            <w:rPr>
                              <w:lang w:val="it-IT"/>
                            </w:rPr>
                          </w:pPr>
                          <w:hyperlink r:id="rId7" w:history="1">
                            <w:r w:rsidR="004226F8" w:rsidRPr="000675AA">
                              <w:rPr>
                                <w:rStyle w:val="Collegamentoipertestuale"/>
                                <w:lang w:val="it-IT"/>
                              </w:rPr>
                              <w:t>www.boehringer-ingelheim.com</w:t>
                            </w:r>
                          </w:hyperlink>
                        </w:p>
                        <w:p w:rsidR="004226F8" w:rsidRDefault="004226F8" w:rsidP="008458DE">
                          <w:r w:rsidRPr="00480883">
                            <w:rPr>
                              <w:noProof/>
                              <w:lang w:val="it-IT" w:eastAsia="it-IT"/>
                            </w:rPr>
                            <w:drawing>
                              <wp:inline distT="0" distB="0" distL="0" distR="0" wp14:anchorId="62CBFA0A" wp14:editId="464435F6">
                                <wp:extent cx="1784985" cy="367030"/>
                                <wp:effectExtent l="0" t="0" r="0" b="0"/>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4226F8" w:rsidRDefault="004226F8" w:rsidP="008458DE"/>
                        <w:p w:rsidR="004226F8" w:rsidRPr="002C4B3E" w:rsidRDefault="004226F8" w:rsidP="008458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43B7C" id="_x0000_t202" coordsize="21600,21600" o:spt="202" path="m,l,21600r21600,l21600,xe">
              <v:stroke joinstyle="miter"/>
              <v:path gradientshapeok="t" o:connecttype="rect"/>
            </v:shapetype>
            <v:shape id="Text Box 5" o:spid="_x0000_s1028" type="#_x0000_t202" style="position:absolute;margin-left:416.6pt;margin-top:-9.8pt;width:157.5pt;height:565.75pt;z-index:25166029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" stroked="f">
              <v:textbox>
                <w:txbxContent>
                  <w:p w:rsidR="004226F8" w:rsidRPr="00651BA7" w:rsidRDefault="004226F8" w:rsidP="008458DE">
                    <w:r w:rsidRPr="00480883">
                      <w:rPr>
                        <w:noProof/>
                        <w:lang w:val="it-IT" w:eastAsia="it-IT"/>
                      </w:rPr>
                      <w:drawing>
                        <wp:inline distT="0" distB="0" distL="0" distR="0" wp14:anchorId="1A4B3B7F" wp14:editId="533643F0">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4226F8" w:rsidRDefault="004226F8" w:rsidP="008458DE">
                    <w:pPr>
                      <w:ind w:left="42"/>
                      <w:rPr>
                        <w:b/>
                        <w:color w:val="003366"/>
                      </w:rPr>
                    </w:pPr>
                    <w:r w:rsidRPr="003E4CC6">
                      <w:rPr>
                        <w:rFonts w:eastAsia="BISans" w:cs="Angsana New"/>
                        <w:noProof/>
                        <w:lang w:val="it-IT" w:eastAsia="it-IT"/>
                      </w:rPr>
                      <w:drawing>
                        <wp:inline distT="0" distB="0" distL="0" distR="0" wp14:anchorId="63D92EFE" wp14:editId="1DECBA3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4226F8" w:rsidRDefault="004226F8" w:rsidP="008458DE">
                    <w:pPr>
                      <w:spacing w:line="240" w:lineRule="auto"/>
                      <w:rPr>
                        <w:b/>
                        <w:color w:val="003366"/>
                      </w:rPr>
                    </w:pPr>
                  </w:p>
                  <w:p w:rsidR="004226F8" w:rsidRDefault="004226F8" w:rsidP="008458DE">
                    <w:pPr>
                      <w:spacing w:line="240" w:lineRule="auto"/>
                      <w:rPr>
                        <w:b/>
                        <w:color w:val="003366"/>
                      </w:rPr>
                    </w:pPr>
                    <w:r w:rsidRPr="00104BAF">
                      <w:rPr>
                        <w:b/>
                        <w:noProof/>
                        <w:color w:val="003366"/>
                        <w:lang w:val="it-IT" w:eastAsia="it-IT"/>
                      </w:rPr>
                      <w:drawing>
                        <wp:inline distT="0" distB="0" distL="0" distR="0" wp14:anchorId="1DAF9D34" wp14:editId="752E9E97">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4226F8" w:rsidRDefault="004226F8" w:rsidP="008458DE">
                    <w:pPr>
                      <w:spacing w:line="240" w:lineRule="auto"/>
                      <w:rPr>
                        <w:b/>
                        <w:color w:val="003366"/>
                      </w:rPr>
                    </w:pPr>
                  </w:p>
                  <w:p w:rsidR="004226F8" w:rsidRDefault="004226F8" w:rsidP="008458DE">
                    <w:pPr>
                      <w:spacing w:line="240" w:lineRule="auto"/>
                      <w:rPr>
                        <w:b/>
                        <w:color w:val="003366"/>
                      </w:rPr>
                    </w:pPr>
                    <w:r w:rsidRPr="00104BAF">
                      <w:rPr>
                        <w:b/>
                        <w:noProof/>
                        <w:color w:val="003366"/>
                        <w:lang w:val="it-IT" w:eastAsia="it-IT"/>
                      </w:rPr>
                      <w:drawing>
                        <wp:inline distT="0" distB="0" distL="0" distR="0" wp14:anchorId="18870ABB" wp14:editId="0FB375CA">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4226F8" w:rsidRDefault="004226F8" w:rsidP="008458DE">
                    <w:pPr>
                      <w:spacing w:line="240" w:lineRule="auto"/>
                      <w:rPr>
                        <w:b/>
                        <w:color w:val="003366"/>
                      </w:rPr>
                    </w:pPr>
                  </w:p>
                  <w:p w:rsidR="004226F8" w:rsidRPr="000675AA" w:rsidRDefault="004226F8" w:rsidP="008458DE">
                    <w:pPr>
                      <w:spacing w:line="240" w:lineRule="auto"/>
                      <w:rPr>
                        <w:b/>
                        <w:color w:val="003366"/>
                        <w:szCs w:val="20"/>
                        <w:lang w:val="it-IT"/>
                      </w:rPr>
                    </w:pPr>
                    <w:r w:rsidRPr="000675AA">
                      <w:rPr>
                        <w:b/>
                        <w:color w:val="003366"/>
                        <w:szCs w:val="20"/>
                        <w:lang w:val="it-IT"/>
                      </w:rPr>
                      <w:t>Contatti:</w:t>
                    </w:r>
                    <w:r w:rsidRPr="000675AA">
                      <w:rPr>
                        <w:noProof/>
                        <w:szCs w:val="20"/>
                        <w:lang w:val="it-IT"/>
                      </w:rPr>
                      <w:t xml:space="preserve"> </w:t>
                    </w:r>
                  </w:p>
                  <w:p w:rsidR="004226F8" w:rsidRPr="000675AA" w:rsidRDefault="004226F8" w:rsidP="008458DE">
                    <w:pPr>
                      <w:spacing w:line="240" w:lineRule="auto"/>
                      <w:rPr>
                        <w:b/>
                        <w:color w:val="003366"/>
                        <w:szCs w:val="20"/>
                        <w:lang w:val="it-IT"/>
                      </w:rPr>
                    </w:pPr>
                    <w:r w:rsidRPr="000675AA">
                      <w:rPr>
                        <w:b/>
                        <w:color w:val="003366"/>
                        <w:szCs w:val="20"/>
                        <w:lang w:val="it-IT"/>
                      </w:rPr>
                      <w:t>Boehringer Ingelheim</w:t>
                    </w:r>
                  </w:p>
                  <w:p w:rsidR="004226F8" w:rsidRPr="000675AA" w:rsidRDefault="004226F8" w:rsidP="008458DE">
                    <w:pPr>
                      <w:spacing w:line="240" w:lineRule="auto"/>
                      <w:rPr>
                        <w:b/>
                        <w:color w:val="003366"/>
                        <w:szCs w:val="20"/>
                        <w:lang w:val="it-IT"/>
                      </w:rPr>
                    </w:pPr>
                    <w:r w:rsidRPr="000675AA">
                      <w:rPr>
                        <w:b/>
                        <w:color w:val="003366"/>
                        <w:szCs w:val="20"/>
                        <w:lang w:val="it-IT"/>
                      </w:rPr>
                      <w:t>Comunicazione:</w:t>
                    </w:r>
                  </w:p>
                  <w:p w:rsidR="004226F8" w:rsidRPr="000675AA" w:rsidRDefault="004226F8" w:rsidP="008458DE">
                    <w:pPr>
                      <w:pStyle w:val="Intestazione"/>
                      <w:rPr>
                        <w:b/>
                        <w:color w:val="1F497D"/>
                        <w:szCs w:val="20"/>
                        <w:lang w:val="it-IT"/>
                      </w:rPr>
                    </w:pPr>
                  </w:p>
                  <w:p w:rsidR="004226F8" w:rsidRPr="000675AA" w:rsidRDefault="004226F8" w:rsidP="008458DE">
                    <w:pPr>
                      <w:pStyle w:val="Intestazione"/>
                      <w:jc w:val="both"/>
                      <w:rPr>
                        <w:szCs w:val="20"/>
                        <w:lang w:val="it-IT"/>
                      </w:rPr>
                    </w:pPr>
                    <w:r w:rsidRPr="000675AA">
                      <w:rPr>
                        <w:szCs w:val="20"/>
                        <w:lang w:val="it-IT"/>
                      </w:rPr>
                      <w:t>Marina Guffanti</w:t>
                    </w:r>
                  </w:p>
                  <w:p w:rsidR="004226F8" w:rsidRPr="00104BAF" w:rsidRDefault="004226F8" w:rsidP="008458DE">
                    <w:pPr>
                      <w:pStyle w:val="Intestazione"/>
                      <w:jc w:val="both"/>
                      <w:rPr>
                        <w:szCs w:val="20"/>
                        <w:lang w:val="en-US"/>
                      </w:rPr>
                    </w:pPr>
                    <w:r w:rsidRPr="00104BAF">
                      <w:rPr>
                        <w:szCs w:val="20"/>
                        <w:lang w:val="en-US"/>
                      </w:rPr>
                      <w:t>Phone: + 39 – 02 5355453</w:t>
                    </w:r>
                  </w:p>
                  <w:p w:rsidR="004226F8" w:rsidRPr="00104BAF" w:rsidRDefault="004226F8" w:rsidP="008458DE">
                    <w:pPr>
                      <w:pStyle w:val="Intestazione"/>
                      <w:jc w:val="both"/>
                      <w:rPr>
                        <w:szCs w:val="20"/>
                        <w:lang w:val="en-US"/>
                      </w:rPr>
                    </w:pPr>
                    <w:r w:rsidRPr="00104BAF">
                      <w:rPr>
                        <w:szCs w:val="20"/>
                        <w:lang w:val="en-US"/>
                      </w:rPr>
                      <w:t>Cell. +39 348 3995284</w:t>
                    </w:r>
                  </w:p>
                  <w:p w:rsidR="004226F8" w:rsidRPr="00104BAF" w:rsidRDefault="004226F8" w:rsidP="008458DE">
                    <w:pPr>
                      <w:pStyle w:val="Intestazione"/>
                      <w:jc w:val="both"/>
                      <w:rPr>
                        <w:szCs w:val="20"/>
                        <w:lang w:val="en-US"/>
                      </w:rPr>
                    </w:pPr>
                    <w:r w:rsidRPr="00104BAF">
                      <w:rPr>
                        <w:szCs w:val="20"/>
                        <w:lang w:val="en-US"/>
                      </w:rPr>
                      <w:t>e- mail:</w:t>
                    </w:r>
                  </w:p>
                  <w:p w:rsidR="004226F8" w:rsidRDefault="00514BD0" w:rsidP="008458DE">
                    <w:pPr>
                      <w:spacing w:line="240" w:lineRule="auto"/>
                      <w:rPr>
                        <w:rStyle w:val="Collegamentoipertestuale"/>
                        <w:szCs w:val="20"/>
                        <w:lang w:val="en-US"/>
                      </w:rPr>
                    </w:pPr>
                    <w:hyperlink r:id="rId13" w:history="1">
                      <w:r w:rsidR="004226F8" w:rsidRPr="00104BAF">
                        <w:rPr>
                          <w:rStyle w:val="Collegamentoipertestuale"/>
                          <w:szCs w:val="20"/>
                          <w:lang w:val="en-US"/>
                        </w:rPr>
                        <w:t>marina.guffanti@boehringer-ingelheim.com</w:t>
                      </w:r>
                    </w:hyperlink>
                  </w:p>
                  <w:p w:rsidR="004226F8" w:rsidRPr="00104BAF" w:rsidRDefault="004226F8" w:rsidP="008458DE">
                    <w:pPr>
                      <w:spacing w:line="240" w:lineRule="auto"/>
                      <w:rPr>
                        <w:rStyle w:val="Collegamentoipertestuale"/>
                        <w:szCs w:val="20"/>
                        <w:lang w:val="en-US"/>
                      </w:rPr>
                    </w:pPr>
                  </w:p>
                  <w:p w:rsidR="004226F8" w:rsidRDefault="004226F8" w:rsidP="008458DE">
                    <w:r w:rsidRPr="00480883">
                      <w:rPr>
                        <w:noProof/>
                        <w:lang w:val="it-IT" w:eastAsia="it-IT"/>
                      </w:rPr>
                      <w:drawing>
                        <wp:inline distT="0" distB="0" distL="0" distR="0" wp14:anchorId="72BA6F4A" wp14:editId="754C70D3">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it-IT" w:eastAsia="it-IT"/>
                      </w:rPr>
                      <w:drawing>
                        <wp:inline distT="0" distB="0" distL="0" distR="0" wp14:anchorId="1091541A" wp14:editId="32543041">
                          <wp:extent cx="1658837" cy="1092462"/>
                          <wp:effectExtent l="0" t="0" r="0" b="0"/>
                          <wp:docPr id="4"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4226F8" w:rsidRDefault="004226F8" w:rsidP="008458DE">
                    <w:pPr>
                      <w:rPr>
                        <w:b/>
                        <w:color w:val="003366"/>
                      </w:rPr>
                    </w:pPr>
                  </w:p>
                  <w:p w:rsidR="004226F8" w:rsidRDefault="004226F8" w:rsidP="008458DE">
                    <w:pPr>
                      <w:rPr>
                        <w:b/>
                        <w:color w:val="003366"/>
                      </w:rPr>
                    </w:pPr>
                  </w:p>
                  <w:p w:rsidR="004226F8" w:rsidRPr="000675AA" w:rsidRDefault="004226F8" w:rsidP="008458DE">
                    <w:pPr>
                      <w:rPr>
                        <w:b/>
                        <w:color w:val="003366"/>
                        <w:lang w:val="it-IT"/>
                      </w:rPr>
                    </w:pPr>
                    <w:r w:rsidRPr="000675AA">
                      <w:rPr>
                        <w:b/>
                        <w:color w:val="003366"/>
                        <w:lang w:val="it-IT"/>
                      </w:rPr>
                      <w:t>Per maggiori informazioni</w:t>
                    </w:r>
                  </w:p>
                  <w:p w:rsidR="004226F8" w:rsidRPr="000675AA" w:rsidRDefault="00514BD0" w:rsidP="008458DE">
                    <w:pPr>
                      <w:spacing w:after="120"/>
                      <w:ind w:left="42"/>
                      <w:rPr>
                        <w:lang w:val="it-IT"/>
                      </w:rPr>
                    </w:pPr>
                    <w:hyperlink r:id="rId15" w:history="1">
                      <w:r w:rsidR="004226F8" w:rsidRPr="000675AA">
                        <w:rPr>
                          <w:rStyle w:val="Collegamentoipertestuale"/>
                          <w:lang w:val="it-IT"/>
                        </w:rPr>
                        <w:t>www.boehringer-ingelheim.com</w:t>
                      </w:r>
                    </w:hyperlink>
                  </w:p>
                  <w:p w:rsidR="004226F8" w:rsidRDefault="004226F8" w:rsidP="008458DE">
                    <w:r w:rsidRPr="00480883">
                      <w:rPr>
                        <w:noProof/>
                        <w:lang w:val="it-IT" w:eastAsia="it-IT"/>
                      </w:rPr>
                      <w:drawing>
                        <wp:inline distT="0" distB="0" distL="0" distR="0" wp14:anchorId="62CBFA0A" wp14:editId="464435F6">
                          <wp:extent cx="1784985" cy="367030"/>
                          <wp:effectExtent l="0" t="0" r="0" b="0"/>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4226F8" w:rsidRDefault="004226F8" w:rsidP="008458DE"/>
                  <w:p w:rsidR="004226F8" w:rsidRPr="002C4B3E" w:rsidRDefault="004226F8" w:rsidP="008458DE"/>
                </w:txbxContent>
              </v:textbox>
              <w10:wrap anchorx="page" anchory="margin"/>
              <w10:anchorlock/>
            </v:shape>
          </w:pict>
        </mc:Fallback>
      </mc:AlternateContent>
    </w:r>
    <w:r>
      <w:rPr>
        <w:noProof/>
        <w:lang w:val="it-IT" w:eastAsia="it-IT"/>
      </w:rPr>
      <mc:AlternateContent>
        <mc:Choice Requires="wps">
          <w:drawing>
            <wp:anchor distT="0" distB="0" distL="114300" distR="114300" simplePos="0" relativeHeight="251658245" behindDoc="0" locked="0" layoutInCell="1" allowOverlap="1" wp14:anchorId="25679524" wp14:editId="11D149D1">
              <wp:simplePos x="0" y="0"/>
              <wp:positionH relativeFrom="column">
                <wp:posOffset>-1093470</wp:posOffset>
              </wp:positionH>
              <wp:positionV relativeFrom="paragraph">
                <wp:posOffset>1352550</wp:posOffset>
              </wp:positionV>
              <wp:extent cx="7579995" cy="0"/>
              <wp:effectExtent l="0" t="0" r="20955" b="1905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4A319" id="_x0000_t32" coordsize="21600,21600" o:spt="32" o:oned="t" path="m,l21600,21600e" filled="f">
              <v:path arrowok="t" fillok="f" o:connecttype="none"/>
              <o:lock v:ext="edit" shapetype="t"/>
            </v:shapetype>
            <v:shape id="AutoShape 11" o:spid="_x0000_s1026" type="#_x0000_t32" style="position:absolute;margin-left:-86.1pt;margin-top:106.5pt;width:596.8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" strokecolor="#9ec5c5" strokeweight="1pt"/>
          </w:pict>
        </mc:Fallback>
      </mc:AlternateContent>
    </w:r>
    <w:r>
      <w:rPr>
        <w:noProof/>
        <w:lang w:val="it-IT" w:eastAsia="it-IT"/>
      </w:rPr>
      <mc:AlternateContent>
        <mc:Choice Requires="wps">
          <w:drawing>
            <wp:anchor distT="0" distB="0" distL="114300" distR="114300" simplePos="0" relativeHeight="251658244" behindDoc="0" locked="0" layoutInCell="1" allowOverlap="1" wp14:anchorId="25099232" wp14:editId="7B3A55A3">
              <wp:simplePos x="0" y="0"/>
              <wp:positionH relativeFrom="column">
                <wp:posOffset>-1080135</wp:posOffset>
              </wp:positionH>
              <wp:positionV relativeFrom="paragraph">
                <wp:posOffset>90170</wp:posOffset>
              </wp:positionV>
              <wp:extent cx="7579995" cy="0"/>
              <wp:effectExtent l="15240" t="13970" r="15240" b="146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chemeClr val="bg1">
                            <a:lumMod val="100000"/>
                            <a:lumOff val="0"/>
                          </a:schemeClr>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3B22B" id="AutoShape 10" o:spid="_x0000_s1026" type="#_x0000_t32" style="position:absolute;margin-left:-85.05pt;margin-top:7.1pt;width:596.8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" strokecolor="white [3212]" strokeweight="1pt"/>
          </w:pict>
        </mc:Fallback>
      </mc:AlternateContent>
    </w:r>
    <w:r>
      <w:rPr>
        <w:noProof/>
        <w:lang w:val="it-IT" w:eastAsia="it-IT"/>
      </w:rPr>
      <mc:AlternateContent>
        <mc:Choice Requires="wps">
          <w:drawing>
            <wp:anchor distT="0" distB="0" distL="114300" distR="114300" simplePos="0" relativeHeight="251658243" behindDoc="0" locked="1" layoutInCell="0" allowOverlap="1" wp14:anchorId="07F44761" wp14:editId="4162FCC6">
              <wp:simplePos x="0" y="0"/>
              <wp:positionH relativeFrom="page">
                <wp:posOffset>520700</wp:posOffset>
              </wp:positionH>
              <wp:positionV relativeFrom="page">
                <wp:posOffset>1252855</wp:posOffset>
              </wp:positionV>
              <wp:extent cx="4434205" cy="533400"/>
              <wp:effectExtent l="0" t="0" r="0" b="444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533400"/>
                      </a:xfrm>
                      <a:prstGeom prst="rect">
                        <a:avLst/>
                      </a:prstGeom>
                      <a:noFill/>
                      <a:ln>
                        <a:noFill/>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226F8" w:rsidRPr="00624744" w:rsidRDefault="004226F8"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44761" id="Text Box 9" o:spid="_x0000_s1029" type="#_x0000_t202" style="position:absolute;margin-left:41pt;margin-top:98.65pt;width:349.15pt;height:4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" o:allowincell="f" filled="f" stroked="f">
              <v:textbox inset="0,0,0,0">
                <w:txbxContent>
                  <w:p w:rsidR="004226F8" w:rsidRPr="00624744" w:rsidRDefault="004226F8"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v:textbox>
              <w10:wrap anchorx="page" anchory="page"/>
              <w10:anchorlock/>
            </v:shape>
          </w:pict>
        </mc:Fallback>
      </mc:AlternateContent>
    </w:r>
    <w:r w:rsidRPr="006E7F1C">
      <w:rPr>
        <w:noProof/>
        <w:lang w:val="it-IT" w:eastAsia="it-IT"/>
      </w:rPr>
      <w:drawing>
        <wp:anchor distT="0" distB="0" distL="114300" distR="114300" simplePos="0" relativeHeight="251658242" behindDoc="0" locked="0" layoutInCell="1" allowOverlap="1" wp14:anchorId="0D881C0A" wp14:editId="39A85285">
          <wp:simplePos x="0" y="0"/>
          <wp:positionH relativeFrom="page">
            <wp:posOffset>5431022</wp:posOffset>
          </wp:positionH>
          <wp:positionV relativeFrom="page">
            <wp:posOffset>893135</wp:posOffset>
          </wp:positionV>
          <wp:extent cx="1543936" cy="478465"/>
          <wp:effectExtent l="19050" t="0" r="0" b="0"/>
          <wp:wrapNone/>
          <wp:docPr id="3" name="Bild 1" descr="C:\Dokumente und Einstellungen\Frank Neufurt\Desktop\BI-Logo_36pt_blue_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Frank Neufurt\Desktop\BI-Logo_36pt_blue_neg.gif"/>
                  <pic:cNvPicPr>
                    <a:picLocks noChangeAspect="1" noChangeArrowheads="1"/>
                  </pic:cNvPicPr>
                </pic:nvPicPr>
                <pic:blipFill>
                  <a:blip r:embed="rId17"/>
                  <a:srcRect/>
                  <a:stretch>
                    <a:fillRect/>
                  </a:stretch>
                </pic:blipFill>
                <pic:spPr bwMode="auto">
                  <a:xfrm>
                    <a:off x="0" y="0"/>
                    <a:ext cx="1543937" cy="476614"/>
                  </a:xfrm>
                  <a:prstGeom prst="rect">
                    <a:avLst/>
                  </a:prstGeom>
                  <a:noFill/>
                  <a:ln w="9525">
                    <a:noFill/>
                    <a:miter lim="800000"/>
                    <a:headEnd/>
                    <a:tailEnd/>
                  </a:ln>
                </pic:spPr>
              </pic:pic>
            </a:graphicData>
          </a:graphic>
        </wp:anchor>
      </w:drawing>
    </w:r>
    <w:r>
      <w:rPr>
        <w:noProof/>
        <w:lang w:val="it-IT" w:eastAsia="it-IT"/>
      </w:rPr>
      <mc:AlternateContent>
        <mc:Choice Requires="wps">
          <w:drawing>
            <wp:anchor distT="0" distB="0" distL="114300" distR="114300" simplePos="0" relativeHeight="251658241" behindDoc="0" locked="0" layoutInCell="1" allowOverlap="1" wp14:anchorId="09729C93" wp14:editId="0CED683B">
              <wp:simplePos x="0" y="0"/>
              <wp:positionH relativeFrom="page">
                <wp:posOffset>5039995</wp:posOffset>
              </wp:positionH>
              <wp:positionV relativeFrom="page">
                <wp:posOffset>360045</wp:posOffset>
              </wp:positionV>
              <wp:extent cx="2521585" cy="1259840"/>
              <wp:effectExtent l="1270" t="0" r="127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AF099" id="Rectangle 8" o:spid="_x0000_s1026" style="position:absolute;margin-left:396.85pt;margin-top:28.35pt;width:198.55pt;height:99.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" fillcolor="#036" stroked="f">
              <w10:wrap anchorx="page" anchory="page"/>
            </v:rect>
          </w:pict>
        </mc:Fallback>
      </mc:AlternateContent>
    </w:r>
    <w:r>
      <w:rPr>
        <w:noProof/>
        <w:lang w:val="it-IT" w:eastAsia="it-IT"/>
      </w:rPr>
      <mc:AlternateContent>
        <mc:Choice Requires="wps">
          <w:drawing>
            <wp:anchor distT="0" distB="0" distL="114300" distR="114300" simplePos="0" relativeHeight="251658240" behindDoc="1" locked="1" layoutInCell="1" allowOverlap="1" wp14:anchorId="0AC45516" wp14:editId="2900E291">
              <wp:simplePos x="0" y="0"/>
              <wp:positionH relativeFrom="page">
                <wp:posOffset>0</wp:posOffset>
              </wp:positionH>
              <wp:positionV relativeFrom="page">
                <wp:posOffset>540385</wp:posOffset>
              </wp:positionV>
              <wp:extent cx="5039995" cy="1259840"/>
              <wp:effectExtent l="0" t="0" r="8255"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rgbClr val="9EC5C5"/>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0AC0D" id="Rectangle 7" o:spid="_x0000_s1026" style="position:absolute;margin-left:0;margin-top:42.55pt;width:396.8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" fillcolor="#9ec5c5" stroked="f">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A04"/>
    <w:multiLevelType w:val="hybridMultilevel"/>
    <w:tmpl w:val="652A56BA"/>
    <w:lvl w:ilvl="0" w:tplc="95F66386">
      <w:start w:val="1"/>
      <w:numFmt w:val="bullet"/>
      <w:pStyle w:val="Paragrafoelenco"/>
      <w:lvlText w:val="•"/>
      <w:lvlJc w:val="left"/>
      <w:pPr>
        <w:ind w:left="-632" w:hanging="360"/>
      </w:pPr>
      <w:rPr>
        <w:rFonts w:ascii="BISans" w:hAnsi="BISans" w:hint="default"/>
      </w:rPr>
    </w:lvl>
    <w:lvl w:ilvl="1" w:tplc="04070003" w:tentative="1">
      <w:start w:val="1"/>
      <w:numFmt w:val="bullet"/>
      <w:lvlText w:val="o"/>
      <w:lvlJc w:val="left"/>
      <w:pPr>
        <w:ind w:left="448" w:hanging="360"/>
      </w:pPr>
      <w:rPr>
        <w:rFonts w:ascii="Courier New" w:hAnsi="Courier New" w:cs="Courier New" w:hint="default"/>
      </w:rPr>
    </w:lvl>
    <w:lvl w:ilvl="2" w:tplc="04070005" w:tentative="1">
      <w:start w:val="1"/>
      <w:numFmt w:val="bullet"/>
      <w:lvlText w:val=""/>
      <w:lvlJc w:val="left"/>
      <w:pPr>
        <w:ind w:left="1168" w:hanging="360"/>
      </w:pPr>
      <w:rPr>
        <w:rFonts w:ascii="Wingdings" w:hAnsi="Wingdings" w:hint="default"/>
      </w:rPr>
    </w:lvl>
    <w:lvl w:ilvl="3" w:tplc="04070001" w:tentative="1">
      <w:start w:val="1"/>
      <w:numFmt w:val="bullet"/>
      <w:lvlText w:val=""/>
      <w:lvlJc w:val="left"/>
      <w:pPr>
        <w:ind w:left="1888" w:hanging="360"/>
      </w:pPr>
      <w:rPr>
        <w:rFonts w:ascii="Symbol" w:hAnsi="Symbol" w:hint="default"/>
      </w:rPr>
    </w:lvl>
    <w:lvl w:ilvl="4" w:tplc="04070003" w:tentative="1">
      <w:start w:val="1"/>
      <w:numFmt w:val="bullet"/>
      <w:lvlText w:val="o"/>
      <w:lvlJc w:val="left"/>
      <w:pPr>
        <w:ind w:left="2608" w:hanging="360"/>
      </w:pPr>
      <w:rPr>
        <w:rFonts w:ascii="Courier New" w:hAnsi="Courier New" w:cs="Courier New" w:hint="default"/>
      </w:rPr>
    </w:lvl>
    <w:lvl w:ilvl="5" w:tplc="04070005" w:tentative="1">
      <w:start w:val="1"/>
      <w:numFmt w:val="bullet"/>
      <w:lvlText w:val=""/>
      <w:lvlJc w:val="left"/>
      <w:pPr>
        <w:ind w:left="3328" w:hanging="360"/>
      </w:pPr>
      <w:rPr>
        <w:rFonts w:ascii="Wingdings" w:hAnsi="Wingdings" w:hint="default"/>
      </w:rPr>
    </w:lvl>
    <w:lvl w:ilvl="6" w:tplc="04070001" w:tentative="1">
      <w:start w:val="1"/>
      <w:numFmt w:val="bullet"/>
      <w:lvlText w:val=""/>
      <w:lvlJc w:val="left"/>
      <w:pPr>
        <w:ind w:left="4048" w:hanging="360"/>
      </w:pPr>
      <w:rPr>
        <w:rFonts w:ascii="Symbol" w:hAnsi="Symbol" w:hint="default"/>
      </w:rPr>
    </w:lvl>
    <w:lvl w:ilvl="7" w:tplc="04070003" w:tentative="1">
      <w:start w:val="1"/>
      <w:numFmt w:val="bullet"/>
      <w:lvlText w:val="o"/>
      <w:lvlJc w:val="left"/>
      <w:pPr>
        <w:ind w:left="4768" w:hanging="360"/>
      </w:pPr>
      <w:rPr>
        <w:rFonts w:ascii="Courier New" w:hAnsi="Courier New" w:cs="Courier New" w:hint="default"/>
      </w:rPr>
    </w:lvl>
    <w:lvl w:ilvl="8" w:tplc="04070005" w:tentative="1">
      <w:start w:val="1"/>
      <w:numFmt w:val="bullet"/>
      <w:lvlText w:val=""/>
      <w:lvlJc w:val="left"/>
      <w:pPr>
        <w:ind w:left="5488" w:hanging="360"/>
      </w:pPr>
      <w:rPr>
        <w:rFonts w:ascii="Wingdings" w:hAnsi="Wingdings" w:hint="default"/>
      </w:rPr>
    </w:lvl>
  </w:abstractNum>
  <w:abstractNum w:abstractNumId="1" w15:restartNumberingAfterBreak="0">
    <w:nsid w:val="034062BB"/>
    <w:multiLevelType w:val="hybridMultilevel"/>
    <w:tmpl w:val="6CFA48A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D406724"/>
    <w:multiLevelType w:val="hybridMultilevel"/>
    <w:tmpl w:val="3BB62D34"/>
    <w:lvl w:ilvl="0" w:tplc="6E9CB640">
      <w:numFmt w:val="bullet"/>
      <w:lvlText w:val="•"/>
      <w:lvlJc w:val="left"/>
      <w:pPr>
        <w:ind w:left="750" w:hanging="375"/>
      </w:pPr>
      <w:rPr>
        <w:rFonts w:ascii="Arial" w:eastAsiaTheme="minorHAnsi" w:hAnsi="Arial" w:cs="Arial" w:hint="default"/>
      </w:rPr>
    </w:lvl>
    <w:lvl w:ilvl="1" w:tplc="04070003">
      <w:start w:val="1"/>
      <w:numFmt w:val="bullet"/>
      <w:lvlText w:val="o"/>
      <w:lvlJc w:val="left"/>
      <w:pPr>
        <w:ind w:left="735" w:hanging="360"/>
      </w:pPr>
      <w:rPr>
        <w:rFonts w:ascii="Courier New" w:hAnsi="Courier New" w:cs="Courier New" w:hint="default"/>
      </w:rPr>
    </w:lvl>
    <w:lvl w:ilvl="2" w:tplc="04070005" w:tentative="1">
      <w:start w:val="1"/>
      <w:numFmt w:val="bullet"/>
      <w:lvlText w:val=""/>
      <w:lvlJc w:val="left"/>
      <w:pPr>
        <w:ind w:left="1455" w:hanging="360"/>
      </w:pPr>
      <w:rPr>
        <w:rFonts w:ascii="Wingdings" w:hAnsi="Wingdings" w:hint="default"/>
      </w:rPr>
    </w:lvl>
    <w:lvl w:ilvl="3" w:tplc="04070001" w:tentative="1">
      <w:start w:val="1"/>
      <w:numFmt w:val="bullet"/>
      <w:lvlText w:val=""/>
      <w:lvlJc w:val="left"/>
      <w:pPr>
        <w:ind w:left="2175" w:hanging="360"/>
      </w:pPr>
      <w:rPr>
        <w:rFonts w:ascii="Symbol" w:hAnsi="Symbol" w:hint="default"/>
      </w:rPr>
    </w:lvl>
    <w:lvl w:ilvl="4" w:tplc="04070003" w:tentative="1">
      <w:start w:val="1"/>
      <w:numFmt w:val="bullet"/>
      <w:lvlText w:val="o"/>
      <w:lvlJc w:val="left"/>
      <w:pPr>
        <w:ind w:left="2895" w:hanging="360"/>
      </w:pPr>
      <w:rPr>
        <w:rFonts w:ascii="Courier New" w:hAnsi="Courier New" w:cs="Courier New" w:hint="default"/>
      </w:rPr>
    </w:lvl>
    <w:lvl w:ilvl="5" w:tplc="04070005" w:tentative="1">
      <w:start w:val="1"/>
      <w:numFmt w:val="bullet"/>
      <w:lvlText w:val=""/>
      <w:lvlJc w:val="left"/>
      <w:pPr>
        <w:ind w:left="3615" w:hanging="360"/>
      </w:pPr>
      <w:rPr>
        <w:rFonts w:ascii="Wingdings" w:hAnsi="Wingdings" w:hint="default"/>
      </w:rPr>
    </w:lvl>
    <w:lvl w:ilvl="6" w:tplc="04070001" w:tentative="1">
      <w:start w:val="1"/>
      <w:numFmt w:val="bullet"/>
      <w:lvlText w:val=""/>
      <w:lvlJc w:val="left"/>
      <w:pPr>
        <w:ind w:left="4335" w:hanging="360"/>
      </w:pPr>
      <w:rPr>
        <w:rFonts w:ascii="Symbol" w:hAnsi="Symbol" w:hint="default"/>
      </w:rPr>
    </w:lvl>
    <w:lvl w:ilvl="7" w:tplc="04070003" w:tentative="1">
      <w:start w:val="1"/>
      <w:numFmt w:val="bullet"/>
      <w:lvlText w:val="o"/>
      <w:lvlJc w:val="left"/>
      <w:pPr>
        <w:ind w:left="5055" w:hanging="360"/>
      </w:pPr>
      <w:rPr>
        <w:rFonts w:ascii="Courier New" w:hAnsi="Courier New" w:cs="Courier New" w:hint="default"/>
      </w:rPr>
    </w:lvl>
    <w:lvl w:ilvl="8" w:tplc="04070005" w:tentative="1">
      <w:start w:val="1"/>
      <w:numFmt w:val="bullet"/>
      <w:lvlText w:val=""/>
      <w:lvlJc w:val="left"/>
      <w:pPr>
        <w:ind w:left="5775" w:hanging="360"/>
      </w:pPr>
      <w:rPr>
        <w:rFonts w:ascii="Wingdings" w:hAnsi="Wingdings" w:hint="default"/>
      </w:rPr>
    </w:lvl>
  </w:abstractNum>
  <w:abstractNum w:abstractNumId="3" w15:restartNumberingAfterBreak="0">
    <w:nsid w:val="38C46BDF"/>
    <w:multiLevelType w:val="hybridMultilevel"/>
    <w:tmpl w:val="3AA4229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39BC25EE"/>
    <w:multiLevelType w:val="hybridMultilevel"/>
    <w:tmpl w:val="AE52FC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18A7F93"/>
    <w:multiLevelType w:val="hybridMultilevel"/>
    <w:tmpl w:val="DC94D0D2"/>
    <w:lvl w:ilvl="0" w:tplc="BB86A4D8">
      <w:start w:val="1"/>
      <w:numFmt w:val="bullet"/>
      <w:lvlText w:val="•"/>
      <w:lvlJc w:val="left"/>
      <w:pPr>
        <w:ind w:left="1440" w:hanging="360"/>
      </w:pPr>
      <w:rPr>
        <w:rFonts w:ascii="BISans" w:hAnsi="BISan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3986D0A"/>
    <w:multiLevelType w:val="hybridMultilevel"/>
    <w:tmpl w:val="892849B4"/>
    <w:lvl w:ilvl="0" w:tplc="E2602E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E8794C"/>
    <w:multiLevelType w:val="hybridMultilevel"/>
    <w:tmpl w:val="B8367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851455"/>
    <w:multiLevelType w:val="hybridMultilevel"/>
    <w:tmpl w:val="633A2B34"/>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3"/>
  </w:num>
  <w:num w:numId="5">
    <w:abstractNumId w:val="2"/>
  </w:num>
  <w:num w:numId="6">
    <w:abstractNumId w:val="7"/>
  </w:num>
  <w:num w:numId="7">
    <w:abstractNumId w:val="1"/>
  </w:num>
  <w:num w:numId="8">
    <w:abstractNumId w:val="8"/>
  </w:num>
  <w:num w:numId="9">
    <w:abstractNumId w:val="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0" w:nlCheck="1" w:checkStyle="0"/>
  <w:activeWritingStyle w:appName="MSWord" w:lang="de-DE" w:vendorID="64" w:dllVersion="0" w:nlCheck="1" w:checkStyle="0"/>
  <w:activeWritingStyle w:appName="MSWord" w:lang="it-IT" w:vendorID="64" w:dllVersion="6" w:nlCheck="1" w:checkStyle="0"/>
  <w:activeWritingStyle w:appName="MSWord" w:lang="fr-FR" w:vendorID="64" w:dllVersion="6" w:nlCheck="1" w:checkStyle="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39"/>
    <w:rsid w:val="00005887"/>
    <w:rsid w:val="00006BAA"/>
    <w:rsid w:val="0001336E"/>
    <w:rsid w:val="00016918"/>
    <w:rsid w:val="0002468D"/>
    <w:rsid w:val="00042C59"/>
    <w:rsid w:val="000500BF"/>
    <w:rsid w:val="000671A9"/>
    <w:rsid w:val="000675AA"/>
    <w:rsid w:val="00074376"/>
    <w:rsid w:val="00075249"/>
    <w:rsid w:val="00076E5C"/>
    <w:rsid w:val="00085E9A"/>
    <w:rsid w:val="00086A3C"/>
    <w:rsid w:val="000A4C93"/>
    <w:rsid w:val="000A794D"/>
    <w:rsid w:val="000B1DFF"/>
    <w:rsid w:val="000C4F78"/>
    <w:rsid w:val="000E5051"/>
    <w:rsid w:val="00111BCB"/>
    <w:rsid w:val="00124298"/>
    <w:rsid w:val="00124B30"/>
    <w:rsid w:val="00124DA6"/>
    <w:rsid w:val="00133013"/>
    <w:rsid w:val="001368EB"/>
    <w:rsid w:val="001577CB"/>
    <w:rsid w:val="001612E4"/>
    <w:rsid w:val="00163B4D"/>
    <w:rsid w:val="00166E18"/>
    <w:rsid w:val="00166E48"/>
    <w:rsid w:val="00171F92"/>
    <w:rsid w:val="00173B66"/>
    <w:rsid w:val="0017735C"/>
    <w:rsid w:val="001904EB"/>
    <w:rsid w:val="00190E10"/>
    <w:rsid w:val="00197363"/>
    <w:rsid w:val="001A634D"/>
    <w:rsid w:val="001A6DAA"/>
    <w:rsid w:val="001B55A8"/>
    <w:rsid w:val="001C1575"/>
    <w:rsid w:val="001C6D61"/>
    <w:rsid w:val="001D6BB4"/>
    <w:rsid w:val="001E4EE4"/>
    <w:rsid w:val="001E55F0"/>
    <w:rsid w:val="001E71D6"/>
    <w:rsid w:val="001F5815"/>
    <w:rsid w:val="002417D9"/>
    <w:rsid w:val="00241864"/>
    <w:rsid w:val="0024782F"/>
    <w:rsid w:val="0025036F"/>
    <w:rsid w:val="00254BB1"/>
    <w:rsid w:val="00262FFF"/>
    <w:rsid w:val="002847FA"/>
    <w:rsid w:val="00291365"/>
    <w:rsid w:val="00291826"/>
    <w:rsid w:val="00297E3B"/>
    <w:rsid w:val="002A12CE"/>
    <w:rsid w:val="002A1519"/>
    <w:rsid w:val="002A3E1E"/>
    <w:rsid w:val="002A550B"/>
    <w:rsid w:val="002A5926"/>
    <w:rsid w:val="002B4779"/>
    <w:rsid w:val="002B4C88"/>
    <w:rsid w:val="002C054A"/>
    <w:rsid w:val="002C42BF"/>
    <w:rsid w:val="002C4B3E"/>
    <w:rsid w:val="002D4351"/>
    <w:rsid w:val="002E3383"/>
    <w:rsid w:val="002E4A50"/>
    <w:rsid w:val="002E4B45"/>
    <w:rsid w:val="002F199F"/>
    <w:rsid w:val="002F49F5"/>
    <w:rsid w:val="002F663D"/>
    <w:rsid w:val="002F674F"/>
    <w:rsid w:val="003118E0"/>
    <w:rsid w:val="0031572D"/>
    <w:rsid w:val="00331E6E"/>
    <w:rsid w:val="003377E0"/>
    <w:rsid w:val="0034531D"/>
    <w:rsid w:val="003525A5"/>
    <w:rsid w:val="00354D86"/>
    <w:rsid w:val="0036038A"/>
    <w:rsid w:val="00370A54"/>
    <w:rsid w:val="003717EF"/>
    <w:rsid w:val="003725B4"/>
    <w:rsid w:val="00373D37"/>
    <w:rsid w:val="003776AA"/>
    <w:rsid w:val="00384A3C"/>
    <w:rsid w:val="0038543A"/>
    <w:rsid w:val="00391568"/>
    <w:rsid w:val="00392147"/>
    <w:rsid w:val="003A0FAD"/>
    <w:rsid w:val="003B440A"/>
    <w:rsid w:val="003F5304"/>
    <w:rsid w:val="003F572E"/>
    <w:rsid w:val="004013E7"/>
    <w:rsid w:val="004226F8"/>
    <w:rsid w:val="00426906"/>
    <w:rsid w:val="00434A1F"/>
    <w:rsid w:val="00434F8D"/>
    <w:rsid w:val="004555C7"/>
    <w:rsid w:val="00462181"/>
    <w:rsid w:val="00462895"/>
    <w:rsid w:val="00467D31"/>
    <w:rsid w:val="004707A4"/>
    <w:rsid w:val="0047136A"/>
    <w:rsid w:val="004768D2"/>
    <w:rsid w:val="0049488C"/>
    <w:rsid w:val="004A1527"/>
    <w:rsid w:val="004C3D42"/>
    <w:rsid w:val="004C5CC9"/>
    <w:rsid w:val="004F1EE9"/>
    <w:rsid w:val="004F51D4"/>
    <w:rsid w:val="00512678"/>
    <w:rsid w:val="00514BD0"/>
    <w:rsid w:val="0052172D"/>
    <w:rsid w:val="00524A52"/>
    <w:rsid w:val="00526840"/>
    <w:rsid w:val="005379E6"/>
    <w:rsid w:val="00550898"/>
    <w:rsid w:val="00554D13"/>
    <w:rsid w:val="00557C2E"/>
    <w:rsid w:val="00560500"/>
    <w:rsid w:val="0056195B"/>
    <w:rsid w:val="005626E0"/>
    <w:rsid w:val="0056280C"/>
    <w:rsid w:val="005633DF"/>
    <w:rsid w:val="00563619"/>
    <w:rsid w:val="005643D7"/>
    <w:rsid w:val="005676E7"/>
    <w:rsid w:val="00571609"/>
    <w:rsid w:val="00595FD5"/>
    <w:rsid w:val="005A15F9"/>
    <w:rsid w:val="005D478F"/>
    <w:rsid w:val="005E0A18"/>
    <w:rsid w:val="005E523B"/>
    <w:rsid w:val="005F43CB"/>
    <w:rsid w:val="00611244"/>
    <w:rsid w:val="006227D9"/>
    <w:rsid w:val="00624744"/>
    <w:rsid w:val="0063342C"/>
    <w:rsid w:val="00633620"/>
    <w:rsid w:val="00633AE4"/>
    <w:rsid w:val="00637283"/>
    <w:rsid w:val="00644CC7"/>
    <w:rsid w:val="0065238F"/>
    <w:rsid w:val="0067193E"/>
    <w:rsid w:val="00680B35"/>
    <w:rsid w:val="00690628"/>
    <w:rsid w:val="00693177"/>
    <w:rsid w:val="00693A6A"/>
    <w:rsid w:val="00695756"/>
    <w:rsid w:val="006A75A4"/>
    <w:rsid w:val="006D15D7"/>
    <w:rsid w:val="006E19DF"/>
    <w:rsid w:val="006E1CDC"/>
    <w:rsid w:val="006E386A"/>
    <w:rsid w:val="006E7F1C"/>
    <w:rsid w:val="006F785D"/>
    <w:rsid w:val="00704C39"/>
    <w:rsid w:val="00706A2A"/>
    <w:rsid w:val="00715135"/>
    <w:rsid w:val="007345A4"/>
    <w:rsid w:val="007404A4"/>
    <w:rsid w:val="007420C8"/>
    <w:rsid w:val="00744271"/>
    <w:rsid w:val="0075768C"/>
    <w:rsid w:val="007620AE"/>
    <w:rsid w:val="00767B59"/>
    <w:rsid w:val="00774743"/>
    <w:rsid w:val="007768F2"/>
    <w:rsid w:val="00782B03"/>
    <w:rsid w:val="00794CF7"/>
    <w:rsid w:val="007978DA"/>
    <w:rsid w:val="007A40CB"/>
    <w:rsid w:val="007A4824"/>
    <w:rsid w:val="007B13BC"/>
    <w:rsid w:val="007B38C9"/>
    <w:rsid w:val="007D1262"/>
    <w:rsid w:val="007F124D"/>
    <w:rsid w:val="00811A9C"/>
    <w:rsid w:val="008145F8"/>
    <w:rsid w:val="00826FF9"/>
    <w:rsid w:val="008458DE"/>
    <w:rsid w:val="00851643"/>
    <w:rsid w:val="00851D3A"/>
    <w:rsid w:val="00857165"/>
    <w:rsid w:val="008A0D36"/>
    <w:rsid w:val="008A2764"/>
    <w:rsid w:val="008A2EAA"/>
    <w:rsid w:val="008B250F"/>
    <w:rsid w:val="008C007B"/>
    <w:rsid w:val="008C4E7B"/>
    <w:rsid w:val="008C7F6A"/>
    <w:rsid w:val="008D3848"/>
    <w:rsid w:val="008D66C4"/>
    <w:rsid w:val="008E07A7"/>
    <w:rsid w:val="008E6691"/>
    <w:rsid w:val="008E6748"/>
    <w:rsid w:val="008F5D88"/>
    <w:rsid w:val="00906AFC"/>
    <w:rsid w:val="009210AC"/>
    <w:rsid w:val="00930182"/>
    <w:rsid w:val="00932F94"/>
    <w:rsid w:val="00944C06"/>
    <w:rsid w:val="00950FAC"/>
    <w:rsid w:val="00956C37"/>
    <w:rsid w:val="0097063F"/>
    <w:rsid w:val="00991A7F"/>
    <w:rsid w:val="009A4972"/>
    <w:rsid w:val="009B78A8"/>
    <w:rsid w:val="009C00DE"/>
    <w:rsid w:val="009C6703"/>
    <w:rsid w:val="009D27C2"/>
    <w:rsid w:val="009D2ACA"/>
    <w:rsid w:val="009D3D19"/>
    <w:rsid w:val="009D5284"/>
    <w:rsid w:val="009E77E5"/>
    <w:rsid w:val="009E7BFC"/>
    <w:rsid w:val="009E7DE0"/>
    <w:rsid w:val="009F1394"/>
    <w:rsid w:val="009F3447"/>
    <w:rsid w:val="009F3756"/>
    <w:rsid w:val="009F75AF"/>
    <w:rsid w:val="00A05198"/>
    <w:rsid w:val="00A11961"/>
    <w:rsid w:val="00A144A1"/>
    <w:rsid w:val="00A266E1"/>
    <w:rsid w:val="00A26BCC"/>
    <w:rsid w:val="00A35389"/>
    <w:rsid w:val="00A35E7F"/>
    <w:rsid w:val="00A41B9F"/>
    <w:rsid w:val="00A449BD"/>
    <w:rsid w:val="00A543CC"/>
    <w:rsid w:val="00A64B94"/>
    <w:rsid w:val="00A93524"/>
    <w:rsid w:val="00AB1F2B"/>
    <w:rsid w:val="00AB7499"/>
    <w:rsid w:val="00AC13C9"/>
    <w:rsid w:val="00AC543C"/>
    <w:rsid w:val="00AD4265"/>
    <w:rsid w:val="00AE1366"/>
    <w:rsid w:val="00AE735C"/>
    <w:rsid w:val="00B04FB1"/>
    <w:rsid w:val="00B1266F"/>
    <w:rsid w:val="00B12763"/>
    <w:rsid w:val="00B3011E"/>
    <w:rsid w:val="00B3532D"/>
    <w:rsid w:val="00B405C1"/>
    <w:rsid w:val="00B56206"/>
    <w:rsid w:val="00B6682D"/>
    <w:rsid w:val="00B70B4C"/>
    <w:rsid w:val="00B83878"/>
    <w:rsid w:val="00B8625E"/>
    <w:rsid w:val="00B9011F"/>
    <w:rsid w:val="00B9191C"/>
    <w:rsid w:val="00BA4B02"/>
    <w:rsid w:val="00BB731C"/>
    <w:rsid w:val="00BB7A77"/>
    <w:rsid w:val="00BD2C36"/>
    <w:rsid w:val="00BD397C"/>
    <w:rsid w:val="00BD71E2"/>
    <w:rsid w:val="00BE19BB"/>
    <w:rsid w:val="00BE4954"/>
    <w:rsid w:val="00BF3A9F"/>
    <w:rsid w:val="00C10FDF"/>
    <w:rsid w:val="00C11070"/>
    <w:rsid w:val="00C12D58"/>
    <w:rsid w:val="00C1540A"/>
    <w:rsid w:val="00C16684"/>
    <w:rsid w:val="00C32D62"/>
    <w:rsid w:val="00C334A6"/>
    <w:rsid w:val="00C62466"/>
    <w:rsid w:val="00C64DBE"/>
    <w:rsid w:val="00C70BD0"/>
    <w:rsid w:val="00C80C41"/>
    <w:rsid w:val="00C81DC8"/>
    <w:rsid w:val="00C95685"/>
    <w:rsid w:val="00CA55CE"/>
    <w:rsid w:val="00CB1C54"/>
    <w:rsid w:val="00CE1E7B"/>
    <w:rsid w:val="00CE2FCD"/>
    <w:rsid w:val="00CF0EE3"/>
    <w:rsid w:val="00CF227B"/>
    <w:rsid w:val="00CF3E8E"/>
    <w:rsid w:val="00D065D0"/>
    <w:rsid w:val="00D131F9"/>
    <w:rsid w:val="00D3541D"/>
    <w:rsid w:val="00D360D5"/>
    <w:rsid w:val="00D51B95"/>
    <w:rsid w:val="00D61284"/>
    <w:rsid w:val="00D84F45"/>
    <w:rsid w:val="00D93C20"/>
    <w:rsid w:val="00D950B1"/>
    <w:rsid w:val="00D96C5B"/>
    <w:rsid w:val="00DA1598"/>
    <w:rsid w:val="00DA72AE"/>
    <w:rsid w:val="00DC3356"/>
    <w:rsid w:val="00DC54FC"/>
    <w:rsid w:val="00DD5DFD"/>
    <w:rsid w:val="00DE671A"/>
    <w:rsid w:val="00DF6420"/>
    <w:rsid w:val="00DF735F"/>
    <w:rsid w:val="00E100D1"/>
    <w:rsid w:val="00E201A4"/>
    <w:rsid w:val="00E20CDC"/>
    <w:rsid w:val="00E32285"/>
    <w:rsid w:val="00E478A3"/>
    <w:rsid w:val="00E71D3D"/>
    <w:rsid w:val="00E807A6"/>
    <w:rsid w:val="00E86237"/>
    <w:rsid w:val="00E87A0B"/>
    <w:rsid w:val="00E97A84"/>
    <w:rsid w:val="00EB230C"/>
    <w:rsid w:val="00EB2BDA"/>
    <w:rsid w:val="00EB2F8B"/>
    <w:rsid w:val="00EB4B92"/>
    <w:rsid w:val="00EC4C8C"/>
    <w:rsid w:val="00EE544C"/>
    <w:rsid w:val="00EF07AB"/>
    <w:rsid w:val="00F02EAB"/>
    <w:rsid w:val="00F11248"/>
    <w:rsid w:val="00F11DA2"/>
    <w:rsid w:val="00F17018"/>
    <w:rsid w:val="00F2223E"/>
    <w:rsid w:val="00F222D6"/>
    <w:rsid w:val="00F261AF"/>
    <w:rsid w:val="00F35769"/>
    <w:rsid w:val="00F4447F"/>
    <w:rsid w:val="00F539E8"/>
    <w:rsid w:val="00F5582A"/>
    <w:rsid w:val="00F63039"/>
    <w:rsid w:val="00F64FF8"/>
    <w:rsid w:val="00F675E2"/>
    <w:rsid w:val="00F707EB"/>
    <w:rsid w:val="00F73B72"/>
    <w:rsid w:val="00F86A73"/>
    <w:rsid w:val="00FA2E73"/>
    <w:rsid w:val="00FA5959"/>
    <w:rsid w:val="00FB77F4"/>
    <w:rsid w:val="00FC6CA6"/>
    <w:rsid w:val="00FD0A9B"/>
    <w:rsid w:val="00FD26FA"/>
    <w:rsid w:val="00FF3FFD"/>
    <w:rsid w:val="00FF7134"/>
    <w:rsid w:val="0255A674"/>
    <w:rsid w:val="04760B30"/>
    <w:rsid w:val="0714B1A2"/>
    <w:rsid w:val="16E4AF8D"/>
    <w:rsid w:val="178E70B9"/>
    <w:rsid w:val="181B698E"/>
    <w:rsid w:val="1C69893A"/>
    <w:rsid w:val="200A21A2"/>
    <w:rsid w:val="25B7F2F9"/>
    <w:rsid w:val="29003A15"/>
    <w:rsid w:val="2DEAE096"/>
    <w:rsid w:val="2E55A0C1"/>
    <w:rsid w:val="3033B693"/>
    <w:rsid w:val="322DC98F"/>
    <w:rsid w:val="34949656"/>
    <w:rsid w:val="34A2CF40"/>
    <w:rsid w:val="36741642"/>
    <w:rsid w:val="3B6C74AB"/>
    <w:rsid w:val="41644D89"/>
    <w:rsid w:val="468E305F"/>
    <w:rsid w:val="4A245F4C"/>
    <w:rsid w:val="4CD4EE26"/>
    <w:rsid w:val="59561C2B"/>
    <w:rsid w:val="5A00823A"/>
    <w:rsid w:val="5B653259"/>
    <w:rsid w:val="6016DF1F"/>
    <w:rsid w:val="60852A10"/>
    <w:rsid w:val="6A004824"/>
    <w:rsid w:val="6A7B5FF1"/>
    <w:rsid w:val="70B1290E"/>
    <w:rsid w:val="734B972B"/>
    <w:rsid w:val="73E2B572"/>
    <w:rsid w:val="74429793"/>
    <w:rsid w:val="77D7C1A8"/>
    <w:rsid w:val="79D2DEA1"/>
    <w:rsid w:val="7D7A372D"/>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40A9272-FF60-450F-8007-6DA62613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54BB1"/>
    <w:pPr>
      <w:spacing w:after="0" w:line="283" w:lineRule="atLeast"/>
    </w:pPr>
    <w:rPr>
      <w:sz w:val="20"/>
    </w:rPr>
  </w:style>
  <w:style w:type="paragraph" w:styleId="Titolo1">
    <w:name w:val="heading 1"/>
    <w:basedOn w:val="Normale"/>
    <w:next w:val="Normale"/>
    <w:link w:val="Titolo1Carattere"/>
    <w:uiPriority w:val="9"/>
    <w:semiHidden/>
    <w:qFormat/>
    <w:rsid w:val="00C62466"/>
    <w:pPr>
      <w:keepNext/>
      <w:keepLines/>
      <w:spacing w:before="320" w:after="120" w:line="240" w:lineRule="auto"/>
      <w:outlineLvl w:val="0"/>
    </w:pPr>
    <w:rPr>
      <w:rFonts w:asciiTheme="majorHAnsi" w:eastAsiaTheme="majorEastAsia" w:hAnsiTheme="majorHAnsi" w:cstheme="majorBidi"/>
      <w:b/>
      <w:bCs/>
      <w:color w:val="003366" w:themeColor="text1"/>
      <w:sz w:val="36"/>
      <w:szCs w:val="28"/>
    </w:rPr>
  </w:style>
  <w:style w:type="paragraph" w:styleId="Titolo2">
    <w:name w:val="heading 2"/>
    <w:basedOn w:val="Normale"/>
    <w:next w:val="Normale"/>
    <w:link w:val="Titolo2Carattere"/>
    <w:uiPriority w:val="9"/>
    <w:semiHidden/>
    <w:qFormat/>
    <w:rsid w:val="002B4C88"/>
    <w:pPr>
      <w:keepNext/>
      <w:keepLines/>
      <w:spacing w:before="200"/>
      <w:outlineLvl w:val="1"/>
    </w:pPr>
    <w:rPr>
      <w:rFonts w:asciiTheme="majorHAnsi" w:eastAsiaTheme="majorEastAsia" w:hAnsiTheme="majorHAnsi" w:cstheme="majorBidi"/>
      <w:b/>
      <w:bCs/>
      <w:color w:val="003366" w:themeColor="text1"/>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semiHidden/>
    <w:rsid w:val="002B4C88"/>
    <w:rPr>
      <w:rFonts w:asciiTheme="majorHAnsi" w:eastAsiaTheme="majorEastAsia" w:hAnsiTheme="majorHAnsi" w:cstheme="majorBidi"/>
      <w:b/>
      <w:bCs/>
      <w:color w:val="003366" w:themeColor="text1"/>
      <w:sz w:val="36"/>
      <w:szCs w:val="28"/>
    </w:rPr>
  </w:style>
  <w:style w:type="paragraph" w:styleId="Intestazione">
    <w:name w:val="header"/>
    <w:basedOn w:val="Normale"/>
    <w:link w:val="IntestazioneCarattere"/>
    <w:uiPriority w:val="99"/>
    <w:unhideWhenUsed/>
    <w:rsid w:val="00774743"/>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774743"/>
  </w:style>
  <w:style w:type="paragraph" w:styleId="Pidipagina">
    <w:name w:val="footer"/>
    <w:basedOn w:val="Normale"/>
    <w:link w:val="PidipaginaCarattere"/>
    <w:uiPriority w:val="99"/>
    <w:unhideWhenUsed/>
    <w:rsid w:val="00774743"/>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774743"/>
  </w:style>
  <w:style w:type="paragraph" w:styleId="Testofumetto">
    <w:name w:val="Balloon Text"/>
    <w:basedOn w:val="Normale"/>
    <w:link w:val="TestofumettoCarattere"/>
    <w:uiPriority w:val="99"/>
    <w:semiHidden/>
    <w:unhideWhenUsed/>
    <w:rsid w:val="006E7F1C"/>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F1C"/>
    <w:rPr>
      <w:rFonts w:ascii="Tahoma" w:hAnsi="Tahoma" w:cs="Tahoma"/>
      <w:sz w:val="16"/>
      <w:szCs w:val="16"/>
    </w:rPr>
  </w:style>
  <w:style w:type="paragraph" w:styleId="Sottotitolo">
    <w:name w:val="Subtitle"/>
    <w:basedOn w:val="Normale"/>
    <w:next w:val="Normale"/>
    <w:link w:val="SottotitoloCarattere"/>
    <w:uiPriority w:val="11"/>
    <w:semiHidden/>
    <w:qFormat/>
    <w:rsid w:val="00C62466"/>
    <w:pPr>
      <w:numPr>
        <w:ilvl w:val="1"/>
      </w:numPr>
      <w:spacing w:line="240" w:lineRule="auto"/>
    </w:pPr>
    <w:rPr>
      <w:rFonts w:asciiTheme="majorHAnsi" w:eastAsiaTheme="majorEastAsia" w:hAnsiTheme="majorHAnsi" w:cstheme="majorBidi"/>
      <w:b/>
      <w:iCs/>
      <w:color w:val="FF0000" w:themeColor="accent2"/>
      <w:sz w:val="26"/>
      <w:szCs w:val="24"/>
    </w:rPr>
  </w:style>
  <w:style w:type="character" w:customStyle="1" w:styleId="SottotitoloCarattere">
    <w:name w:val="Sottotitolo Carattere"/>
    <w:basedOn w:val="Carpredefinitoparagrafo"/>
    <w:link w:val="Sottotitolo"/>
    <w:uiPriority w:val="11"/>
    <w:semiHidden/>
    <w:rsid w:val="00331E6E"/>
    <w:rPr>
      <w:rFonts w:asciiTheme="majorHAnsi" w:eastAsiaTheme="majorEastAsia" w:hAnsiTheme="majorHAnsi" w:cstheme="majorBidi"/>
      <w:b/>
      <w:iCs/>
      <w:color w:val="FF0000" w:themeColor="accent2"/>
      <w:sz w:val="26"/>
      <w:szCs w:val="24"/>
    </w:rPr>
  </w:style>
  <w:style w:type="paragraph" w:styleId="Paragrafoelenco">
    <w:name w:val="List Paragraph"/>
    <w:basedOn w:val="Normale"/>
    <w:uiPriority w:val="34"/>
    <w:qFormat/>
    <w:rsid w:val="002B4C88"/>
    <w:pPr>
      <w:keepNext/>
      <w:keepLines/>
      <w:widowControl w:val="0"/>
      <w:numPr>
        <w:numId w:val="1"/>
      </w:numPr>
      <w:contextualSpacing/>
    </w:pPr>
    <w:rPr>
      <w:color w:val="003366" w:themeColor="text1"/>
    </w:rPr>
  </w:style>
  <w:style w:type="paragraph" w:customStyle="1" w:styleId="Einleitung">
    <w:name w:val="Einleitung"/>
    <w:basedOn w:val="Normale"/>
    <w:uiPriority w:val="3"/>
    <w:qFormat/>
    <w:rsid w:val="002B4C88"/>
    <w:rPr>
      <w:color w:val="003366" w:themeColor="text1"/>
    </w:rPr>
  </w:style>
  <w:style w:type="character" w:customStyle="1" w:styleId="Titolo2Carattere">
    <w:name w:val="Titolo 2 Carattere"/>
    <w:basedOn w:val="Carpredefinitoparagrafo"/>
    <w:link w:val="Titolo2"/>
    <w:uiPriority w:val="9"/>
    <w:semiHidden/>
    <w:rsid w:val="002B4C88"/>
    <w:rPr>
      <w:rFonts w:asciiTheme="majorHAnsi" w:eastAsiaTheme="majorEastAsia" w:hAnsiTheme="majorHAnsi" w:cstheme="majorBidi"/>
      <w:b/>
      <w:bCs/>
      <w:color w:val="003366" w:themeColor="text1"/>
      <w:sz w:val="20"/>
      <w:szCs w:val="26"/>
    </w:rPr>
  </w:style>
  <w:style w:type="character" w:styleId="Testosegnaposto">
    <w:name w:val="Placeholder Text"/>
    <w:basedOn w:val="Carpredefinitoparagrafo"/>
    <w:uiPriority w:val="99"/>
    <w:semiHidden/>
    <w:rsid w:val="001A6DAA"/>
    <w:rPr>
      <w:color w:val="808080"/>
    </w:rPr>
  </w:style>
  <w:style w:type="paragraph" w:customStyle="1" w:styleId="Hauptberschrift">
    <w:name w:val="Hauptüberschrift"/>
    <w:basedOn w:val="Titolo1"/>
    <w:next w:val="Normale"/>
    <w:link w:val="HauptberschriftZchn"/>
    <w:uiPriority w:val="1"/>
    <w:qFormat/>
    <w:rsid w:val="002B4C88"/>
  </w:style>
  <w:style w:type="character" w:customStyle="1" w:styleId="HauptberschriftZchn">
    <w:name w:val="Hauptüberschrift Zchn"/>
    <w:basedOn w:val="Titolo1Carattere"/>
    <w:link w:val="Hauptberschrift"/>
    <w:uiPriority w:val="1"/>
    <w:rsid w:val="00331E6E"/>
    <w:rPr>
      <w:rFonts w:asciiTheme="majorHAnsi" w:eastAsiaTheme="majorEastAsia" w:hAnsiTheme="majorHAnsi" w:cstheme="majorBidi"/>
      <w:b/>
      <w:bCs/>
      <w:color w:val="003366" w:themeColor="text1"/>
      <w:sz w:val="36"/>
      <w:szCs w:val="28"/>
    </w:rPr>
  </w:style>
  <w:style w:type="paragraph" w:customStyle="1" w:styleId="Kapitelberschrift">
    <w:name w:val="Kapitelüberschrift"/>
    <w:basedOn w:val="Titolo2"/>
    <w:next w:val="Normale"/>
    <w:link w:val="KapitelberschriftZchn"/>
    <w:uiPriority w:val="1"/>
    <w:qFormat/>
    <w:rsid w:val="00B9191C"/>
    <w:pPr>
      <w:spacing w:before="0"/>
    </w:pPr>
  </w:style>
  <w:style w:type="character" w:customStyle="1" w:styleId="KapitelberschriftZchn">
    <w:name w:val="Kapitelüberschrift Zchn"/>
    <w:basedOn w:val="Titolo1Carattere"/>
    <w:link w:val="Kapitelberschrift"/>
    <w:uiPriority w:val="1"/>
    <w:rsid w:val="00B9191C"/>
    <w:rPr>
      <w:rFonts w:asciiTheme="majorHAnsi" w:eastAsiaTheme="majorEastAsia" w:hAnsiTheme="majorHAnsi" w:cstheme="majorBidi"/>
      <w:b/>
      <w:bCs/>
      <w:color w:val="003366" w:themeColor="text1"/>
      <w:sz w:val="20"/>
      <w:szCs w:val="26"/>
    </w:rPr>
  </w:style>
  <w:style w:type="character" w:styleId="Collegamentoipertestuale">
    <w:name w:val="Hyperlink"/>
    <w:basedOn w:val="Carpredefinitoparagrafo"/>
    <w:uiPriority w:val="99"/>
    <w:semiHidden/>
    <w:rsid w:val="00086A3C"/>
    <w:rPr>
      <w:color w:val="auto"/>
      <w:u w:val="none"/>
    </w:rPr>
  </w:style>
  <w:style w:type="table" w:styleId="Grigliatabella">
    <w:name w:val="Table Grid"/>
    <w:basedOn w:val="Tabellanormale"/>
    <w:uiPriority w:val="59"/>
    <w:rsid w:val="00B6682D"/>
    <w:pPr>
      <w:spacing w:after="0" w:line="240" w:lineRule="auto"/>
      <w:jc w:val="center"/>
    </w:pPr>
    <w:rPr>
      <w:sz w:val="20"/>
    </w:rPr>
    <w:tblPr>
      <w:tblStyleRowBandSize w:val="1"/>
      <w:tblStyleColBandSize w:val="1"/>
      <w:tblBorders>
        <w:insideH w:val="single" w:sz="4" w:space="0" w:color="auto"/>
      </w:tblBorders>
    </w:tblPr>
    <w:tcPr>
      <w:vAlign w:val="center"/>
    </w:tcPr>
    <w:tblStylePr w:type="firstRow">
      <w:rPr>
        <w:b/>
        <w:color w:val="003366" w:themeColor="text1"/>
      </w:rPr>
    </w:tblStylePr>
    <w:tblStylePr w:type="lastRow">
      <w:rPr>
        <w:b/>
      </w:rPr>
    </w:tblStylePr>
    <w:tblStylePr w:type="band2Vert">
      <w:tblPr/>
      <w:tcPr>
        <w:shd w:val="clear" w:color="auto" w:fill="FFC166" w:themeFill="accent1" w:themeFillTint="99"/>
      </w:tcPr>
    </w:tblStylePr>
    <w:tblStylePr w:type="band1Horz">
      <w:tblPr/>
      <w:tcPr>
        <w:shd w:val="clear" w:color="auto" w:fill="FFC166" w:themeFill="accent1" w:themeFillTint="99"/>
      </w:tcPr>
    </w:tblStylePr>
  </w:style>
  <w:style w:type="paragraph" w:customStyle="1" w:styleId="Ergnzungberschrift">
    <w:name w:val="Ergänzung Überschrift"/>
    <w:basedOn w:val="Sottotitolo"/>
    <w:next w:val="Hauptberschrift"/>
    <w:link w:val="ErgnzungberschriftZchn"/>
    <w:uiPriority w:val="2"/>
    <w:qFormat/>
    <w:rsid w:val="00331E6E"/>
  </w:style>
  <w:style w:type="character" w:customStyle="1" w:styleId="ErgnzungberschriftZchn">
    <w:name w:val="Ergänzung Überschrift Zchn"/>
    <w:basedOn w:val="SottotitoloCarattere"/>
    <w:link w:val="Ergnzungberschrift"/>
    <w:uiPriority w:val="2"/>
    <w:rsid w:val="00331E6E"/>
    <w:rPr>
      <w:rFonts w:asciiTheme="majorHAnsi" w:eastAsiaTheme="majorEastAsia" w:hAnsiTheme="majorHAnsi" w:cstheme="majorBidi"/>
      <w:b/>
      <w:iCs/>
      <w:color w:val="FF0000" w:themeColor="accent2"/>
      <w:sz w:val="26"/>
      <w:szCs w:val="24"/>
    </w:rPr>
  </w:style>
  <w:style w:type="paragraph" w:customStyle="1" w:styleId="Nummerierung">
    <w:name w:val="Nummerierung"/>
    <w:basedOn w:val="Paragrafoelenco"/>
    <w:uiPriority w:val="20"/>
    <w:qFormat/>
    <w:rsid w:val="00254BB1"/>
    <w:pPr>
      <w:numPr>
        <w:numId w:val="3"/>
      </w:numPr>
      <w:ind w:left="227" w:hanging="227"/>
    </w:pPr>
    <w:rPr>
      <w:color w:val="auto"/>
    </w:rPr>
  </w:style>
  <w:style w:type="paragraph" w:customStyle="1" w:styleId="PRH2">
    <w:name w:val="PR_H2"/>
    <w:basedOn w:val="Normale"/>
    <w:uiPriority w:val="99"/>
    <w:rsid w:val="009E77E5"/>
    <w:pPr>
      <w:tabs>
        <w:tab w:val="left" w:pos="283"/>
        <w:tab w:val="left" w:pos="567"/>
      </w:tabs>
      <w:autoSpaceDE w:val="0"/>
      <w:autoSpaceDN w:val="0"/>
      <w:adjustRightInd w:val="0"/>
      <w:spacing w:line="320" w:lineRule="atLeast"/>
      <w:textAlignment w:val="center"/>
    </w:pPr>
    <w:rPr>
      <w:rFonts w:ascii="BISansNEXTCond" w:eastAsia="Calibri" w:hAnsi="BISansNEXTCond" w:cs="BISansNEXTCond"/>
      <w:b/>
      <w:bCs/>
      <w:color w:val="000000"/>
      <w:spacing w:val="2"/>
      <w:sz w:val="30"/>
      <w:szCs w:val="30"/>
    </w:rPr>
  </w:style>
  <w:style w:type="paragraph" w:customStyle="1" w:styleId="PRH1">
    <w:name w:val="PR_H1"/>
    <w:basedOn w:val="Normale"/>
    <w:uiPriority w:val="99"/>
    <w:rsid w:val="009E77E5"/>
    <w:pPr>
      <w:tabs>
        <w:tab w:val="left" w:pos="283"/>
        <w:tab w:val="left" w:pos="567"/>
      </w:tabs>
      <w:autoSpaceDE w:val="0"/>
      <w:autoSpaceDN w:val="0"/>
      <w:adjustRightInd w:val="0"/>
      <w:spacing w:line="660" w:lineRule="atLeast"/>
      <w:textAlignment w:val="center"/>
    </w:pPr>
    <w:rPr>
      <w:rFonts w:ascii="BISansNEXTCond-Bold" w:eastAsia="Calibri" w:hAnsi="BISansNEXTCond-Bold" w:cs="BISansNEXTCond-Bold"/>
      <w:b/>
      <w:bCs/>
      <w:color w:val="006145"/>
      <w:sz w:val="60"/>
      <w:szCs w:val="60"/>
    </w:rPr>
  </w:style>
  <w:style w:type="paragraph" w:customStyle="1" w:styleId="PRcopyBISansragged">
    <w:name w:val="PR_copy BI Sans ragged"/>
    <w:basedOn w:val="Normale"/>
    <w:uiPriority w:val="99"/>
    <w:rsid w:val="009E77E5"/>
    <w:pPr>
      <w:tabs>
        <w:tab w:val="left" w:pos="283"/>
        <w:tab w:val="left" w:pos="567"/>
      </w:tabs>
      <w:autoSpaceDE w:val="0"/>
      <w:autoSpaceDN w:val="0"/>
      <w:adjustRightInd w:val="0"/>
      <w:textAlignment w:val="center"/>
    </w:pPr>
    <w:rPr>
      <w:rFonts w:ascii="BISansNEXT" w:eastAsia="Calibri" w:hAnsi="BISansNEXT" w:cs="BISansNEXT"/>
      <w:color w:val="000000"/>
      <w:sz w:val="19"/>
      <w:szCs w:val="19"/>
    </w:rPr>
  </w:style>
  <w:style w:type="character" w:customStyle="1" w:styleId="Highlight">
    <w:name w:val="Highlight"/>
    <w:uiPriority w:val="99"/>
    <w:rsid w:val="009E77E5"/>
    <w:rPr>
      <w:b/>
      <w:bCs/>
      <w:color w:val="1F3F79"/>
    </w:rPr>
  </w:style>
  <w:style w:type="paragraph" w:customStyle="1" w:styleId="PRSidebar">
    <w:name w:val="PR_Sidebar"/>
    <w:basedOn w:val="PRH2"/>
    <w:uiPriority w:val="99"/>
    <w:rsid w:val="009E77E5"/>
    <w:pPr>
      <w:spacing w:line="283" w:lineRule="atLeast"/>
    </w:pPr>
    <w:rPr>
      <w:rFonts w:eastAsiaTheme="minorHAnsi"/>
      <w:spacing w:val="1"/>
      <w:sz w:val="19"/>
      <w:szCs w:val="19"/>
    </w:rPr>
  </w:style>
  <w:style w:type="character" w:customStyle="1" w:styleId="Link">
    <w:name w:val="Link"/>
    <w:uiPriority w:val="99"/>
    <w:rsid w:val="009E77E5"/>
    <w:rPr>
      <w:sz w:val="19"/>
      <w:szCs w:val="19"/>
      <w:u w:val="none"/>
    </w:rPr>
  </w:style>
  <w:style w:type="paragraph" w:styleId="Testonotadichiusura">
    <w:name w:val="endnote text"/>
    <w:basedOn w:val="Normale"/>
    <w:link w:val="TestonotadichiusuraCarattere"/>
    <w:uiPriority w:val="99"/>
    <w:semiHidden/>
    <w:unhideWhenUsed/>
    <w:rsid w:val="00644CC7"/>
    <w:pPr>
      <w:spacing w:line="240" w:lineRule="auto"/>
    </w:pPr>
    <w:rPr>
      <w:rFonts w:ascii="Times New Roman" w:hAnsi="Times New Roman" w:cs="Times New Roman"/>
      <w:szCs w:val="20"/>
      <w:lang w:val="en-GB" w:eastAsia="en-GB"/>
    </w:rPr>
  </w:style>
  <w:style w:type="character" w:customStyle="1" w:styleId="TestonotadichiusuraCarattere">
    <w:name w:val="Testo nota di chiusura Carattere"/>
    <w:basedOn w:val="Carpredefinitoparagrafo"/>
    <w:link w:val="Testonotadichiusura"/>
    <w:uiPriority w:val="99"/>
    <w:semiHidden/>
    <w:rsid w:val="00644CC7"/>
    <w:rPr>
      <w:rFonts w:ascii="Times New Roman" w:hAnsi="Times New Roman" w:cs="Times New Roman"/>
      <w:sz w:val="20"/>
      <w:szCs w:val="20"/>
      <w:lang w:val="en-GB" w:eastAsia="en-GB"/>
    </w:rPr>
  </w:style>
  <w:style w:type="character" w:styleId="Rimandonotadichiusura">
    <w:name w:val="endnote reference"/>
    <w:basedOn w:val="Carpredefinitoparagrafo"/>
    <w:unhideWhenUsed/>
    <w:rsid w:val="00644CC7"/>
    <w:rPr>
      <w:vertAlign w:val="superscript"/>
    </w:rPr>
  </w:style>
  <w:style w:type="character" w:styleId="Rimandocommento">
    <w:name w:val="annotation reference"/>
    <w:basedOn w:val="Carpredefinitoparagrafo"/>
    <w:uiPriority w:val="99"/>
    <w:semiHidden/>
    <w:unhideWhenUsed/>
    <w:rsid w:val="00644CC7"/>
    <w:rPr>
      <w:sz w:val="16"/>
      <w:szCs w:val="16"/>
    </w:rPr>
  </w:style>
  <w:style w:type="paragraph" w:styleId="Testocommento">
    <w:name w:val="annotation text"/>
    <w:basedOn w:val="Normale"/>
    <w:link w:val="TestocommentoCarattere"/>
    <w:uiPriority w:val="99"/>
    <w:semiHidden/>
    <w:unhideWhenUsed/>
    <w:rsid w:val="00644CC7"/>
    <w:pPr>
      <w:spacing w:line="240" w:lineRule="auto"/>
    </w:pPr>
    <w:rPr>
      <w:rFonts w:ascii="Arial" w:eastAsia="MS Mincho" w:hAnsi="Arial" w:cs="Arial"/>
      <w:szCs w:val="20"/>
      <w:lang w:val="en-GB" w:eastAsia="en-GB"/>
    </w:rPr>
  </w:style>
  <w:style w:type="character" w:customStyle="1" w:styleId="TestocommentoCarattere">
    <w:name w:val="Testo commento Carattere"/>
    <w:basedOn w:val="Carpredefinitoparagrafo"/>
    <w:link w:val="Testocommento"/>
    <w:uiPriority w:val="99"/>
    <w:semiHidden/>
    <w:rsid w:val="00644CC7"/>
    <w:rPr>
      <w:rFonts w:ascii="Arial" w:eastAsia="MS Mincho" w:hAnsi="Arial" w:cs="Arial"/>
      <w:sz w:val="20"/>
      <w:szCs w:val="20"/>
      <w:lang w:val="en-GB" w:eastAsia="en-GB"/>
    </w:rPr>
  </w:style>
  <w:style w:type="paragraph" w:styleId="Soggettocommento">
    <w:name w:val="annotation subject"/>
    <w:basedOn w:val="Testocommento"/>
    <w:next w:val="Testocommento"/>
    <w:link w:val="SoggettocommentoCarattere"/>
    <w:uiPriority w:val="99"/>
    <w:semiHidden/>
    <w:unhideWhenUsed/>
    <w:rsid w:val="00173B66"/>
    <w:rPr>
      <w:rFonts w:asciiTheme="minorHAnsi" w:eastAsiaTheme="minorHAnsi" w:hAnsiTheme="minorHAnsi" w:cstheme="minorBidi"/>
      <w:b/>
      <w:bCs/>
      <w:lang w:val="de-DE" w:eastAsia="en-US"/>
    </w:rPr>
  </w:style>
  <w:style w:type="character" w:customStyle="1" w:styleId="SoggettocommentoCarattere">
    <w:name w:val="Soggetto commento Carattere"/>
    <w:basedOn w:val="TestocommentoCarattere"/>
    <w:link w:val="Soggettocommento"/>
    <w:uiPriority w:val="99"/>
    <w:semiHidden/>
    <w:rsid w:val="00173B66"/>
    <w:rPr>
      <w:rFonts w:ascii="Arial" w:eastAsia="MS Mincho" w:hAnsi="Arial" w:cs="Arial"/>
      <w:b/>
      <w:bCs/>
      <w:sz w:val="20"/>
      <w:szCs w:val="20"/>
      <w:lang w:val="en-GB" w:eastAsia="en-GB"/>
    </w:rPr>
  </w:style>
  <w:style w:type="character" w:customStyle="1" w:styleId="Menzionenonrisolta1">
    <w:name w:val="Menzione non risolta1"/>
    <w:basedOn w:val="Carpredefinitoparagrafo"/>
    <w:uiPriority w:val="99"/>
    <w:semiHidden/>
    <w:unhideWhenUsed/>
    <w:rsid w:val="00FC6CA6"/>
    <w:rPr>
      <w:color w:val="605E5C"/>
      <w:shd w:val="clear" w:color="auto" w:fill="E1DFDD"/>
    </w:rPr>
  </w:style>
  <w:style w:type="paragraph" w:styleId="NormaleWeb">
    <w:name w:val="Normal (Web)"/>
    <w:basedOn w:val="Normale"/>
    <w:uiPriority w:val="99"/>
    <w:unhideWhenUsed/>
    <w:rsid w:val="008F5D88"/>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Enfasigrassetto">
    <w:name w:val="Strong"/>
    <w:basedOn w:val="Carpredefinitoparagrafo"/>
    <w:uiPriority w:val="22"/>
    <w:qFormat/>
    <w:rsid w:val="008F5D88"/>
    <w:rPr>
      <w:b/>
      <w:bCs/>
    </w:rPr>
  </w:style>
  <w:style w:type="character" w:styleId="Enfasicorsivo">
    <w:name w:val="Emphasis"/>
    <w:basedOn w:val="Carpredefinitoparagrafo"/>
    <w:uiPriority w:val="20"/>
    <w:qFormat/>
    <w:rsid w:val="008F5D88"/>
    <w:rPr>
      <w:i/>
      <w:iCs/>
    </w:rPr>
  </w:style>
  <w:style w:type="paragraph" w:styleId="Corpotesto">
    <w:name w:val="Body Text"/>
    <w:basedOn w:val="Normale"/>
    <w:link w:val="CorpotestoCarattere"/>
    <w:semiHidden/>
    <w:rsid w:val="008F5D88"/>
    <w:pPr>
      <w:spacing w:line="240" w:lineRule="auto"/>
      <w:jc w:val="both"/>
    </w:pPr>
    <w:rPr>
      <w:rFonts w:ascii="Times New Roman" w:eastAsia="Times New Roman" w:hAnsi="Times New Roman" w:cs="Times New Roman"/>
      <w:sz w:val="22"/>
      <w:szCs w:val="20"/>
      <w:lang w:val="it-IT" w:eastAsia="it-IT"/>
    </w:rPr>
  </w:style>
  <w:style w:type="character" w:customStyle="1" w:styleId="CorpotestoCarattere">
    <w:name w:val="Corpo testo Carattere"/>
    <w:basedOn w:val="Carpredefinitoparagrafo"/>
    <w:link w:val="Corpotesto"/>
    <w:semiHidden/>
    <w:rsid w:val="008F5D88"/>
    <w:rPr>
      <w:rFonts w:ascii="Times New Roman" w:eastAsia="Times New Roman" w:hAnsi="Times New Roman" w:cs="Times New Roman"/>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669766">
      <w:bodyDiv w:val="1"/>
      <w:marLeft w:val="0"/>
      <w:marRight w:val="0"/>
      <w:marTop w:val="0"/>
      <w:marBottom w:val="0"/>
      <w:divBdr>
        <w:top w:val="none" w:sz="0" w:space="0" w:color="auto"/>
        <w:left w:val="none" w:sz="0" w:space="0" w:color="auto"/>
        <w:bottom w:val="none" w:sz="0" w:space="0" w:color="auto"/>
        <w:right w:val="none" w:sz="0" w:space="0" w:color="auto"/>
      </w:divBdr>
    </w:div>
    <w:div w:id="340160416">
      <w:bodyDiv w:val="1"/>
      <w:marLeft w:val="0"/>
      <w:marRight w:val="0"/>
      <w:marTop w:val="0"/>
      <w:marBottom w:val="0"/>
      <w:divBdr>
        <w:top w:val="none" w:sz="0" w:space="0" w:color="auto"/>
        <w:left w:val="none" w:sz="0" w:space="0" w:color="auto"/>
        <w:bottom w:val="none" w:sz="0" w:space="0" w:color="auto"/>
        <w:right w:val="none" w:sz="0" w:space="0" w:color="auto"/>
      </w:divBdr>
    </w:div>
    <w:div w:id="679309087">
      <w:bodyDiv w:val="1"/>
      <w:marLeft w:val="0"/>
      <w:marRight w:val="0"/>
      <w:marTop w:val="0"/>
      <w:marBottom w:val="0"/>
      <w:divBdr>
        <w:top w:val="none" w:sz="0" w:space="0" w:color="auto"/>
        <w:left w:val="none" w:sz="0" w:space="0" w:color="auto"/>
        <w:bottom w:val="none" w:sz="0" w:space="0" w:color="auto"/>
        <w:right w:val="none" w:sz="0" w:space="0" w:color="auto"/>
      </w:divBdr>
    </w:div>
    <w:div w:id="770589376">
      <w:bodyDiv w:val="1"/>
      <w:marLeft w:val="0"/>
      <w:marRight w:val="0"/>
      <w:marTop w:val="0"/>
      <w:marBottom w:val="0"/>
      <w:divBdr>
        <w:top w:val="none" w:sz="0" w:space="0" w:color="auto"/>
        <w:left w:val="none" w:sz="0" w:space="0" w:color="auto"/>
        <w:bottom w:val="none" w:sz="0" w:space="0" w:color="auto"/>
        <w:right w:val="none" w:sz="0" w:space="0" w:color="auto"/>
      </w:divBdr>
    </w:div>
    <w:div w:id="1374043259">
      <w:bodyDiv w:val="1"/>
      <w:marLeft w:val="0"/>
      <w:marRight w:val="0"/>
      <w:marTop w:val="0"/>
      <w:marBottom w:val="0"/>
      <w:divBdr>
        <w:top w:val="none" w:sz="0" w:space="0" w:color="auto"/>
        <w:left w:val="none" w:sz="0" w:space="0" w:color="auto"/>
        <w:bottom w:val="none" w:sz="0" w:space="0" w:color="auto"/>
        <w:right w:val="none" w:sz="0" w:space="0" w:color="auto"/>
      </w:divBdr>
    </w:div>
    <w:div w:id="1541283435">
      <w:bodyDiv w:val="1"/>
      <w:marLeft w:val="0"/>
      <w:marRight w:val="0"/>
      <w:marTop w:val="0"/>
      <w:marBottom w:val="0"/>
      <w:divBdr>
        <w:top w:val="none" w:sz="0" w:space="0" w:color="auto"/>
        <w:left w:val="none" w:sz="0" w:space="0" w:color="auto"/>
        <w:bottom w:val="none" w:sz="0" w:space="0" w:color="auto"/>
        <w:right w:val="none" w:sz="0" w:space="0" w:color="auto"/>
      </w:divBdr>
    </w:div>
    <w:div w:id="18140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ina.guffanti@boehringer-ingelhei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elp-doctor.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nnualreport.boehringer-ingelheim.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open.online/temi/coronaviru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l.paleari@vrelations.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mailto:marina.guffanti@boehringer-ingelheim.com" TargetMode="External"/><Relationship Id="rId3" Type="http://schemas.openxmlformats.org/officeDocument/2006/relationships/image" Target="media/image3.png"/><Relationship Id="rId7" Type="http://schemas.openxmlformats.org/officeDocument/2006/relationships/hyperlink" Target="http://www.boehringer-ingelheim.com" TargetMode="External"/><Relationship Id="rId12" Type="http://schemas.openxmlformats.org/officeDocument/2006/relationships/image" Target="media/image40.png"/><Relationship Id="rId17" Type="http://schemas.openxmlformats.org/officeDocument/2006/relationships/image" Target="media/image7.gif"/><Relationship Id="rId2" Type="http://schemas.openxmlformats.org/officeDocument/2006/relationships/image" Target="media/image2.jpeg"/><Relationship Id="rId16" Type="http://schemas.openxmlformats.org/officeDocument/2006/relationships/image" Target="media/image60.pn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30.png"/><Relationship Id="rId5" Type="http://schemas.openxmlformats.org/officeDocument/2006/relationships/hyperlink" Target="mailto:marina.guffanti@boehringer-ingelheim.com" TargetMode="External"/><Relationship Id="rId15" Type="http://schemas.openxmlformats.org/officeDocument/2006/relationships/hyperlink" Target="http://www.boehringer-ingelheim.com" TargetMode="External"/><Relationship Id="rId10" Type="http://schemas.openxmlformats.org/officeDocument/2006/relationships/image" Target="media/image20.jpeg"/><Relationship Id="rId4" Type="http://schemas.openxmlformats.org/officeDocument/2006/relationships/image" Target="media/image4.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Larissa-Design">
  <a:themeElements>
    <a:clrScheme name="BI_Colors">
      <a:dk1>
        <a:srgbClr val="003366"/>
      </a:dk1>
      <a:lt1>
        <a:srgbClr val="FFFFFF"/>
      </a:lt1>
      <a:dk2>
        <a:srgbClr val="000000"/>
      </a:dk2>
      <a:lt2>
        <a:srgbClr val="EBEBEB"/>
      </a:lt2>
      <a:accent1>
        <a:srgbClr val="FF9900"/>
      </a:accent1>
      <a:accent2>
        <a:srgbClr val="FF0000"/>
      </a:accent2>
      <a:accent3>
        <a:srgbClr val="CCCC00"/>
      </a:accent3>
      <a:accent4>
        <a:srgbClr val="6699CC"/>
      </a:accent4>
      <a:accent5>
        <a:srgbClr val="006666"/>
      </a:accent5>
      <a:accent6>
        <a:srgbClr val="CC3333"/>
      </a:accent6>
      <a:hlink>
        <a:srgbClr val="006699"/>
      </a:hlink>
      <a:folHlink>
        <a:srgbClr val="669999"/>
      </a:folHlink>
    </a:clrScheme>
    <a:fontScheme name="Press">
      <a:majorFont>
        <a:latin typeface="BISans"/>
        <a:ea typeface=""/>
        <a:cs typeface=""/>
      </a:majorFont>
      <a:minorFont>
        <a:latin typeface="BI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644755A405A2448E237046A417B2FE" ma:contentTypeVersion="12" ma:contentTypeDescription="Create a new document." ma:contentTypeScope="" ma:versionID="eac5264736b162f8a33cc23e936d284d">
  <xsd:schema xmlns:xsd="http://www.w3.org/2001/XMLSchema" xmlns:xs="http://www.w3.org/2001/XMLSchema" xmlns:p="http://schemas.microsoft.com/office/2006/metadata/properties" xmlns:ns3="1c3e0b34-8fd1-4f36-aa50-17e77398b6b6" xmlns:ns4="bc41806b-64bc-49f6-873e-b912c7fd5988" targetNamespace="http://schemas.microsoft.com/office/2006/metadata/properties" ma:root="true" ma:fieldsID="e87930ab70423c675991757c29bd3c65" ns3:_="" ns4:_="">
    <xsd:import namespace="1c3e0b34-8fd1-4f36-aa50-17e77398b6b6"/>
    <xsd:import namespace="bc41806b-64bc-49f6-873e-b912c7fd59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e0b34-8fd1-4f36-aa50-17e77398b6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1806b-64bc-49f6-873e-b912c7fd59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00DAF8-4B24-4984-B66E-8C252BAEAA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CE9683-956C-491E-8FB9-51D01DA2A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e0b34-8fd1-4f36-aa50-17e77398b6b6"/>
    <ds:schemaRef ds:uri="bc41806b-64bc-49f6-873e-b912c7fd5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CF1F9-C7D8-4A0A-8D34-687F26C12A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872</Words>
  <Characters>4975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Boehringer Ingelheim</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Zimmer,Christine (COM PR) BICC-DE-I</dc:creator>
  <cp:lastModifiedBy>Chiara Longhi</cp:lastModifiedBy>
  <cp:revision>10</cp:revision>
  <cp:lastPrinted>2012-10-25T12:10:00Z</cp:lastPrinted>
  <dcterms:created xsi:type="dcterms:W3CDTF">2020-05-04T07:39:00Z</dcterms:created>
  <dcterms:modified xsi:type="dcterms:W3CDTF">2020-05-04T07:40:00Z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0x010100C4644755A405A2448E237046A417B2FE</vt:lpwstr>
  </property>
</Properties>
</file>