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A2" w:rsidRDefault="00CE31E0" w:rsidP="00CE31E0">
      <w:pPr>
        <w:spacing w:after="0"/>
        <w:jc w:val="center"/>
        <w:rPr>
          <w:rFonts w:ascii="Arial" w:hAnsi="Arial" w:cs="Arial"/>
          <w:u w:val="single"/>
        </w:rPr>
      </w:pPr>
      <w:r w:rsidRPr="00CE31E0">
        <w:rPr>
          <w:rFonts w:ascii="Arial" w:hAnsi="Arial" w:cs="Arial"/>
          <w:u w:val="single"/>
        </w:rPr>
        <w:t>Comunicato stampa</w:t>
      </w:r>
    </w:p>
    <w:p w:rsidR="00CE31E0" w:rsidRDefault="00CE31E0" w:rsidP="00CE31E0">
      <w:pPr>
        <w:spacing w:after="0"/>
        <w:jc w:val="center"/>
        <w:rPr>
          <w:rFonts w:ascii="Arial" w:hAnsi="Arial" w:cs="Arial"/>
          <w:u w:val="single"/>
        </w:rPr>
      </w:pPr>
    </w:p>
    <w:p w:rsidR="00C55B94" w:rsidRDefault="00C55B94" w:rsidP="00CE31E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</w:t>
      </w:r>
      <w:r w:rsidRPr="00C55B94">
        <w:rPr>
          <w:rFonts w:ascii="Arial" w:hAnsi="Arial" w:cs="Arial"/>
          <w:b/>
          <w:sz w:val="28"/>
        </w:rPr>
        <w:t>nziani</w:t>
      </w:r>
      <w:r>
        <w:rPr>
          <w:rFonts w:ascii="Arial" w:hAnsi="Arial" w:cs="Arial"/>
          <w:b/>
          <w:sz w:val="28"/>
        </w:rPr>
        <w:t xml:space="preserve">: midollo osseo “nel mirino” dei ricercatori MultiMedica. </w:t>
      </w:r>
    </w:p>
    <w:p w:rsidR="00CE31E0" w:rsidRDefault="00C55B94" w:rsidP="00CE31E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 si “guasta”, si invecchia più velocemente</w:t>
      </w:r>
    </w:p>
    <w:p w:rsidR="00C55B94" w:rsidRDefault="00C55B94" w:rsidP="00C55B94">
      <w:pPr>
        <w:spacing w:after="0"/>
        <w:jc w:val="both"/>
        <w:rPr>
          <w:rFonts w:ascii="Arial" w:hAnsi="Arial" w:cs="Arial"/>
        </w:rPr>
      </w:pPr>
    </w:p>
    <w:p w:rsidR="00C55B94" w:rsidRDefault="000733FE" w:rsidP="00C55B94">
      <w:pPr>
        <w:spacing w:after="0"/>
        <w:jc w:val="both"/>
        <w:rPr>
          <w:rFonts w:ascii="Arial" w:hAnsi="Arial" w:cs="Arial"/>
          <w:i/>
        </w:rPr>
      </w:pPr>
      <w:r w:rsidRPr="000733FE">
        <w:rPr>
          <w:rFonts w:ascii="Arial" w:hAnsi="Arial" w:cs="Arial"/>
          <w:i/>
        </w:rPr>
        <w:t xml:space="preserve">All’allungamento della vita non corrisponde sempre </w:t>
      </w:r>
      <w:r w:rsidR="000C7D0C">
        <w:rPr>
          <w:rFonts w:ascii="Arial" w:hAnsi="Arial" w:cs="Arial"/>
          <w:i/>
        </w:rPr>
        <w:t xml:space="preserve">un aumento degli anni in </w:t>
      </w:r>
      <w:r w:rsidRPr="000733FE">
        <w:rPr>
          <w:rFonts w:ascii="Arial" w:hAnsi="Arial" w:cs="Arial"/>
          <w:i/>
        </w:rPr>
        <w:t>salute</w:t>
      </w:r>
      <w:r>
        <w:rPr>
          <w:rFonts w:ascii="Arial" w:hAnsi="Arial" w:cs="Arial"/>
          <w:i/>
        </w:rPr>
        <w:t xml:space="preserve"> e molti anziani </w:t>
      </w:r>
      <w:r w:rsidR="00BE3C61">
        <w:rPr>
          <w:rFonts w:ascii="Arial" w:hAnsi="Arial" w:cs="Arial"/>
          <w:i/>
        </w:rPr>
        <w:t>all’apparenza</w:t>
      </w:r>
      <w:r w:rsidR="00FB3C33">
        <w:rPr>
          <w:rFonts w:ascii="Arial" w:hAnsi="Arial" w:cs="Arial"/>
          <w:i/>
        </w:rPr>
        <w:t xml:space="preserve"> sani</w:t>
      </w:r>
      <w:r>
        <w:rPr>
          <w:rFonts w:ascii="Arial" w:hAnsi="Arial" w:cs="Arial"/>
          <w:i/>
        </w:rPr>
        <w:t xml:space="preserve"> sono</w:t>
      </w:r>
      <w:r w:rsidR="000C7D0C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in realtà</w:t>
      </w:r>
      <w:r w:rsidR="000C7D0C">
        <w:rPr>
          <w:rFonts w:ascii="Arial" w:hAnsi="Arial" w:cs="Arial"/>
          <w:i/>
        </w:rPr>
        <w:t>,</w:t>
      </w:r>
      <w:r w:rsidR="00FB3C33">
        <w:rPr>
          <w:rFonts w:ascii="Arial" w:hAnsi="Arial" w:cs="Arial"/>
          <w:i/>
        </w:rPr>
        <w:t xml:space="preserve"> più fragili di altri: </w:t>
      </w:r>
      <w:r w:rsidRPr="000733FE">
        <w:rPr>
          <w:rFonts w:ascii="Arial" w:hAnsi="Arial" w:cs="Arial"/>
          <w:i/>
        </w:rPr>
        <w:t>hanno difficoltà a far fronte agli eventi stressanti della vita, si ammalano più facilmente e diventano presto meno indipendenti</w:t>
      </w:r>
      <w:r w:rsidRPr="00B010D3">
        <w:rPr>
          <w:rFonts w:ascii="Arial" w:hAnsi="Arial" w:cs="Arial"/>
          <w:i/>
        </w:rPr>
        <w:t xml:space="preserve">. </w:t>
      </w:r>
      <w:r w:rsidR="00B010D3">
        <w:rPr>
          <w:rFonts w:ascii="Arial" w:hAnsi="Arial" w:cs="Arial"/>
          <w:i/>
        </w:rPr>
        <w:t>U</w:t>
      </w:r>
      <w:r w:rsidRPr="00B010D3">
        <w:rPr>
          <w:rFonts w:ascii="Arial" w:hAnsi="Arial" w:cs="Arial"/>
          <w:i/>
        </w:rPr>
        <w:t>no studio della Fondazione MultiMedica</w:t>
      </w:r>
      <w:r w:rsidR="00B010D3">
        <w:rPr>
          <w:rFonts w:ascii="Arial" w:hAnsi="Arial" w:cs="Arial"/>
          <w:i/>
        </w:rPr>
        <w:t xml:space="preserve"> intende dimostrare che la causa di questa fragilità è</w:t>
      </w:r>
      <w:r w:rsidRPr="00B010D3">
        <w:rPr>
          <w:rFonts w:ascii="Arial" w:hAnsi="Arial" w:cs="Arial"/>
          <w:i/>
        </w:rPr>
        <w:t xml:space="preserve"> </w:t>
      </w:r>
      <w:r w:rsidR="00B010D3" w:rsidRPr="00B010D3">
        <w:rPr>
          <w:rFonts w:ascii="Arial" w:hAnsi="Arial" w:cs="Arial"/>
          <w:i/>
        </w:rPr>
        <w:t>la disfunzione delle cellule rigenerative contenute nel midollo osseo</w:t>
      </w:r>
      <w:r w:rsidR="00B14006">
        <w:rPr>
          <w:rFonts w:ascii="Arial" w:hAnsi="Arial" w:cs="Arial"/>
          <w:i/>
        </w:rPr>
        <w:t xml:space="preserve"> e che </w:t>
      </w:r>
      <w:r w:rsidR="00A94956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l processo potrebbe essere reversibile: </w:t>
      </w:r>
      <w:r w:rsidR="00BE3C61">
        <w:rPr>
          <w:rFonts w:ascii="Arial" w:hAnsi="Arial" w:cs="Arial"/>
          <w:i/>
        </w:rPr>
        <w:t xml:space="preserve">con adeguati </w:t>
      </w:r>
      <w:r w:rsidRPr="000733FE">
        <w:rPr>
          <w:rFonts w:ascii="Arial" w:hAnsi="Arial" w:cs="Arial"/>
          <w:i/>
        </w:rPr>
        <w:t>interventi nutrizional</w:t>
      </w:r>
      <w:r w:rsidR="00BE3C61">
        <w:rPr>
          <w:rFonts w:ascii="Arial" w:hAnsi="Arial" w:cs="Arial"/>
          <w:i/>
        </w:rPr>
        <w:t>i</w:t>
      </w:r>
      <w:r w:rsidRPr="000733FE">
        <w:rPr>
          <w:rFonts w:ascii="Arial" w:hAnsi="Arial" w:cs="Arial"/>
          <w:i/>
        </w:rPr>
        <w:t xml:space="preserve"> e di esercizio </w:t>
      </w:r>
      <w:r w:rsidR="00BE3C61">
        <w:rPr>
          <w:rFonts w:ascii="Arial" w:hAnsi="Arial" w:cs="Arial"/>
          <w:i/>
        </w:rPr>
        <w:t xml:space="preserve">fisico, </w:t>
      </w:r>
      <w:r w:rsidR="00BE3C61" w:rsidRPr="000733FE">
        <w:rPr>
          <w:rFonts w:ascii="Arial" w:hAnsi="Arial" w:cs="Arial"/>
          <w:i/>
        </w:rPr>
        <w:t>le cellule riparative</w:t>
      </w:r>
      <w:r w:rsidR="00BE3C61">
        <w:rPr>
          <w:rFonts w:ascii="Arial" w:hAnsi="Arial" w:cs="Arial"/>
          <w:i/>
        </w:rPr>
        <w:t xml:space="preserve"> potrebbero tornare ad aumentare, </w:t>
      </w:r>
      <w:r w:rsidRPr="000733FE">
        <w:rPr>
          <w:rFonts w:ascii="Arial" w:hAnsi="Arial" w:cs="Arial"/>
          <w:i/>
        </w:rPr>
        <w:t>indicando un recupero della funzionalità midollare</w:t>
      </w:r>
      <w:r w:rsidR="00BE3C61">
        <w:rPr>
          <w:rFonts w:ascii="Arial" w:hAnsi="Arial" w:cs="Arial"/>
          <w:i/>
        </w:rPr>
        <w:t>.</w:t>
      </w:r>
    </w:p>
    <w:p w:rsidR="00C55B94" w:rsidRDefault="00C55B94" w:rsidP="00C55B94">
      <w:pPr>
        <w:spacing w:after="0"/>
        <w:jc w:val="both"/>
        <w:rPr>
          <w:rFonts w:ascii="Arial" w:hAnsi="Arial" w:cs="Arial"/>
          <w:i/>
        </w:rPr>
      </w:pPr>
    </w:p>
    <w:p w:rsidR="00693090" w:rsidRDefault="00C55B94" w:rsidP="00073E6E">
      <w:pPr>
        <w:spacing w:after="0"/>
        <w:jc w:val="both"/>
        <w:rPr>
          <w:rFonts w:ascii="Arial" w:hAnsi="Arial" w:cs="Arial"/>
        </w:rPr>
      </w:pPr>
      <w:r w:rsidRPr="007A59CE">
        <w:rPr>
          <w:rFonts w:ascii="Arial" w:hAnsi="Arial" w:cs="Arial"/>
          <w:b/>
        </w:rPr>
        <w:t xml:space="preserve">Milano, </w:t>
      </w:r>
      <w:r w:rsidR="007A59CE" w:rsidRPr="007A59CE">
        <w:rPr>
          <w:rFonts w:ascii="Arial" w:hAnsi="Arial" w:cs="Arial"/>
          <w:b/>
        </w:rPr>
        <w:t>1° marzo</w:t>
      </w:r>
      <w:r w:rsidRPr="007A59CE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</w:rPr>
        <w:t xml:space="preserve"> </w:t>
      </w:r>
      <w:r w:rsidR="00A202E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F5EED">
        <w:rPr>
          <w:rFonts w:ascii="Arial" w:hAnsi="Arial" w:cs="Arial"/>
        </w:rPr>
        <w:t xml:space="preserve">Oggi in Europa i </w:t>
      </w:r>
      <w:r w:rsidR="00DF5EED" w:rsidRPr="007A59CE">
        <w:rPr>
          <w:rFonts w:ascii="Arial" w:hAnsi="Arial" w:cs="Arial"/>
          <w:b/>
        </w:rPr>
        <w:t>65enni</w:t>
      </w:r>
      <w:r w:rsidR="00DF5EED">
        <w:rPr>
          <w:rFonts w:ascii="Arial" w:hAnsi="Arial" w:cs="Arial"/>
        </w:rPr>
        <w:t xml:space="preserve"> sono il 16%, diventeranno il </w:t>
      </w:r>
      <w:r w:rsidR="00DF5EED" w:rsidRPr="00DF5EED">
        <w:rPr>
          <w:rFonts w:ascii="Arial" w:hAnsi="Arial" w:cs="Arial"/>
        </w:rPr>
        <w:t>22% entro il 203</w:t>
      </w:r>
      <w:r w:rsidR="00DF5EED">
        <w:rPr>
          <w:rFonts w:ascii="Arial" w:hAnsi="Arial" w:cs="Arial"/>
        </w:rPr>
        <w:t>1</w:t>
      </w:r>
      <w:r w:rsidR="00DF5EED" w:rsidRPr="00DF5EED">
        <w:rPr>
          <w:rFonts w:ascii="Arial" w:hAnsi="Arial" w:cs="Arial"/>
        </w:rPr>
        <w:t xml:space="preserve">, che corrisponde a circa </w:t>
      </w:r>
      <w:r w:rsidR="00DF5EED" w:rsidRPr="007A59CE">
        <w:rPr>
          <w:rFonts w:ascii="Arial" w:hAnsi="Arial" w:cs="Arial"/>
          <w:b/>
        </w:rPr>
        <w:t>137 milioni</w:t>
      </w:r>
      <w:r w:rsidR="00DF5EED" w:rsidRPr="00DF5EED">
        <w:rPr>
          <w:rFonts w:ascii="Arial" w:hAnsi="Arial" w:cs="Arial"/>
        </w:rPr>
        <w:t xml:space="preserve"> di persone.</w:t>
      </w:r>
      <w:r w:rsidR="00073E6E">
        <w:rPr>
          <w:rFonts w:ascii="Arial" w:hAnsi="Arial" w:cs="Arial"/>
        </w:rPr>
        <w:t xml:space="preserve"> Il progressivo invecchiamento della popolazione è un </w:t>
      </w:r>
      <w:r w:rsidR="00073E6E" w:rsidRPr="00073E6E">
        <w:rPr>
          <w:rFonts w:ascii="Arial" w:hAnsi="Arial" w:cs="Arial"/>
        </w:rPr>
        <w:t xml:space="preserve">fenomeno demografico </w:t>
      </w:r>
      <w:r w:rsidR="00073E6E">
        <w:rPr>
          <w:rFonts w:ascii="Arial" w:hAnsi="Arial" w:cs="Arial"/>
        </w:rPr>
        <w:t xml:space="preserve">che </w:t>
      </w:r>
      <w:r w:rsidR="00EA7D6D">
        <w:rPr>
          <w:rFonts w:ascii="Arial" w:hAnsi="Arial" w:cs="Arial"/>
        </w:rPr>
        <w:t>preoccupa, a causa</w:t>
      </w:r>
      <w:r w:rsidR="00073E6E" w:rsidRPr="00073E6E">
        <w:rPr>
          <w:rFonts w:ascii="Arial" w:hAnsi="Arial" w:cs="Arial"/>
        </w:rPr>
        <w:t xml:space="preserve"> </w:t>
      </w:r>
      <w:r w:rsidR="00EA7D6D">
        <w:rPr>
          <w:rFonts w:ascii="Arial" w:hAnsi="Arial" w:cs="Arial"/>
        </w:rPr>
        <w:t>de</w:t>
      </w:r>
      <w:r w:rsidR="00073E6E" w:rsidRPr="00073E6E">
        <w:rPr>
          <w:rFonts w:ascii="Arial" w:hAnsi="Arial" w:cs="Arial"/>
        </w:rPr>
        <w:t xml:space="preserve">ll’aumento </w:t>
      </w:r>
      <w:r w:rsidR="00EA7D6D">
        <w:rPr>
          <w:rFonts w:ascii="Arial" w:hAnsi="Arial" w:cs="Arial"/>
        </w:rPr>
        <w:t xml:space="preserve">atteso </w:t>
      </w:r>
      <w:r w:rsidR="00073E6E" w:rsidRPr="00073E6E">
        <w:rPr>
          <w:rFonts w:ascii="Arial" w:hAnsi="Arial" w:cs="Arial"/>
        </w:rPr>
        <w:t xml:space="preserve">di malattie </w:t>
      </w:r>
      <w:r w:rsidR="00EA7D6D">
        <w:rPr>
          <w:rFonts w:ascii="Arial" w:hAnsi="Arial" w:cs="Arial"/>
        </w:rPr>
        <w:t>legate alla terza età</w:t>
      </w:r>
      <w:r w:rsidR="00073E6E" w:rsidRPr="00073E6E">
        <w:rPr>
          <w:rFonts w:ascii="Arial" w:hAnsi="Arial" w:cs="Arial"/>
        </w:rPr>
        <w:t xml:space="preserve">. </w:t>
      </w:r>
      <w:r w:rsidR="006851DA">
        <w:rPr>
          <w:rFonts w:ascii="Arial" w:hAnsi="Arial" w:cs="Arial"/>
        </w:rPr>
        <w:t>Ma a</w:t>
      </w:r>
      <w:r w:rsidR="00073E6E">
        <w:rPr>
          <w:rFonts w:ascii="Arial" w:hAnsi="Arial" w:cs="Arial"/>
        </w:rPr>
        <w:t>nche</w:t>
      </w:r>
      <w:r w:rsidR="00073E6E" w:rsidRPr="00073E6E">
        <w:rPr>
          <w:rFonts w:ascii="Arial" w:hAnsi="Arial" w:cs="Arial"/>
        </w:rPr>
        <w:t xml:space="preserve"> molti </w:t>
      </w:r>
      <w:r w:rsidR="00073E6E" w:rsidRPr="007A59CE">
        <w:rPr>
          <w:rFonts w:ascii="Arial" w:hAnsi="Arial" w:cs="Arial"/>
        </w:rPr>
        <w:t>anziani “sani”</w:t>
      </w:r>
      <w:r w:rsidR="000B0716">
        <w:rPr>
          <w:rFonts w:ascii="Arial" w:hAnsi="Arial" w:cs="Arial"/>
        </w:rPr>
        <w:t xml:space="preserve"> sono</w:t>
      </w:r>
      <w:r w:rsidR="00073E6E" w:rsidRPr="00073E6E">
        <w:rPr>
          <w:rFonts w:ascii="Arial" w:hAnsi="Arial" w:cs="Arial"/>
        </w:rPr>
        <w:t xml:space="preserve"> </w:t>
      </w:r>
      <w:r w:rsidR="000B0716">
        <w:rPr>
          <w:rFonts w:ascii="Arial" w:hAnsi="Arial" w:cs="Arial"/>
        </w:rPr>
        <w:t xml:space="preserve">spesso </w:t>
      </w:r>
      <w:r w:rsidR="00073E6E" w:rsidRPr="00073E6E">
        <w:rPr>
          <w:rFonts w:ascii="Arial" w:hAnsi="Arial" w:cs="Arial"/>
        </w:rPr>
        <w:t>fuori forma</w:t>
      </w:r>
      <w:r w:rsidR="007F5E7F">
        <w:rPr>
          <w:rFonts w:ascii="Arial" w:hAnsi="Arial" w:cs="Arial"/>
        </w:rPr>
        <w:t>,</w:t>
      </w:r>
      <w:r w:rsidR="00073E6E" w:rsidRPr="00073E6E">
        <w:rPr>
          <w:rFonts w:ascii="Arial" w:hAnsi="Arial" w:cs="Arial"/>
        </w:rPr>
        <w:t xml:space="preserve"> </w:t>
      </w:r>
      <w:r w:rsidR="000B0716">
        <w:rPr>
          <w:rFonts w:ascii="Arial" w:hAnsi="Arial" w:cs="Arial"/>
        </w:rPr>
        <w:t xml:space="preserve">non autosufficienti </w:t>
      </w:r>
      <w:r w:rsidR="00073E6E" w:rsidRPr="00073E6E">
        <w:rPr>
          <w:rFonts w:ascii="Arial" w:hAnsi="Arial" w:cs="Arial"/>
        </w:rPr>
        <w:t>e incapaci di far fronte ai cambiamenti della vita e allo stress</w:t>
      </w:r>
      <w:r w:rsidR="000838F8">
        <w:rPr>
          <w:rFonts w:ascii="Arial" w:hAnsi="Arial" w:cs="Arial"/>
        </w:rPr>
        <w:t>, s</w:t>
      </w:r>
      <w:r w:rsidR="00EA7D6D">
        <w:rPr>
          <w:rFonts w:ascii="Arial" w:hAnsi="Arial" w:cs="Arial"/>
        </w:rPr>
        <w:t>perimentan</w:t>
      </w:r>
      <w:r w:rsidR="000B0716">
        <w:rPr>
          <w:rFonts w:ascii="Arial" w:hAnsi="Arial" w:cs="Arial"/>
        </w:rPr>
        <w:t>d</w:t>
      </w:r>
      <w:r w:rsidR="00EA7D6D">
        <w:rPr>
          <w:rFonts w:ascii="Arial" w:hAnsi="Arial" w:cs="Arial"/>
        </w:rPr>
        <w:t xml:space="preserve">o </w:t>
      </w:r>
      <w:r w:rsidR="00073E6E">
        <w:rPr>
          <w:rFonts w:ascii="Arial" w:hAnsi="Arial" w:cs="Arial"/>
        </w:rPr>
        <w:t xml:space="preserve">la cosiddetta </w:t>
      </w:r>
      <w:r w:rsidR="00073E6E" w:rsidRPr="007A59CE">
        <w:rPr>
          <w:rFonts w:ascii="Arial" w:hAnsi="Arial" w:cs="Arial"/>
          <w:b/>
        </w:rPr>
        <w:t>“sindrome della fragilità geriatrica”</w:t>
      </w:r>
      <w:r w:rsidR="00073E6E">
        <w:rPr>
          <w:rFonts w:ascii="Arial" w:hAnsi="Arial" w:cs="Arial"/>
        </w:rPr>
        <w:t xml:space="preserve">, </w:t>
      </w:r>
      <w:r w:rsidR="00727457">
        <w:rPr>
          <w:rFonts w:ascii="Arial" w:hAnsi="Arial" w:cs="Arial"/>
        </w:rPr>
        <w:t>un</w:t>
      </w:r>
      <w:r w:rsidR="00073E6E">
        <w:rPr>
          <w:rFonts w:ascii="Arial" w:hAnsi="Arial" w:cs="Arial"/>
        </w:rPr>
        <w:t xml:space="preserve"> </w:t>
      </w:r>
      <w:r w:rsidR="00073E6E" w:rsidRPr="00073E6E">
        <w:rPr>
          <w:rFonts w:ascii="Arial" w:hAnsi="Arial" w:cs="Arial"/>
        </w:rPr>
        <w:t xml:space="preserve">decadimento funzionale e cognitivo che contribuisce ad aumentare il rischio di </w:t>
      </w:r>
      <w:r w:rsidR="00727457">
        <w:rPr>
          <w:rFonts w:ascii="Arial" w:hAnsi="Arial" w:cs="Arial"/>
        </w:rPr>
        <w:t>malattia e di morte</w:t>
      </w:r>
      <w:r w:rsidR="006E0DF7">
        <w:rPr>
          <w:rFonts w:ascii="Arial" w:hAnsi="Arial" w:cs="Arial"/>
        </w:rPr>
        <w:t xml:space="preserve">, e che finisce con l’assorbire </w:t>
      </w:r>
      <w:r w:rsidR="006E0DF7" w:rsidRPr="006E0DF7">
        <w:rPr>
          <w:rFonts w:ascii="Arial" w:hAnsi="Arial" w:cs="Arial"/>
        </w:rPr>
        <w:t>un</w:t>
      </w:r>
      <w:r w:rsidR="006E0DF7">
        <w:rPr>
          <w:rFonts w:ascii="Arial" w:hAnsi="Arial" w:cs="Arial"/>
        </w:rPr>
        <w:t>’ampia</w:t>
      </w:r>
      <w:r w:rsidR="006E0DF7" w:rsidRPr="006E0DF7">
        <w:rPr>
          <w:rFonts w:ascii="Arial" w:hAnsi="Arial" w:cs="Arial"/>
        </w:rPr>
        <w:t xml:space="preserve"> fetta di risorse </w:t>
      </w:r>
      <w:r w:rsidR="006E0DF7">
        <w:rPr>
          <w:rFonts w:ascii="Arial" w:hAnsi="Arial" w:cs="Arial"/>
        </w:rPr>
        <w:t>del</w:t>
      </w:r>
      <w:r w:rsidR="006E0DF7" w:rsidRPr="006E0DF7">
        <w:rPr>
          <w:rFonts w:ascii="Arial" w:hAnsi="Arial" w:cs="Arial"/>
        </w:rPr>
        <w:t xml:space="preserve"> sistema sanitario nazionale</w:t>
      </w:r>
      <w:r w:rsidR="00073E6E" w:rsidRPr="00073E6E">
        <w:rPr>
          <w:rFonts w:ascii="Arial" w:hAnsi="Arial" w:cs="Arial"/>
        </w:rPr>
        <w:t xml:space="preserve">. </w:t>
      </w:r>
      <w:r w:rsidR="006E0DF7">
        <w:rPr>
          <w:rFonts w:ascii="Arial" w:hAnsi="Arial" w:cs="Arial"/>
        </w:rPr>
        <w:t>I meccanismi alla base di questa condizione, che</w:t>
      </w:r>
      <w:r w:rsidR="006E0DF7" w:rsidRPr="00693090">
        <w:rPr>
          <w:rFonts w:ascii="Arial" w:hAnsi="Arial" w:cs="Arial"/>
        </w:rPr>
        <w:t xml:space="preserve"> affligge il </w:t>
      </w:r>
      <w:r w:rsidR="006E0DF7" w:rsidRPr="007A59CE">
        <w:rPr>
          <w:rFonts w:ascii="Arial" w:hAnsi="Arial" w:cs="Arial"/>
          <w:b/>
        </w:rPr>
        <w:t>15% degli over 65 italiani</w:t>
      </w:r>
      <w:r w:rsidR="006E0DF7">
        <w:rPr>
          <w:rFonts w:ascii="Arial" w:hAnsi="Arial" w:cs="Arial"/>
        </w:rPr>
        <w:t>,</w:t>
      </w:r>
      <w:r w:rsidR="006E0DF7" w:rsidRPr="006E0DF7">
        <w:rPr>
          <w:rFonts w:ascii="Arial" w:hAnsi="Arial" w:cs="Arial"/>
        </w:rPr>
        <w:t xml:space="preserve"> </w:t>
      </w:r>
      <w:r w:rsidR="00727457">
        <w:rPr>
          <w:rFonts w:ascii="Arial" w:hAnsi="Arial" w:cs="Arial"/>
        </w:rPr>
        <w:t xml:space="preserve">sono ancora avvolti da molta incertezza. L’ipotesi al vaglio </w:t>
      </w:r>
      <w:r w:rsidR="001A3C13">
        <w:rPr>
          <w:rFonts w:ascii="Arial" w:hAnsi="Arial" w:cs="Arial"/>
        </w:rPr>
        <w:t>di un</w:t>
      </w:r>
      <w:r w:rsidR="007A59CE">
        <w:rPr>
          <w:rFonts w:ascii="Arial" w:hAnsi="Arial" w:cs="Arial"/>
        </w:rPr>
        <w:t xml:space="preserve">o </w:t>
      </w:r>
      <w:r w:rsidR="007A59CE" w:rsidRPr="006851DA">
        <w:rPr>
          <w:rFonts w:ascii="Arial" w:hAnsi="Arial" w:cs="Arial"/>
          <w:b/>
        </w:rPr>
        <w:t>studio</w:t>
      </w:r>
      <w:r w:rsidR="007A59CE">
        <w:rPr>
          <w:rFonts w:ascii="Arial" w:hAnsi="Arial" w:cs="Arial"/>
        </w:rPr>
        <w:t xml:space="preserve"> della </w:t>
      </w:r>
      <w:r w:rsidR="001A3C13" w:rsidRPr="007A59CE">
        <w:rPr>
          <w:rFonts w:ascii="Arial" w:hAnsi="Arial" w:cs="Arial"/>
          <w:b/>
        </w:rPr>
        <w:t>Fondazione MultiMedica Onlus</w:t>
      </w:r>
      <w:r w:rsidR="001A3C13">
        <w:rPr>
          <w:rFonts w:ascii="Arial" w:hAnsi="Arial" w:cs="Arial"/>
        </w:rPr>
        <w:t xml:space="preserve">, </w:t>
      </w:r>
      <w:r w:rsidR="007A59CE" w:rsidRPr="007A59CE">
        <w:rPr>
          <w:rFonts w:ascii="Arial" w:hAnsi="Arial" w:cs="Arial"/>
        </w:rPr>
        <w:t xml:space="preserve">con il supporto di </w:t>
      </w:r>
      <w:r w:rsidR="007A59CE" w:rsidRPr="007A59CE">
        <w:rPr>
          <w:rFonts w:ascii="Arial" w:hAnsi="Arial" w:cs="Arial"/>
          <w:b/>
        </w:rPr>
        <w:t>Fondazione Cariplo</w:t>
      </w:r>
      <w:r w:rsidR="007A59CE">
        <w:rPr>
          <w:rFonts w:ascii="Arial" w:hAnsi="Arial" w:cs="Arial"/>
        </w:rPr>
        <w:t>,</w:t>
      </w:r>
      <w:r w:rsidR="00727457">
        <w:rPr>
          <w:rFonts w:ascii="Arial" w:hAnsi="Arial" w:cs="Arial"/>
        </w:rPr>
        <w:t xml:space="preserve"> è che un midollo osseo </w:t>
      </w:r>
      <w:r w:rsidR="00FE3543">
        <w:rPr>
          <w:rFonts w:ascii="Arial" w:hAnsi="Arial" w:cs="Arial"/>
        </w:rPr>
        <w:t>“guasto”</w:t>
      </w:r>
      <w:r w:rsidR="00727457">
        <w:rPr>
          <w:rFonts w:ascii="Arial" w:hAnsi="Arial" w:cs="Arial"/>
        </w:rPr>
        <w:t xml:space="preserve">, </w:t>
      </w:r>
      <w:r w:rsidR="00FE3543">
        <w:rPr>
          <w:rFonts w:ascii="Arial" w:hAnsi="Arial" w:cs="Arial"/>
        </w:rPr>
        <w:t>in cui le cellule riparative non funzionano più come dovrebbero, sia la causa della fragilità</w:t>
      </w:r>
      <w:r w:rsidR="001A3C13">
        <w:rPr>
          <w:rFonts w:ascii="Arial" w:hAnsi="Arial" w:cs="Arial"/>
        </w:rPr>
        <w:t xml:space="preserve"> e </w:t>
      </w:r>
      <w:r w:rsidR="007A59CE">
        <w:rPr>
          <w:rFonts w:ascii="Arial" w:hAnsi="Arial" w:cs="Arial"/>
        </w:rPr>
        <w:t xml:space="preserve">quindi </w:t>
      </w:r>
      <w:r w:rsidR="001A3C13">
        <w:rPr>
          <w:rFonts w:ascii="Arial" w:hAnsi="Arial" w:cs="Arial"/>
        </w:rPr>
        <w:t xml:space="preserve">di un invecchiamento </w:t>
      </w:r>
      <w:r w:rsidR="007A59CE">
        <w:rPr>
          <w:rFonts w:ascii="Arial" w:hAnsi="Arial" w:cs="Arial"/>
        </w:rPr>
        <w:t xml:space="preserve">in qualche modo </w:t>
      </w:r>
      <w:r w:rsidR="001A3C13">
        <w:rPr>
          <w:rFonts w:ascii="Arial" w:hAnsi="Arial" w:cs="Arial"/>
        </w:rPr>
        <w:t>accelerato</w:t>
      </w:r>
      <w:r w:rsidR="00FE3543">
        <w:rPr>
          <w:rFonts w:ascii="Arial" w:hAnsi="Arial" w:cs="Arial"/>
        </w:rPr>
        <w:t>.</w:t>
      </w:r>
    </w:p>
    <w:p w:rsidR="00FE3543" w:rsidRDefault="00FE3543" w:rsidP="00073E6E">
      <w:pPr>
        <w:spacing w:after="0"/>
        <w:jc w:val="both"/>
        <w:rPr>
          <w:rFonts w:ascii="Arial" w:hAnsi="Arial" w:cs="Arial"/>
        </w:rPr>
      </w:pPr>
    </w:p>
    <w:p w:rsidR="00FE3543" w:rsidRDefault="001A3C13" w:rsidP="001A3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ne è parlato oggi</w:t>
      </w:r>
      <w:r w:rsidR="007A59CE">
        <w:rPr>
          <w:rFonts w:ascii="Arial" w:hAnsi="Arial" w:cs="Arial"/>
        </w:rPr>
        <w:t>, presso l’</w:t>
      </w:r>
      <w:r w:rsidR="007A59CE" w:rsidRPr="007A59CE">
        <w:rPr>
          <w:rFonts w:ascii="Arial" w:hAnsi="Arial" w:cs="Arial"/>
        </w:rPr>
        <w:t xml:space="preserve">IRCCS MultiMedica </w:t>
      </w:r>
      <w:r w:rsidR="007A59CE">
        <w:rPr>
          <w:rFonts w:ascii="Arial" w:hAnsi="Arial" w:cs="Arial"/>
        </w:rPr>
        <w:t>di Sesto San Giovanni, nel corso</w:t>
      </w:r>
      <w:r>
        <w:rPr>
          <w:rFonts w:ascii="Arial" w:hAnsi="Arial" w:cs="Arial"/>
        </w:rPr>
        <w:t xml:space="preserve"> del </w:t>
      </w:r>
      <w:r w:rsidRPr="00C07460">
        <w:rPr>
          <w:rFonts w:ascii="Arial" w:hAnsi="Arial" w:cs="Arial"/>
          <w:b/>
        </w:rPr>
        <w:t>convegno</w:t>
      </w:r>
      <w:r>
        <w:rPr>
          <w:rFonts w:ascii="Arial" w:hAnsi="Arial" w:cs="Arial"/>
        </w:rPr>
        <w:t xml:space="preserve"> </w:t>
      </w:r>
      <w:r w:rsidRPr="00C07460">
        <w:rPr>
          <w:rFonts w:ascii="Arial" w:hAnsi="Arial" w:cs="Arial"/>
          <w:b/>
          <w:i/>
        </w:rPr>
        <w:t>“L’anziano fragile:</w:t>
      </w:r>
      <w:r w:rsidR="007A59CE" w:rsidRPr="00C07460">
        <w:rPr>
          <w:rFonts w:ascii="Arial" w:hAnsi="Arial" w:cs="Arial"/>
          <w:b/>
          <w:i/>
        </w:rPr>
        <w:t xml:space="preserve"> </w:t>
      </w:r>
      <w:r w:rsidRPr="00C07460">
        <w:rPr>
          <w:rFonts w:ascii="Arial" w:hAnsi="Arial" w:cs="Arial"/>
          <w:b/>
          <w:i/>
        </w:rPr>
        <w:t>dai meccanismi molecolari alla presa in carico clinica”</w:t>
      </w:r>
      <w:r>
        <w:rPr>
          <w:rFonts w:ascii="Arial" w:hAnsi="Arial" w:cs="Arial"/>
          <w:i/>
        </w:rPr>
        <w:t xml:space="preserve">. </w:t>
      </w:r>
      <w:r w:rsidR="007A59CE">
        <w:rPr>
          <w:rFonts w:ascii="Arial" w:hAnsi="Arial" w:cs="Arial"/>
        </w:rPr>
        <w:t xml:space="preserve">Durante l’evento sono stati discussi anche gli ultimi avanzamenti di un ulteriore progetto di ricerca che vede insieme </w:t>
      </w:r>
      <w:r w:rsidR="007A59CE" w:rsidRPr="007A59CE">
        <w:rPr>
          <w:rFonts w:ascii="Arial" w:hAnsi="Arial" w:cs="Arial"/>
        </w:rPr>
        <w:t xml:space="preserve">Fondazione MultiMedica </w:t>
      </w:r>
      <w:r w:rsidR="007A59CE">
        <w:rPr>
          <w:rFonts w:ascii="Arial" w:hAnsi="Arial" w:cs="Arial"/>
        </w:rPr>
        <w:t xml:space="preserve">e </w:t>
      </w:r>
      <w:r w:rsidR="007A59CE" w:rsidRPr="007A59CE">
        <w:rPr>
          <w:rFonts w:ascii="Arial" w:hAnsi="Arial" w:cs="Arial"/>
        </w:rPr>
        <w:t>Fondazione Cariplo</w:t>
      </w:r>
      <w:r w:rsidR="007A59CE">
        <w:rPr>
          <w:rFonts w:ascii="Arial" w:hAnsi="Arial" w:cs="Arial"/>
        </w:rPr>
        <w:t xml:space="preserve">, </w:t>
      </w:r>
      <w:r w:rsidR="007A59CE" w:rsidRPr="00E618B5">
        <w:rPr>
          <w:rFonts w:ascii="Arial" w:hAnsi="Arial" w:cs="Arial"/>
        </w:rPr>
        <w:t xml:space="preserve">sulla </w:t>
      </w:r>
      <w:r w:rsidR="007A59CE" w:rsidRPr="00C07460">
        <w:rPr>
          <w:rFonts w:ascii="Arial" w:hAnsi="Arial" w:cs="Arial"/>
          <w:b/>
        </w:rPr>
        <w:t>“proteina anti-invecchiamento”</w:t>
      </w:r>
      <w:r w:rsidR="007A59CE">
        <w:rPr>
          <w:rFonts w:ascii="Arial" w:hAnsi="Arial" w:cs="Arial"/>
        </w:rPr>
        <w:t>,</w:t>
      </w:r>
      <w:r w:rsidR="007A59CE" w:rsidRPr="00E618B5">
        <w:rPr>
          <w:rFonts w:ascii="Arial" w:hAnsi="Arial" w:cs="Arial"/>
        </w:rPr>
        <w:t xml:space="preserve"> la BPIFB4 e la </w:t>
      </w:r>
      <w:proofErr w:type="spellStart"/>
      <w:r w:rsidR="007A59CE" w:rsidRPr="00E618B5">
        <w:rPr>
          <w:rFonts w:ascii="Arial" w:hAnsi="Arial" w:cs="Arial"/>
        </w:rPr>
        <w:t>Longevity</w:t>
      </w:r>
      <w:proofErr w:type="spellEnd"/>
      <w:r w:rsidR="006851DA">
        <w:rPr>
          <w:rFonts w:ascii="Arial" w:hAnsi="Arial" w:cs="Arial"/>
        </w:rPr>
        <w:t>-</w:t>
      </w:r>
      <w:r w:rsidR="007A59CE" w:rsidRPr="00E618B5">
        <w:rPr>
          <w:rFonts w:ascii="Arial" w:hAnsi="Arial" w:cs="Arial"/>
        </w:rPr>
        <w:t xml:space="preserve">Associated </w:t>
      </w:r>
      <w:proofErr w:type="spellStart"/>
      <w:r w:rsidR="007A59CE" w:rsidRPr="00E618B5">
        <w:rPr>
          <w:rFonts w:ascii="Arial" w:hAnsi="Arial" w:cs="Arial"/>
        </w:rPr>
        <w:t>Variant</w:t>
      </w:r>
      <w:proofErr w:type="spellEnd"/>
      <w:r w:rsidR="007A59CE">
        <w:rPr>
          <w:rFonts w:ascii="Arial" w:hAnsi="Arial" w:cs="Arial"/>
        </w:rPr>
        <w:t>.</w:t>
      </w:r>
    </w:p>
    <w:p w:rsidR="007A59CE" w:rsidRDefault="007A59CE" w:rsidP="001A3C13">
      <w:pPr>
        <w:spacing w:after="0"/>
        <w:jc w:val="both"/>
        <w:rPr>
          <w:rFonts w:ascii="Arial" w:hAnsi="Arial" w:cs="Arial"/>
        </w:rPr>
      </w:pPr>
    </w:p>
    <w:p w:rsidR="00AE28CC" w:rsidRDefault="00C07460" w:rsidP="000C31A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“L</w:t>
      </w:r>
      <w:r w:rsidRPr="00C07460">
        <w:rPr>
          <w:rFonts w:ascii="Arial" w:hAnsi="Arial" w:cs="Arial"/>
          <w:i/>
        </w:rPr>
        <w:t>a fragilità è caratterizzata da perdita di massa muscolare e ossea, con debolezza, ridotta mobilità</w:t>
      </w:r>
      <w:r w:rsidR="000C31A3">
        <w:rPr>
          <w:rFonts w:ascii="Arial" w:hAnsi="Arial" w:cs="Arial"/>
          <w:i/>
        </w:rPr>
        <w:t xml:space="preserve">, </w:t>
      </w:r>
      <w:r w:rsidRPr="00C07460">
        <w:rPr>
          <w:rFonts w:ascii="Arial" w:hAnsi="Arial" w:cs="Arial"/>
          <w:i/>
        </w:rPr>
        <w:t>aumentato rischio di fratture</w:t>
      </w:r>
      <w:r w:rsidR="000C31A3">
        <w:rPr>
          <w:rFonts w:ascii="Arial" w:hAnsi="Arial" w:cs="Arial"/>
          <w:i/>
        </w:rPr>
        <w:t xml:space="preserve">, </w:t>
      </w:r>
      <w:r w:rsidRPr="00C07460">
        <w:rPr>
          <w:rFonts w:ascii="Arial" w:hAnsi="Arial" w:cs="Arial"/>
          <w:i/>
        </w:rPr>
        <w:t>anemia, rallentamento nella guarigione delle ferite, predisposizione alle infezioni e declino cognitivo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spiega il professor </w:t>
      </w:r>
      <w:r w:rsidRPr="00AE28CC">
        <w:rPr>
          <w:rFonts w:ascii="Arial" w:hAnsi="Arial" w:cs="Arial"/>
          <w:b/>
        </w:rPr>
        <w:t>Paolo Madeddu</w:t>
      </w:r>
      <w:r w:rsidR="000C31A3">
        <w:rPr>
          <w:rFonts w:ascii="Arial" w:hAnsi="Arial" w:cs="Arial"/>
        </w:rPr>
        <w:t xml:space="preserve"> di</w:t>
      </w:r>
      <w:r w:rsidRPr="00C07460">
        <w:rPr>
          <w:rFonts w:ascii="Arial" w:hAnsi="Arial" w:cs="Arial"/>
        </w:rPr>
        <w:t xml:space="preserve"> </w:t>
      </w:r>
      <w:r w:rsidR="000C31A3" w:rsidRPr="000C31A3">
        <w:rPr>
          <w:rFonts w:ascii="Arial" w:hAnsi="Arial" w:cs="Arial"/>
        </w:rPr>
        <w:t>Fondazione MultiMedica</w:t>
      </w:r>
      <w:r w:rsidR="000C31A3">
        <w:rPr>
          <w:rFonts w:ascii="Arial" w:hAnsi="Arial" w:cs="Arial"/>
        </w:rPr>
        <w:t xml:space="preserve">. </w:t>
      </w:r>
      <w:r w:rsidR="000C31A3">
        <w:rPr>
          <w:rFonts w:ascii="Arial" w:hAnsi="Arial" w:cs="Arial"/>
          <w:i/>
        </w:rPr>
        <w:t>“</w:t>
      </w:r>
      <w:r w:rsidRPr="00C07460">
        <w:rPr>
          <w:rFonts w:ascii="Arial" w:hAnsi="Arial" w:cs="Arial"/>
          <w:i/>
        </w:rPr>
        <w:t xml:space="preserve">Molti sintomi della fragilità possono essere attribuiti al midollo osseo, l’organo che costituisce la principale riserva di cellule staminali </w:t>
      </w:r>
      <w:r>
        <w:rPr>
          <w:rFonts w:ascii="Arial" w:hAnsi="Arial" w:cs="Arial"/>
          <w:i/>
        </w:rPr>
        <w:t xml:space="preserve">e </w:t>
      </w:r>
      <w:r w:rsidRPr="00C07460">
        <w:rPr>
          <w:rFonts w:ascii="Arial" w:hAnsi="Arial" w:cs="Arial"/>
          <w:i/>
        </w:rPr>
        <w:t>che presiede al mantenimento della omeostasi dell’intero organismo.</w:t>
      </w:r>
      <w:r w:rsidR="000C31A3" w:rsidRPr="000C31A3">
        <w:t xml:space="preserve"> </w:t>
      </w:r>
      <w:r w:rsidR="000C31A3">
        <w:rPr>
          <w:rFonts w:ascii="Arial" w:hAnsi="Arial" w:cs="Arial"/>
          <w:i/>
        </w:rPr>
        <w:t>Finora</w:t>
      </w:r>
      <w:r w:rsidR="009749FD">
        <w:rPr>
          <w:rFonts w:ascii="Arial" w:hAnsi="Arial" w:cs="Arial"/>
          <w:i/>
        </w:rPr>
        <w:t>, però,</w:t>
      </w:r>
      <w:r w:rsidR="000C31A3">
        <w:rPr>
          <w:rFonts w:ascii="Arial" w:hAnsi="Arial" w:cs="Arial"/>
          <w:i/>
        </w:rPr>
        <w:t xml:space="preserve"> nessuno </w:t>
      </w:r>
      <w:r w:rsidR="000C31A3" w:rsidRPr="000C31A3">
        <w:rPr>
          <w:rFonts w:ascii="Arial" w:hAnsi="Arial" w:cs="Arial"/>
          <w:i/>
        </w:rPr>
        <w:t xml:space="preserve">studio specifico </w:t>
      </w:r>
      <w:r w:rsidR="000C31A3">
        <w:rPr>
          <w:rFonts w:ascii="Arial" w:hAnsi="Arial" w:cs="Arial"/>
          <w:i/>
        </w:rPr>
        <w:t xml:space="preserve">ha </w:t>
      </w:r>
      <w:r w:rsidR="000C31A3" w:rsidRPr="000C31A3">
        <w:rPr>
          <w:rFonts w:ascii="Arial" w:hAnsi="Arial" w:cs="Arial"/>
          <w:i/>
        </w:rPr>
        <w:t>dimostra</w:t>
      </w:r>
      <w:r w:rsidR="000C31A3">
        <w:rPr>
          <w:rFonts w:ascii="Arial" w:hAnsi="Arial" w:cs="Arial"/>
          <w:i/>
        </w:rPr>
        <w:t>to</w:t>
      </w:r>
      <w:r w:rsidR="000C31A3" w:rsidRPr="000C31A3">
        <w:rPr>
          <w:rFonts w:ascii="Arial" w:hAnsi="Arial" w:cs="Arial"/>
          <w:i/>
        </w:rPr>
        <w:t xml:space="preserve"> l’associazione tra la disfunzione del midollo osseo e la fragilità.</w:t>
      </w:r>
      <w:r w:rsidR="000C31A3">
        <w:rPr>
          <w:rFonts w:ascii="Arial" w:hAnsi="Arial" w:cs="Arial"/>
          <w:i/>
        </w:rPr>
        <w:t xml:space="preserve"> </w:t>
      </w:r>
      <w:r w:rsidR="000C31A3" w:rsidRPr="00AE28CC">
        <w:rPr>
          <w:rFonts w:ascii="Arial" w:hAnsi="Arial" w:cs="Arial"/>
          <w:i/>
        </w:rPr>
        <w:t>L’obiettivo del nostro progetto</w:t>
      </w:r>
      <w:r w:rsidR="000C31A3" w:rsidRPr="000C31A3">
        <w:rPr>
          <w:rFonts w:ascii="Arial" w:hAnsi="Arial" w:cs="Arial"/>
          <w:i/>
        </w:rPr>
        <w:t xml:space="preserve"> </w:t>
      </w:r>
      <w:r w:rsidR="000C31A3">
        <w:rPr>
          <w:rFonts w:ascii="Arial" w:hAnsi="Arial" w:cs="Arial"/>
          <w:i/>
        </w:rPr>
        <w:t>è proprio</w:t>
      </w:r>
      <w:r w:rsidR="000C31A3" w:rsidRPr="000C31A3">
        <w:rPr>
          <w:rFonts w:ascii="Arial" w:hAnsi="Arial" w:cs="Arial"/>
          <w:i/>
        </w:rPr>
        <w:t xml:space="preserve"> quello di </w:t>
      </w:r>
      <w:r w:rsidR="00B372CC">
        <w:rPr>
          <w:rFonts w:ascii="Arial" w:hAnsi="Arial" w:cs="Arial"/>
          <w:b/>
          <w:i/>
        </w:rPr>
        <w:t>mettere in relazione</w:t>
      </w:r>
      <w:r w:rsidR="000C31A3" w:rsidRPr="00AE28CC">
        <w:rPr>
          <w:rFonts w:ascii="Arial" w:hAnsi="Arial" w:cs="Arial"/>
          <w:b/>
          <w:i/>
        </w:rPr>
        <w:t xml:space="preserve"> le alterazioni quantitative e funzionali d</w:t>
      </w:r>
      <w:r w:rsidR="00AE28CC" w:rsidRPr="00AE28CC">
        <w:rPr>
          <w:rFonts w:ascii="Arial" w:hAnsi="Arial" w:cs="Arial"/>
          <w:b/>
          <w:i/>
        </w:rPr>
        <w:t>elle</w:t>
      </w:r>
      <w:r w:rsidR="000C31A3" w:rsidRPr="00AE28CC">
        <w:rPr>
          <w:rFonts w:ascii="Arial" w:hAnsi="Arial" w:cs="Arial"/>
          <w:b/>
          <w:i/>
        </w:rPr>
        <w:t xml:space="preserve"> cellule riparative</w:t>
      </w:r>
      <w:r w:rsidR="000C31A3" w:rsidRPr="000C31A3">
        <w:rPr>
          <w:rFonts w:ascii="Arial" w:hAnsi="Arial" w:cs="Arial"/>
          <w:i/>
        </w:rPr>
        <w:t xml:space="preserve"> presenti nel midollo osseo e in circolo nel sangue </w:t>
      </w:r>
      <w:r w:rsidR="00B372CC">
        <w:rPr>
          <w:rFonts w:ascii="Arial" w:hAnsi="Arial" w:cs="Arial"/>
          <w:b/>
          <w:i/>
        </w:rPr>
        <w:t xml:space="preserve">con </w:t>
      </w:r>
      <w:r w:rsidR="000C31A3" w:rsidRPr="00AE28CC">
        <w:rPr>
          <w:rFonts w:ascii="Arial" w:hAnsi="Arial" w:cs="Arial"/>
          <w:b/>
          <w:i/>
        </w:rPr>
        <w:t>la fragilità</w:t>
      </w:r>
      <w:r w:rsidR="00B372CC" w:rsidRPr="00B372CC">
        <w:rPr>
          <w:rFonts w:ascii="Arial" w:hAnsi="Arial" w:cs="Arial"/>
          <w:i/>
        </w:rPr>
        <w:t>,</w:t>
      </w:r>
      <w:r w:rsidR="000C31A3" w:rsidRPr="000C31A3">
        <w:rPr>
          <w:rFonts w:ascii="Arial" w:hAnsi="Arial" w:cs="Arial"/>
          <w:i/>
        </w:rPr>
        <w:t xml:space="preserve"> misurata </w:t>
      </w:r>
      <w:r w:rsidR="00E83255">
        <w:rPr>
          <w:rFonts w:ascii="Arial" w:hAnsi="Arial" w:cs="Arial"/>
          <w:i/>
        </w:rPr>
        <w:t>attraverso</w:t>
      </w:r>
      <w:r w:rsidR="000C31A3" w:rsidRPr="000C31A3">
        <w:rPr>
          <w:rFonts w:ascii="Arial" w:hAnsi="Arial" w:cs="Arial"/>
          <w:i/>
        </w:rPr>
        <w:t xml:space="preserve"> un questionario standard riconosciuto a livello internazionale.</w:t>
      </w:r>
      <w:r w:rsidR="00B372CC">
        <w:rPr>
          <w:rFonts w:ascii="Arial" w:hAnsi="Arial" w:cs="Arial"/>
          <w:i/>
        </w:rPr>
        <w:t xml:space="preserve"> P</w:t>
      </w:r>
      <w:r w:rsidR="00B372CC" w:rsidRPr="00B372CC">
        <w:rPr>
          <w:rFonts w:ascii="Arial" w:hAnsi="Arial" w:cs="Arial"/>
          <w:i/>
        </w:rPr>
        <w:t xml:space="preserve">roponiamo poi di </w:t>
      </w:r>
      <w:r w:rsidR="00B372CC" w:rsidRPr="002B5383">
        <w:rPr>
          <w:rFonts w:ascii="Arial" w:hAnsi="Arial" w:cs="Arial"/>
          <w:b/>
          <w:i/>
        </w:rPr>
        <w:t>intervenire con l’esercizio fisico e l</w:t>
      </w:r>
      <w:r w:rsidR="002B5383">
        <w:rPr>
          <w:rFonts w:ascii="Arial" w:hAnsi="Arial" w:cs="Arial"/>
          <w:b/>
          <w:i/>
        </w:rPr>
        <w:t>a terapia nutrizionale</w:t>
      </w:r>
      <w:r w:rsidR="00B372CC">
        <w:rPr>
          <w:rFonts w:ascii="Arial" w:hAnsi="Arial" w:cs="Arial"/>
          <w:i/>
        </w:rPr>
        <w:t>, per invertire</w:t>
      </w:r>
      <w:r w:rsidR="00B372CC" w:rsidRPr="00B372CC">
        <w:rPr>
          <w:rFonts w:ascii="Arial" w:hAnsi="Arial" w:cs="Arial"/>
          <w:i/>
        </w:rPr>
        <w:t xml:space="preserve"> il circolo vizioso che porta all’inattività, alla mancata forma fisica e alla disabilità</w:t>
      </w:r>
      <w:r w:rsidR="00B372CC">
        <w:rPr>
          <w:rFonts w:ascii="Arial" w:hAnsi="Arial" w:cs="Arial"/>
          <w:i/>
        </w:rPr>
        <w:t>”.</w:t>
      </w:r>
      <w:r w:rsidR="00B372CC" w:rsidRPr="00B372CC">
        <w:rPr>
          <w:rFonts w:ascii="Arial" w:hAnsi="Arial" w:cs="Arial"/>
          <w:i/>
        </w:rPr>
        <w:t xml:space="preserve"> </w:t>
      </w:r>
    </w:p>
    <w:p w:rsidR="00B372CC" w:rsidRDefault="00B372CC" w:rsidP="000C31A3">
      <w:pPr>
        <w:spacing w:after="0"/>
        <w:jc w:val="both"/>
        <w:rPr>
          <w:rFonts w:ascii="Arial" w:hAnsi="Arial" w:cs="Arial"/>
          <w:i/>
        </w:rPr>
      </w:pPr>
    </w:p>
    <w:p w:rsidR="007A59CE" w:rsidRDefault="00B372CC" w:rsidP="001A3C1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9749FD">
        <w:rPr>
          <w:rFonts w:ascii="Arial" w:hAnsi="Arial" w:cs="Arial"/>
          <w:i/>
        </w:rPr>
        <w:t xml:space="preserve">Attualmente stiamo arruolando i pazienti”, </w:t>
      </w:r>
      <w:r w:rsidR="009749FD">
        <w:rPr>
          <w:rFonts w:ascii="Arial" w:hAnsi="Arial" w:cs="Arial"/>
        </w:rPr>
        <w:t xml:space="preserve">illustra </w:t>
      </w:r>
      <w:r w:rsidR="009749FD" w:rsidRPr="00E83255">
        <w:rPr>
          <w:rFonts w:ascii="Arial" w:hAnsi="Arial" w:cs="Arial"/>
          <w:b/>
        </w:rPr>
        <w:t>Gaia Spinetti</w:t>
      </w:r>
      <w:r w:rsidR="009749FD">
        <w:rPr>
          <w:rFonts w:ascii="Arial" w:hAnsi="Arial" w:cs="Arial"/>
        </w:rPr>
        <w:t xml:space="preserve">, </w:t>
      </w:r>
      <w:r w:rsidR="009749FD" w:rsidRPr="009749FD">
        <w:rPr>
          <w:rFonts w:ascii="Arial" w:hAnsi="Arial" w:cs="Arial"/>
        </w:rPr>
        <w:t xml:space="preserve">biologa </w:t>
      </w:r>
      <w:r w:rsidR="009749FD">
        <w:rPr>
          <w:rFonts w:ascii="Arial" w:hAnsi="Arial" w:cs="Arial"/>
        </w:rPr>
        <w:t>del</w:t>
      </w:r>
      <w:r w:rsidR="009749FD" w:rsidRPr="009749FD">
        <w:rPr>
          <w:rFonts w:ascii="Arial" w:hAnsi="Arial" w:cs="Arial"/>
        </w:rPr>
        <w:t>la Fondazione MultiMedica</w:t>
      </w:r>
      <w:r w:rsidR="009749FD">
        <w:rPr>
          <w:rFonts w:ascii="Arial" w:hAnsi="Arial" w:cs="Arial"/>
        </w:rPr>
        <w:t xml:space="preserve">. </w:t>
      </w:r>
      <w:r w:rsidR="009749FD">
        <w:rPr>
          <w:rFonts w:ascii="Arial" w:hAnsi="Arial" w:cs="Arial"/>
          <w:i/>
        </w:rPr>
        <w:t xml:space="preserve">“Sono </w:t>
      </w:r>
      <w:r w:rsidR="009749FD" w:rsidRPr="009749FD">
        <w:rPr>
          <w:rFonts w:ascii="Arial" w:hAnsi="Arial" w:cs="Arial"/>
          <w:i/>
        </w:rPr>
        <w:t xml:space="preserve">soggetti </w:t>
      </w:r>
      <w:r w:rsidR="009749FD">
        <w:rPr>
          <w:rFonts w:ascii="Arial" w:hAnsi="Arial" w:cs="Arial"/>
          <w:i/>
        </w:rPr>
        <w:t>sottoposti</w:t>
      </w:r>
      <w:r w:rsidR="009749FD" w:rsidRPr="009749FD">
        <w:rPr>
          <w:rFonts w:ascii="Arial" w:hAnsi="Arial" w:cs="Arial"/>
          <w:i/>
        </w:rPr>
        <w:t xml:space="preserve"> a protesi d’anca per artrosi</w:t>
      </w:r>
      <w:r w:rsidR="009749FD">
        <w:rPr>
          <w:rFonts w:ascii="Arial" w:hAnsi="Arial" w:cs="Arial"/>
          <w:i/>
        </w:rPr>
        <w:t xml:space="preserve">, </w:t>
      </w:r>
      <w:r w:rsidR="00E83255">
        <w:rPr>
          <w:rFonts w:ascii="Arial" w:hAnsi="Arial" w:cs="Arial"/>
          <w:i/>
        </w:rPr>
        <w:t>nei quali</w:t>
      </w:r>
      <w:r w:rsidR="009749FD">
        <w:rPr>
          <w:rFonts w:ascii="Arial" w:hAnsi="Arial" w:cs="Arial"/>
          <w:i/>
        </w:rPr>
        <w:t xml:space="preserve"> possiamo studiare il midollo osseo presente nella testa del femore</w:t>
      </w:r>
      <w:r w:rsidR="00E83255">
        <w:rPr>
          <w:rFonts w:ascii="Arial" w:hAnsi="Arial" w:cs="Arial"/>
          <w:i/>
        </w:rPr>
        <w:t xml:space="preserve"> che, invece di essere</w:t>
      </w:r>
      <w:r w:rsidR="009749FD" w:rsidRPr="009749FD">
        <w:rPr>
          <w:rFonts w:ascii="Arial" w:hAnsi="Arial" w:cs="Arial"/>
          <w:i/>
        </w:rPr>
        <w:t xml:space="preserve"> </w:t>
      </w:r>
      <w:r w:rsidR="001905AC">
        <w:rPr>
          <w:rFonts w:ascii="Arial" w:hAnsi="Arial" w:cs="Arial"/>
          <w:i/>
        </w:rPr>
        <w:t>considerat</w:t>
      </w:r>
      <w:r w:rsidR="00E83255">
        <w:rPr>
          <w:rFonts w:ascii="Arial" w:hAnsi="Arial" w:cs="Arial"/>
          <w:i/>
        </w:rPr>
        <w:t>a</w:t>
      </w:r>
      <w:r w:rsidR="001905AC">
        <w:rPr>
          <w:rFonts w:ascii="Arial" w:hAnsi="Arial" w:cs="Arial"/>
          <w:i/>
        </w:rPr>
        <w:t xml:space="preserve"> </w:t>
      </w:r>
      <w:r w:rsidR="009749FD" w:rsidRPr="009749FD">
        <w:rPr>
          <w:rFonts w:ascii="Arial" w:hAnsi="Arial" w:cs="Arial"/>
          <w:i/>
        </w:rPr>
        <w:t>materiale di scarto operatorio</w:t>
      </w:r>
      <w:r w:rsidR="00E83255">
        <w:rPr>
          <w:rFonts w:ascii="Arial" w:hAnsi="Arial" w:cs="Arial"/>
          <w:i/>
        </w:rPr>
        <w:t xml:space="preserve">, </w:t>
      </w:r>
      <w:r w:rsidR="009749FD" w:rsidRPr="009749FD">
        <w:rPr>
          <w:rFonts w:ascii="Arial" w:hAnsi="Arial" w:cs="Arial"/>
          <w:i/>
        </w:rPr>
        <w:t>viene inviat</w:t>
      </w:r>
      <w:r w:rsidR="00E83255">
        <w:rPr>
          <w:rFonts w:ascii="Arial" w:hAnsi="Arial" w:cs="Arial"/>
          <w:i/>
        </w:rPr>
        <w:t>a</w:t>
      </w:r>
      <w:r w:rsidR="009749FD" w:rsidRPr="009749FD">
        <w:rPr>
          <w:rFonts w:ascii="Arial" w:hAnsi="Arial" w:cs="Arial"/>
          <w:i/>
        </w:rPr>
        <w:t xml:space="preserve"> al nostro laboratorio </w:t>
      </w:r>
      <w:r w:rsidR="001905AC">
        <w:rPr>
          <w:rFonts w:ascii="Arial" w:hAnsi="Arial" w:cs="Arial"/>
          <w:i/>
        </w:rPr>
        <w:t>per l’analisi</w:t>
      </w:r>
      <w:r w:rsidR="009749FD" w:rsidRPr="009749FD">
        <w:rPr>
          <w:rFonts w:ascii="Arial" w:hAnsi="Arial" w:cs="Arial"/>
          <w:i/>
        </w:rPr>
        <w:t xml:space="preserve"> della struttura e dell</w:t>
      </w:r>
      <w:r w:rsidR="001905AC">
        <w:rPr>
          <w:rFonts w:ascii="Arial" w:hAnsi="Arial" w:cs="Arial"/>
          <w:i/>
        </w:rPr>
        <w:t>’</w:t>
      </w:r>
      <w:r w:rsidR="009749FD" w:rsidRPr="009749FD">
        <w:rPr>
          <w:rFonts w:ascii="Arial" w:hAnsi="Arial" w:cs="Arial"/>
          <w:i/>
        </w:rPr>
        <w:t>abbondanza di cellule riparative.</w:t>
      </w:r>
      <w:r w:rsidR="00E83255">
        <w:rPr>
          <w:rFonts w:ascii="Arial" w:hAnsi="Arial" w:cs="Arial"/>
          <w:i/>
        </w:rPr>
        <w:t xml:space="preserve"> Per ogni paziente facciamo una stima dell’</w:t>
      </w:r>
      <w:r w:rsidR="00E83255" w:rsidRPr="002B5383">
        <w:rPr>
          <w:rFonts w:ascii="Arial" w:hAnsi="Arial" w:cs="Arial"/>
          <w:b/>
          <w:i/>
        </w:rPr>
        <w:t>indice di fragilità</w:t>
      </w:r>
      <w:r w:rsidR="00E83255">
        <w:rPr>
          <w:rFonts w:ascii="Arial" w:hAnsi="Arial" w:cs="Arial"/>
          <w:i/>
        </w:rPr>
        <w:t xml:space="preserve"> </w:t>
      </w:r>
      <w:r w:rsidR="00E83255" w:rsidRPr="00E83255">
        <w:rPr>
          <w:rFonts w:ascii="Arial" w:hAnsi="Arial" w:cs="Arial"/>
          <w:i/>
        </w:rPr>
        <w:t xml:space="preserve">secondo i criteri dello score </w:t>
      </w:r>
      <w:r w:rsidR="00E83255" w:rsidRPr="00E83255">
        <w:rPr>
          <w:rFonts w:ascii="Arial" w:hAnsi="Arial" w:cs="Arial"/>
          <w:i/>
        </w:rPr>
        <w:lastRenderedPageBreak/>
        <w:t xml:space="preserve">di </w:t>
      </w:r>
      <w:proofErr w:type="spellStart"/>
      <w:r w:rsidR="00E83255" w:rsidRPr="00E83255">
        <w:rPr>
          <w:rFonts w:ascii="Arial" w:hAnsi="Arial" w:cs="Arial"/>
          <w:i/>
        </w:rPr>
        <w:t>Rockwood</w:t>
      </w:r>
      <w:proofErr w:type="spellEnd"/>
      <w:r w:rsidR="00E83255">
        <w:rPr>
          <w:rFonts w:ascii="Arial" w:hAnsi="Arial" w:cs="Arial"/>
          <w:i/>
        </w:rPr>
        <w:t xml:space="preserve">, </w:t>
      </w:r>
      <w:r w:rsidR="00E83255" w:rsidRPr="00E83255">
        <w:rPr>
          <w:rFonts w:ascii="Arial" w:hAnsi="Arial" w:cs="Arial"/>
          <w:i/>
        </w:rPr>
        <w:t xml:space="preserve">un punteggio </w:t>
      </w:r>
      <w:r w:rsidR="00E83255" w:rsidRPr="002B5383">
        <w:rPr>
          <w:rFonts w:ascii="Arial" w:hAnsi="Arial" w:cs="Arial"/>
          <w:b/>
          <w:i/>
        </w:rPr>
        <w:t>da 0 a 40</w:t>
      </w:r>
      <w:r w:rsidR="00E83255">
        <w:rPr>
          <w:rFonts w:ascii="Arial" w:hAnsi="Arial" w:cs="Arial"/>
          <w:i/>
        </w:rPr>
        <w:t xml:space="preserve"> che tiene conto dell’indipendenza nello svolgere le attività della vita quotidiana, di una valutazione psico-sociale, di eventuali </w:t>
      </w:r>
      <w:r w:rsidR="00A84FF9">
        <w:rPr>
          <w:rFonts w:ascii="Arial" w:hAnsi="Arial" w:cs="Arial"/>
          <w:i/>
        </w:rPr>
        <w:t xml:space="preserve">comorbidità, dello stato mentale e di quello nutrizionale, della capacità polmonare e della forza muscolare. </w:t>
      </w:r>
      <w:r w:rsidR="00666BB9">
        <w:rPr>
          <w:rFonts w:ascii="Arial" w:hAnsi="Arial" w:cs="Arial"/>
          <w:i/>
        </w:rPr>
        <w:t xml:space="preserve">Da 0 a 16 abbiamo un indice di fragilità </w:t>
      </w:r>
      <w:r w:rsidR="00666BB9" w:rsidRPr="00666BB9">
        <w:rPr>
          <w:rFonts w:ascii="Arial" w:hAnsi="Arial" w:cs="Arial"/>
          <w:i/>
        </w:rPr>
        <w:t>lieve</w:t>
      </w:r>
      <w:r w:rsidR="00666BB9">
        <w:rPr>
          <w:rFonts w:ascii="Arial" w:hAnsi="Arial" w:cs="Arial"/>
          <w:i/>
        </w:rPr>
        <w:t>, da 16 a 27 moderato e da 27 a 40 severo. C</w:t>
      </w:r>
      <w:r w:rsidR="00295043">
        <w:rPr>
          <w:rFonts w:ascii="Arial" w:hAnsi="Arial" w:cs="Arial"/>
          <w:i/>
        </w:rPr>
        <w:t xml:space="preserve">ercheremo poi di capire se ai diversi livelli di fragilità misurati nei pazienti corrispondono </w:t>
      </w:r>
      <w:r w:rsidR="00CF4D92">
        <w:rPr>
          <w:rFonts w:ascii="Arial" w:hAnsi="Arial" w:cs="Arial"/>
          <w:i/>
        </w:rPr>
        <w:t>specifiche caratteristiche del midollo osseo</w:t>
      </w:r>
      <w:r w:rsidR="00295043">
        <w:rPr>
          <w:rFonts w:ascii="Arial" w:hAnsi="Arial" w:cs="Arial"/>
          <w:i/>
        </w:rPr>
        <w:t>. C</w:t>
      </w:r>
      <w:r w:rsidR="00295043" w:rsidRPr="00295043">
        <w:rPr>
          <w:rFonts w:ascii="Arial" w:hAnsi="Arial" w:cs="Arial"/>
          <w:i/>
        </w:rPr>
        <w:t>i aspettiamo</w:t>
      </w:r>
      <w:r w:rsidR="00295043">
        <w:rPr>
          <w:rFonts w:ascii="Arial" w:hAnsi="Arial" w:cs="Arial"/>
          <w:i/>
        </w:rPr>
        <w:t xml:space="preserve"> di rilevare n</w:t>
      </w:r>
      <w:r w:rsidR="00295043" w:rsidRPr="00295043">
        <w:rPr>
          <w:rFonts w:ascii="Arial" w:hAnsi="Arial" w:cs="Arial"/>
          <w:i/>
        </w:rPr>
        <w:t xml:space="preserve">ei pazienti </w:t>
      </w:r>
      <w:r w:rsidR="00295043">
        <w:rPr>
          <w:rFonts w:ascii="Arial" w:hAnsi="Arial" w:cs="Arial"/>
          <w:i/>
        </w:rPr>
        <w:t xml:space="preserve">più </w:t>
      </w:r>
      <w:r w:rsidR="00295043" w:rsidRPr="00295043">
        <w:rPr>
          <w:rFonts w:ascii="Arial" w:hAnsi="Arial" w:cs="Arial"/>
          <w:i/>
        </w:rPr>
        <w:t>fragili una diminuzione della quantità di cellule riparatrici</w:t>
      </w:r>
      <w:r w:rsidR="00666BB9" w:rsidRPr="00666BB9">
        <w:t xml:space="preserve"> </w:t>
      </w:r>
      <w:r w:rsidR="00666BB9" w:rsidRPr="00666BB9">
        <w:rPr>
          <w:rFonts w:ascii="Arial" w:hAnsi="Arial" w:cs="Arial"/>
          <w:i/>
        </w:rPr>
        <w:t>midollari e circolanti</w:t>
      </w:r>
      <w:r w:rsidR="00295043" w:rsidRPr="00295043">
        <w:rPr>
          <w:rFonts w:ascii="Arial" w:hAnsi="Arial" w:cs="Arial"/>
          <w:i/>
        </w:rPr>
        <w:t>.</w:t>
      </w:r>
      <w:r w:rsidR="00D55EE5">
        <w:rPr>
          <w:rFonts w:ascii="Arial" w:hAnsi="Arial" w:cs="Arial"/>
          <w:i/>
        </w:rPr>
        <w:t xml:space="preserve"> </w:t>
      </w:r>
      <w:r w:rsidR="00BE3C61">
        <w:rPr>
          <w:rFonts w:ascii="Arial" w:hAnsi="Arial" w:cs="Arial"/>
          <w:i/>
        </w:rPr>
        <w:t xml:space="preserve">Auspichiamo, inoltre, </w:t>
      </w:r>
      <w:r w:rsidR="00BE3C61" w:rsidRPr="00BE3C61">
        <w:rPr>
          <w:rFonts w:ascii="Arial" w:hAnsi="Arial" w:cs="Arial"/>
          <w:i/>
        </w:rPr>
        <w:t>che gli interventi nutrizional</w:t>
      </w:r>
      <w:r w:rsidR="00BE3C61">
        <w:rPr>
          <w:rFonts w:ascii="Arial" w:hAnsi="Arial" w:cs="Arial"/>
          <w:i/>
        </w:rPr>
        <w:t>i</w:t>
      </w:r>
      <w:r w:rsidR="00BE3C61" w:rsidRPr="00BE3C61">
        <w:rPr>
          <w:rFonts w:ascii="Arial" w:hAnsi="Arial" w:cs="Arial"/>
          <w:i/>
        </w:rPr>
        <w:t xml:space="preserve"> e di esercizio </w:t>
      </w:r>
      <w:r w:rsidR="00BE3C61">
        <w:rPr>
          <w:rFonts w:ascii="Arial" w:hAnsi="Arial" w:cs="Arial"/>
          <w:i/>
        </w:rPr>
        <w:t xml:space="preserve">fisico </w:t>
      </w:r>
      <w:r w:rsidR="00BE3C61" w:rsidRPr="00BE3C61">
        <w:rPr>
          <w:rFonts w:ascii="Arial" w:hAnsi="Arial" w:cs="Arial"/>
          <w:i/>
        </w:rPr>
        <w:t>correlino invece con un aumento delle cellule riparative</w:t>
      </w:r>
      <w:r w:rsidR="00BE3C61">
        <w:rPr>
          <w:rFonts w:ascii="Arial" w:hAnsi="Arial" w:cs="Arial"/>
          <w:i/>
        </w:rPr>
        <w:t>,</w:t>
      </w:r>
      <w:r w:rsidR="00BE3C61" w:rsidRPr="00BE3C61">
        <w:rPr>
          <w:rFonts w:ascii="Arial" w:hAnsi="Arial" w:cs="Arial"/>
          <w:i/>
        </w:rPr>
        <w:t xml:space="preserve"> indicando un recupero della funzionalità midollare</w:t>
      </w:r>
      <w:r w:rsidR="00BE3C61">
        <w:rPr>
          <w:rFonts w:ascii="Arial" w:hAnsi="Arial" w:cs="Arial"/>
          <w:i/>
        </w:rPr>
        <w:t>.</w:t>
      </w:r>
      <w:r w:rsidR="00BE3C61" w:rsidRPr="00BE3C61">
        <w:rPr>
          <w:rFonts w:ascii="Arial" w:hAnsi="Arial" w:cs="Arial"/>
          <w:i/>
        </w:rPr>
        <w:t xml:space="preserve"> </w:t>
      </w:r>
      <w:r w:rsidR="00D55EE5">
        <w:rPr>
          <w:rFonts w:ascii="Arial" w:hAnsi="Arial" w:cs="Arial"/>
          <w:i/>
        </w:rPr>
        <w:t>Un primo dato preliminare</w:t>
      </w:r>
      <w:r w:rsidR="00BE3C61">
        <w:rPr>
          <w:rFonts w:ascii="Arial" w:hAnsi="Arial" w:cs="Arial"/>
          <w:i/>
        </w:rPr>
        <w:t xml:space="preserve"> già</w:t>
      </w:r>
      <w:r w:rsidR="00D55EE5">
        <w:rPr>
          <w:rFonts w:ascii="Arial" w:hAnsi="Arial" w:cs="Arial"/>
          <w:i/>
        </w:rPr>
        <w:t xml:space="preserve"> emerso è l’</w:t>
      </w:r>
      <w:r w:rsidR="00BE3C61">
        <w:rPr>
          <w:rFonts w:ascii="Arial" w:hAnsi="Arial" w:cs="Arial"/>
          <w:i/>
        </w:rPr>
        <w:t xml:space="preserve">effettiva </w:t>
      </w:r>
      <w:r w:rsidR="00D55EE5" w:rsidRPr="002B5383">
        <w:rPr>
          <w:rFonts w:ascii="Arial" w:hAnsi="Arial" w:cs="Arial"/>
          <w:b/>
          <w:i/>
        </w:rPr>
        <w:t>a</w:t>
      </w:r>
      <w:r w:rsidR="001B1E62" w:rsidRPr="002B5383">
        <w:rPr>
          <w:rFonts w:ascii="Arial" w:hAnsi="Arial" w:cs="Arial"/>
          <w:b/>
          <w:i/>
        </w:rPr>
        <w:t xml:space="preserve">ssociazione inversa tra il livello di attività </w:t>
      </w:r>
      <w:r w:rsidR="00D55EE5" w:rsidRPr="002B5383">
        <w:rPr>
          <w:rFonts w:ascii="Arial" w:hAnsi="Arial" w:cs="Arial"/>
          <w:b/>
          <w:i/>
        </w:rPr>
        <w:t xml:space="preserve">fisica </w:t>
      </w:r>
      <w:r w:rsidR="009749FD" w:rsidRPr="002B5383">
        <w:rPr>
          <w:rFonts w:ascii="Arial" w:hAnsi="Arial" w:cs="Arial"/>
          <w:b/>
          <w:i/>
        </w:rPr>
        <w:t>e la fragilità</w:t>
      </w:r>
      <w:r w:rsidR="005571AC">
        <w:rPr>
          <w:rFonts w:ascii="Arial" w:hAnsi="Arial" w:cs="Arial"/>
          <w:i/>
        </w:rPr>
        <w:t>: p</w:t>
      </w:r>
      <w:r w:rsidR="005571AC" w:rsidRPr="005571AC">
        <w:rPr>
          <w:rFonts w:ascii="Arial" w:hAnsi="Arial" w:cs="Arial"/>
          <w:i/>
        </w:rPr>
        <w:t xml:space="preserve">iù </w:t>
      </w:r>
      <w:r w:rsidR="00FD34E8">
        <w:rPr>
          <w:rFonts w:ascii="Arial" w:hAnsi="Arial" w:cs="Arial"/>
          <w:i/>
        </w:rPr>
        <w:t>esercizio si pratica</w:t>
      </w:r>
      <w:r w:rsidR="005571AC" w:rsidRPr="005571AC">
        <w:rPr>
          <w:rFonts w:ascii="Arial" w:hAnsi="Arial" w:cs="Arial"/>
          <w:i/>
        </w:rPr>
        <w:t xml:space="preserve">, </w:t>
      </w:r>
      <w:r w:rsidR="00FD34E8">
        <w:rPr>
          <w:rFonts w:ascii="Arial" w:hAnsi="Arial" w:cs="Arial"/>
          <w:i/>
        </w:rPr>
        <w:t>meno si è fragili”</w:t>
      </w:r>
      <w:r w:rsidR="005571AC" w:rsidRPr="005571AC">
        <w:rPr>
          <w:rFonts w:ascii="Arial" w:hAnsi="Arial" w:cs="Arial"/>
          <w:i/>
        </w:rPr>
        <w:t>.</w:t>
      </w:r>
    </w:p>
    <w:p w:rsidR="00FD34E8" w:rsidRDefault="00FD34E8" w:rsidP="001A3C13">
      <w:pPr>
        <w:spacing w:after="0"/>
        <w:jc w:val="both"/>
        <w:rPr>
          <w:rFonts w:ascii="Arial" w:hAnsi="Arial" w:cs="Arial"/>
          <w:i/>
        </w:rPr>
      </w:pPr>
    </w:p>
    <w:p w:rsidR="00FD34E8" w:rsidRDefault="009A599A" w:rsidP="001A3C13">
      <w:pPr>
        <w:spacing w:after="0"/>
        <w:jc w:val="both"/>
        <w:rPr>
          <w:rFonts w:ascii="Arial" w:hAnsi="Arial" w:cs="Arial"/>
          <w:i/>
        </w:rPr>
      </w:pPr>
      <w:r w:rsidRPr="00B14006">
        <w:rPr>
          <w:rFonts w:ascii="Arial" w:hAnsi="Arial" w:cs="Arial"/>
        </w:rPr>
        <w:t>Nel corso del convegno si è parlato anche della proteina BPIFB4 e della sua variante LAV (</w:t>
      </w:r>
      <w:proofErr w:type="spellStart"/>
      <w:r w:rsidRPr="00B14006">
        <w:rPr>
          <w:rFonts w:ascii="Arial" w:hAnsi="Arial" w:cs="Arial"/>
        </w:rPr>
        <w:t>Longevity</w:t>
      </w:r>
      <w:proofErr w:type="spellEnd"/>
      <w:r w:rsidRPr="00B14006">
        <w:rPr>
          <w:rFonts w:ascii="Arial" w:hAnsi="Arial" w:cs="Arial"/>
        </w:rPr>
        <w:t xml:space="preserve">-Associated </w:t>
      </w:r>
      <w:proofErr w:type="spellStart"/>
      <w:r w:rsidRPr="00B14006">
        <w:rPr>
          <w:rFonts w:ascii="Arial" w:hAnsi="Arial" w:cs="Arial"/>
        </w:rPr>
        <w:t>Variant</w:t>
      </w:r>
      <w:proofErr w:type="spellEnd"/>
      <w:r w:rsidRPr="00B14006">
        <w:rPr>
          <w:rFonts w:ascii="Arial" w:hAnsi="Arial" w:cs="Arial"/>
        </w:rPr>
        <w:t xml:space="preserve">), </w:t>
      </w:r>
      <w:r w:rsidR="00B14006" w:rsidRPr="00B14006">
        <w:rPr>
          <w:rFonts w:ascii="Arial" w:hAnsi="Arial" w:cs="Arial"/>
        </w:rPr>
        <w:t>identificata grazie a u</w:t>
      </w:r>
      <w:r w:rsidR="00B010D3" w:rsidRPr="00B14006">
        <w:rPr>
          <w:rFonts w:ascii="Arial" w:hAnsi="Arial" w:cs="Arial"/>
        </w:rPr>
        <w:t>na serie di studi durati anni</w:t>
      </w:r>
      <w:r w:rsidR="00B14006" w:rsidRPr="00B14006">
        <w:rPr>
          <w:rFonts w:ascii="Arial" w:hAnsi="Arial" w:cs="Arial"/>
        </w:rPr>
        <w:t>,</w:t>
      </w:r>
      <w:r w:rsidR="00B010D3" w:rsidRPr="00B14006">
        <w:rPr>
          <w:rFonts w:ascii="Arial" w:hAnsi="Arial" w:cs="Arial"/>
        </w:rPr>
        <w:t xml:space="preserve"> </w:t>
      </w:r>
      <w:r w:rsidR="00B14006" w:rsidRPr="00B14006">
        <w:rPr>
          <w:rFonts w:ascii="Arial" w:hAnsi="Arial" w:cs="Arial"/>
        </w:rPr>
        <w:t xml:space="preserve">grazie ai quali è stata rilevata in misura maggiore nei centenari </w:t>
      </w:r>
      <w:r w:rsidR="00B010D3" w:rsidRPr="00B14006">
        <w:rPr>
          <w:rFonts w:ascii="Arial" w:hAnsi="Arial" w:cs="Arial"/>
        </w:rPr>
        <w:t>rispetto alla popolazione generale</w:t>
      </w:r>
      <w:r w:rsidR="00B14006" w:rsidRPr="00B14006">
        <w:rPr>
          <w:rFonts w:ascii="Arial" w:hAnsi="Arial" w:cs="Arial"/>
        </w:rPr>
        <w:t>.</w:t>
      </w:r>
      <w:r w:rsidR="00B010D3" w:rsidRPr="00B14006">
        <w:rPr>
          <w:rFonts w:ascii="Arial" w:hAnsi="Arial" w:cs="Arial"/>
        </w:rPr>
        <w:t xml:space="preserve"> </w:t>
      </w:r>
      <w:r w:rsidRPr="00B14006">
        <w:rPr>
          <w:rFonts w:ascii="Arial" w:hAnsi="Arial" w:cs="Arial"/>
          <w:i/>
        </w:rPr>
        <w:t>“</w:t>
      </w:r>
      <w:r w:rsidRPr="009A599A">
        <w:rPr>
          <w:rFonts w:ascii="Arial" w:hAnsi="Arial" w:cs="Arial"/>
          <w:i/>
        </w:rPr>
        <w:t xml:space="preserve">Questa variante </w:t>
      </w:r>
      <w:r>
        <w:rPr>
          <w:rFonts w:ascii="Arial" w:hAnsi="Arial" w:cs="Arial"/>
          <w:i/>
        </w:rPr>
        <w:t xml:space="preserve">è </w:t>
      </w:r>
      <w:r w:rsidRPr="009A599A">
        <w:rPr>
          <w:rFonts w:ascii="Arial" w:hAnsi="Arial" w:cs="Arial"/>
          <w:i/>
        </w:rPr>
        <w:t>stata selezionata dal processo evolutivo per l'adattamento all'ambiente</w:t>
      </w:r>
      <w:r>
        <w:rPr>
          <w:rFonts w:ascii="Arial" w:hAnsi="Arial" w:cs="Arial"/>
          <w:i/>
        </w:rPr>
        <w:t xml:space="preserve">”, </w:t>
      </w:r>
      <w:r>
        <w:rPr>
          <w:rFonts w:ascii="Arial" w:hAnsi="Arial" w:cs="Arial"/>
        </w:rPr>
        <w:t xml:space="preserve">evidenzia il professor </w:t>
      </w:r>
      <w:r w:rsidRPr="009A599A">
        <w:rPr>
          <w:rFonts w:ascii="Arial" w:hAnsi="Arial" w:cs="Arial"/>
          <w:b/>
        </w:rPr>
        <w:t xml:space="preserve">Annibale </w:t>
      </w:r>
      <w:proofErr w:type="spellStart"/>
      <w:r w:rsidRPr="009A599A">
        <w:rPr>
          <w:rFonts w:ascii="Arial" w:hAnsi="Arial" w:cs="Arial"/>
          <w:b/>
        </w:rPr>
        <w:t>Puca</w:t>
      </w:r>
      <w:proofErr w:type="spellEnd"/>
      <w:r>
        <w:rPr>
          <w:rFonts w:ascii="Arial" w:hAnsi="Arial" w:cs="Arial"/>
        </w:rPr>
        <w:t xml:space="preserve"> di Fondazione MultiMedica</w:t>
      </w:r>
      <w:r w:rsidRPr="009A599A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“</w:t>
      </w:r>
      <w:r w:rsidRPr="009A599A">
        <w:rPr>
          <w:rFonts w:ascii="Arial" w:hAnsi="Arial" w:cs="Arial"/>
          <w:i/>
        </w:rPr>
        <w:t>La proteina, abbondante nei centenari sani</w:t>
      </w:r>
      <w:r>
        <w:rPr>
          <w:rFonts w:ascii="Arial" w:hAnsi="Arial" w:cs="Arial"/>
          <w:i/>
        </w:rPr>
        <w:t>,</w:t>
      </w:r>
      <w:r w:rsidRPr="009A599A">
        <w:rPr>
          <w:rFonts w:ascii="Arial" w:hAnsi="Arial" w:cs="Arial"/>
          <w:i/>
        </w:rPr>
        <w:t xml:space="preserve"> ha un grosso potenziale terapeutico come accertato dalla sua somministrazione in modelli</w:t>
      </w:r>
      <w:r>
        <w:rPr>
          <w:rFonts w:ascii="Arial" w:hAnsi="Arial" w:cs="Arial"/>
          <w:i/>
        </w:rPr>
        <w:t xml:space="preserve"> animali</w:t>
      </w:r>
      <w:r w:rsidRPr="009A599A">
        <w:rPr>
          <w:rFonts w:ascii="Arial" w:hAnsi="Arial" w:cs="Arial"/>
          <w:i/>
        </w:rPr>
        <w:t xml:space="preserve"> di disfunzione endoteliale, ischemia periferica, ipertensione, aterosclerosi e fragilit</w:t>
      </w:r>
      <w:r>
        <w:rPr>
          <w:rFonts w:ascii="Arial" w:hAnsi="Arial" w:cs="Arial"/>
          <w:i/>
        </w:rPr>
        <w:t>à (</w:t>
      </w:r>
      <w:r w:rsidRPr="009A599A">
        <w:rPr>
          <w:rFonts w:ascii="Arial" w:hAnsi="Arial" w:cs="Arial"/>
          <w:i/>
        </w:rPr>
        <w:t xml:space="preserve">questi ultimi dati </w:t>
      </w:r>
      <w:r>
        <w:rPr>
          <w:rFonts w:ascii="Arial" w:hAnsi="Arial" w:cs="Arial"/>
          <w:i/>
        </w:rPr>
        <w:t xml:space="preserve">sono ancora </w:t>
      </w:r>
      <w:r w:rsidRPr="009A599A">
        <w:rPr>
          <w:rFonts w:ascii="Arial" w:hAnsi="Arial" w:cs="Arial"/>
          <w:i/>
        </w:rPr>
        <w:t>preliminari o non pubblicati</w:t>
      </w:r>
      <w:r>
        <w:rPr>
          <w:rFonts w:ascii="Arial" w:hAnsi="Arial" w:cs="Arial"/>
          <w:i/>
        </w:rPr>
        <w:t>)</w:t>
      </w:r>
      <w:r w:rsidRPr="009A599A">
        <w:rPr>
          <w:rFonts w:ascii="Arial" w:hAnsi="Arial" w:cs="Arial"/>
          <w:i/>
        </w:rPr>
        <w:t xml:space="preserve">. I meccanismi attraverso i quali la proteina opera sono stati in parte svelati. Ulteriori sforzi sono necessari per </w:t>
      </w:r>
      <w:r>
        <w:rPr>
          <w:rFonts w:ascii="Arial" w:hAnsi="Arial" w:cs="Arial"/>
          <w:i/>
        </w:rPr>
        <w:t>la piena</w:t>
      </w:r>
      <w:r w:rsidRPr="009A599A">
        <w:rPr>
          <w:rFonts w:ascii="Arial" w:hAnsi="Arial" w:cs="Arial"/>
          <w:i/>
        </w:rPr>
        <w:t xml:space="preserve"> comprensione dei potenziali terapeutici della LAV</w:t>
      </w:r>
      <w:r w:rsidR="006851DA">
        <w:rPr>
          <w:rFonts w:ascii="Arial" w:hAnsi="Arial" w:cs="Arial"/>
          <w:i/>
        </w:rPr>
        <w:t xml:space="preserve"> ed è su questo fronte che ci stiamo concentrando</w:t>
      </w:r>
      <w:r>
        <w:rPr>
          <w:rFonts w:ascii="Arial" w:hAnsi="Arial" w:cs="Arial"/>
          <w:i/>
        </w:rPr>
        <w:t>”</w:t>
      </w:r>
      <w:r w:rsidRPr="009A599A">
        <w:rPr>
          <w:rFonts w:ascii="Arial" w:hAnsi="Arial" w:cs="Arial"/>
          <w:i/>
        </w:rPr>
        <w:t>.</w:t>
      </w: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887FB6" w:rsidRDefault="009F53D5" w:rsidP="009F53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Pr="009F53D5">
        <w:rPr>
          <w:rFonts w:ascii="Arial" w:hAnsi="Arial" w:cs="Arial"/>
          <w:i/>
        </w:rPr>
        <w:t>Fondazione Cariplo è lieta di contribuire col proprio sostegno a iniziative messe in atto dalle Istituzioni lombarde e volte al miglioramento della salute</w:t>
      </w:r>
      <w:r>
        <w:rPr>
          <w:rFonts w:ascii="Arial" w:hAnsi="Arial" w:cs="Arial"/>
          <w:i/>
        </w:rPr>
        <w:t xml:space="preserve">”, </w:t>
      </w:r>
      <w:r>
        <w:rPr>
          <w:rFonts w:ascii="Arial" w:hAnsi="Arial" w:cs="Arial"/>
        </w:rPr>
        <w:t xml:space="preserve">conclude </w:t>
      </w:r>
      <w:r w:rsidRPr="009F53D5">
        <w:rPr>
          <w:rFonts w:ascii="Arial" w:hAnsi="Arial" w:cs="Arial"/>
          <w:b/>
        </w:rPr>
        <w:t>Carlo Mango</w:t>
      </w:r>
      <w:r>
        <w:rPr>
          <w:rFonts w:ascii="Arial" w:hAnsi="Arial" w:cs="Arial"/>
        </w:rPr>
        <w:t>,</w:t>
      </w:r>
      <w:r w:rsidRPr="009F53D5">
        <w:rPr>
          <w:rFonts w:ascii="Arial" w:hAnsi="Arial" w:cs="Arial"/>
        </w:rPr>
        <w:t xml:space="preserve"> Direttore Area Ricerca scientifica</w:t>
      </w:r>
      <w:r>
        <w:rPr>
          <w:rFonts w:ascii="Arial" w:hAnsi="Arial" w:cs="Arial"/>
        </w:rPr>
        <w:t xml:space="preserve"> Fondazione Cariplo.</w:t>
      </w:r>
    </w:p>
    <w:p w:rsidR="00887FB6" w:rsidRDefault="00887FB6" w:rsidP="009F53D5">
      <w:pPr>
        <w:spacing w:after="0"/>
        <w:jc w:val="both"/>
        <w:rPr>
          <w:rFonts w:ascii="Arial" w:hAnsi="Arial" w:cs="Arial"/>
        </w:rPr>
      </w:pPr>
    </w:p>
    <w:p w:rsidR="00887FB6" w:rsidRDefault="00887FB6" w:rsidP="009F53D5">
      <w:pPr>
        <w:spacing w:after="0"/>
        <w:jc w:val="both"/>
        <w:rPr>
          <w:rFonts w:ascii="Arial" w:hAnsi="Arial" w:cs="Arial"/>
        </w:rPr>
      </w:pPr>
    </w:p>
    <w:p w:rsidR="00887FB6" w:rsidRDefault="00887FB6" w:rsidP="00887FB6">
      <w:pPr>
        <w:spacing w:after="0"/>
        <w:jc w:val="both"/>
        <w:rPr>
          <w:rFonts w:ascii="Arial" w:hAnsi="Arial" w:cs="Arial"/>
        </w:rPr>
      </w:pPr>
      <w:r w:rsidRPr="00887FB6">
        <w:rPr>
          <w:rFonts w:ascii="Arial" w:hAnsi="Arial" w:cs="Arial"/>
          <w:b/>
        </w:rPr>
        <w:t>Per ulteriori informazioni</w:t>
      </w:r>
      <w:r w:rsidRPr="00887FB6">
        <w:rPr>
          <w:rFonts w:ascii="Arial" w:hAnsi="Arial" w:cs="Arial"/>
        </w:rPr>
        <w:t>:</w:t>
      </w:r>
    </w:p>
    <w:p w:rsidR="00887FB6" w:rsidRPr="00887FB6" w:rsidRDefault="00887FB6" w:rsidP="00887F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7D2E4B">
            <wp:extent cx="1823085" cy="207010"/>
            <wp:effectExtent l="0" t="0" r="571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FB6" w:rsidRPr="00887FB6" w:rsidRDefault="00887FB6" w:rsidP="00887FB6">
      <w:pPr>
        <w:spacing w:after="0"/>
        <w:jc w:val="both"/>
        <w:rPr>
          <w:rFonts w:ascii="Arial" w:hAnsi="Arial" w:cs="Arial"/>
        </w:rPr>
      </w:pPr>
      <w:r w:rsidRPr="00887FB6">
        <w:rPr>
          <w:rFonts w:ascii="Arial" w:hAnsi="Arial" w:cs="Arial"/>
        </w:rPr>
        <w:t xml:space="preserve">Francesca Alibrandi - </w:t>
      </w:r>
      <w:proofErr w:type="spellStart"/>
      <w:r w:rsidRPr="00887FB6">
        <w:rPr>
          <w:rFonts w:ascii="Arial" w:hAnsi="Arial" w:cs="Arial"/>
        </w:rPr>
        <w:t>cell</w:t>
      </w:r>
      <w:proofErr w:type="spellEnd"/>
      <w:r w:rsidRPr="00887FB6">
        <w:rPr>
          <w:rFonts w:ascii="Arial" w:hAnsi="Arial" w:cs="Arial"/>
        </w:rPr>
        <w:t xml:space="preserve">. 335 8368826, f.alibrandi@vrelations.it </w:t>
      </w:r>
    </w:p>
    <w:p w:rsidR="009F53D5" w:rsidRPr="009F53D5" w:rsidRDefault="00887FB6" w:rsidP="00887FB6">
      <w:pPr>
        <w:spacing w:after="0"/>
        <w:jc w:val="both"/>
        <w:rPr>
          <w:rFonts w:ascii="Arial" w:hAnsi="Arial" w:cs="Arial"/>
        </w:rPr>
      </w:pPr>
      <w:r w:rsidRPr="00887FB6">
        <w:rPr>
          <w:rFonts w:ascii="Arial" w:hAnsi="Arial" w:cs="Arial"/>
        </w:rPr>
        <w:t xml:space="preserve">Antonella Martucci – </w:t>
      </w:r>
      <w:proofErr w:type="spellStart"/>
      <w:r w:rsidRPr="00887FB6">
        <w:rPr>
          <w:rFonts w:ascii="Arial" w:hAnsi="Arial" w:cs="Arial"/>
        </w:rPr>
        <w:t>cell</w:t>
      </w:r>
      <w:proofErr w:type="spellEnd"/>
      <w:r w:rsidRPr="00887FB6">
        <w:rPr>
          <w:rFonts w:ascii="Arial" w:hAnsi="Arial" w:cs="Arial"/>
        </w:rPr>
        <w:t>. 340 6775463, a.martucci@vrelations.it</w:t>
      </w: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  <w:bookmarkStart w:id="0" w:name="_GoBack"/>
      <w:bookmarkEnd w:id="0"/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BE3C61" w:rsidRDefault="00BE3C61" w:rsidP="001A3C13">
      <w:pPr>
        <w:spacing w:after="0"/>
        <w:jc w:val="both"/>
        <w:rPr>
          <w:rFonts w:ascii="Arial" w:hAnsi="Arial" w:cs="Arial"/>
          <w:i/>
        </w:rPr>
      </w:pPr>
    </w:p>
    <w:p w:rsidR="00A202EC" w:rsidRPr="00C55B94" w:rsidRDefault="00A202EC" w:rsidP="00C55B94">
      <w:pPr>
        <w:spacing w:after="0"/>
        <w:jc w:val="both"/>
        <w:rPr>
          <w:rFonts w:ascii="Arial" w:hAnsi="Arial" w:cs="Arial"/>
        </w:rPr>
      </w:pPr>
    </w:p>
    <w:sectPr w:rsidR="00A202EC" w:rsidRPr="00C55B94" w:rsidSect="00CE31E0">
      <w:headerReference w:type="default" r:id="rId7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6A" w:rsidRDefault="008E0B6A" w:rsidP="00CE31E0">
      <w:pPr>
        <w:spacing w:after="0" w:line="240" w:lineRule="auto"/>
      </w:pPr>
      <w:r>
        <w:separator/>
      </w:r>
    </w:p>
  </w:endnote>
  <w:endnote w:type="continuationSeparator" w:id="0">
    <w:p w:rsidR="008E0B6A" w:rsidRDefault="008E0B6A" w:rsidP="00CE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6A" w:rsidRDefault="008E0B6A" w:rsidP="00CE31E0">
      <w:pPr>
        <w:spacing w:after="0" w:line="240" w:lineRule="auto"/>
      </w:pPr>
      <w:r>
        <w:separator/>
      </w:r>
    </w:p>
  </w:footnote>
  <w:footnote w:type="continuationSeparator" w:id="0">
    <w:p w:rsidR="008E0B6A" w:rsidRDefault="008E0B6A" w:rsidP="00CE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E0" w:rsidRDefault="00B372CC" w:rsidP="00B372CC">
    <w:pPr>
      <w:pStyle w:val="Intestazione"/>
      <w:tabs>
        <w:tab w:val="clear" w:pos="4819"/>
        <w:tab w:val="clear" w:pos="9638"/>
        <w:tab w:val="left" w:pos="5470"/>
        <w:tab w:val="left" w:pos="8060"/>
      </w:tabs>
    </w:pPr>
    <w:r w:rsidRPr="00B372CC">
      <w:rPr>
        <w:noProof/>
      </w:rPr>
      <w:drawing>
        <wp:anchor distT="0" distB="0" distL="114300" distR="114300" simplePos="0" relativeHeight="251658240" behindDoc="1" locked="0" layoutInCell="1" allowOverlap="1" wp14:anchorId="6F66CA9E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1502902" cy="73025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902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1E0" w:rsidRPr="00CE31E0">
      <w:rPr>
        <w:noProof/>
      </w:rPr>
      <w:drawing>
        <wp:inline distT="0" distB="0" distL="0" distR="0">
          <wp:extent cx="2197100" cy="674514"/>
          <wp:effectExtent l="0" t="0" r="0" b="0"/>
          <wp:docPr id="7" name="Immagine 7" descr="X:\CLIENTI\GRUPPO MULTIMEDICA\multimedica_logo _payoff_DEF_NoFont_HI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GRUPPO MULTIMEDICA\multimedica_logo _payoff_DEF_NoFont_HI - 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168" cy="698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E0"/>
    <w:rsid w:val="000733FE"/>
    <w:rsid w:val="00073E6E"/>
    <w:rsid w:val="000838F8"/>
    <w:rsid w:val="000B0716"/>
    <w:rsid w:val="000B7963"/>
    <w:rsid w:val="000C31A3"/>
    <w:rsid w:val="000C7D0C"/>
    <w:rsid w:val="001871A2"/>
    <w:rsid w:val="001905AC"/>
    <w:rsid w:val="001A3C13"/>
    <w:rsid w:val="001B1E62"/>
    <w:rsid w:val="00237290"/>
    <w:rsid w:val="00295043"/>
    <w:rsid w:val="002B5383"/>
    <w:rsid w:val="00364711"/>
    <w:rsid w:val="003676DA"/>
    <w:rsid w:val="003D171F"/>
    <w:rsid w:val="004E761B"/>
    <w:rsid w:val="005571AC"/>
    <w:rsid w:val="005C0CCA"/>
    <w:rsid w:val="00666BB9"/>
    <w:rsid w:val="006851DA"/>
    <w:rsid w:val="00693090"/>
    <w:rsid w:val="006E0DF7"/>
    <w:rsid w:val="00727457"/>
    <w:rsid w:val="00785E05"/>
    <w:rsid w:val="007A59CE"/>
    <w:rsid w:val="007F0A38"/>
    <w:rsid w:val="007F2F78"/>
    <w:rsid w:val="007F5E7F"/>
    <w:rsid w:val="008643A0"/>
    <w:rsid w:val="00880140"/>
    <w:rsid w:val="00887FB6"/>
    <w:rsid w:val="008E0B6A"/>
    <w:rsid w:val="009749FD"/>
    <w:rsid w:val="009A599A"/>
    <w:rsid w:val="009F53D5"/>
    <w:rsid w:val="00A202EC"/>
    <w:rsid w:val="00A3380E"/>
    <w:rsid w:val="00A84FF9"/>
    <w:rsid w:val="00A94956"/>
    <w:rsid w:val="00AE28CC"/>
    <w:rsid w:val="00B010D3"/>
    <w:rsid w:val="00B14006"/>
    <w:rsid w:val="00B372CC"/>
    <w:rsid w:val="00BE3C61"/>
    <w:rsid w:val="00C07460"/>
    <w:rsid w:val="00C55B94"/>
    <w:rsid w:val="00CE31E0"/>
    <w:rsid w:val="00CF4D92"/>
    <w:rsid w:val="00D55EE5"/>
    <w:rsid w:val="00DF5EED"/>
    <w:rsid w:val="00E618B5"/>
    <w:rsid w:val="00E83255"/>
    <w:rsid w:val="00EA7D6D"/>
    <w:rsid w:val="00FB3C33"/>
    <w:rsid w:val="00FD34E8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AC714"/>
  <w15:chartTrackingRefBased/>
  <w15:docId w15:val="{7E3893F5-90BD-4CF5-8009-121EDDF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3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1E0"/>
  </w:style>
  <w:style w:type="paragraph" w:styleId="Pidipagina">
    <w:name w:val="footer"/>
    <w:basedOn w:val="Normale"/>
    <w:link w:val="PidipaginaCarattere"/>
    <w:uiPriority w:val="99"/>
    <w:unhideWhenUsed/>
    <w:rsid w:val="00CE3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1E0"/>
  </w:style>
  <w:style w:type="table" w:styleId="Grigliatabella">
    <w:name w:val="Table Grid"/>
    <w:basedOn w:val="Tabellanormale"/>
    <w:uiPriority w:val="39"/>
    <w:rsid w:val="003D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12</cp:revision>
  <dcterms:created xsi:type="dcterms:W3CDTF">2019-02-22T11:58:00Z</dcterms:created>
  <dcterms:modified xsi:type="dcterms:W3CDTF">2019-02-28T16:24:00Z</dcterms:modified>
</cp:coreProperties>
</file>