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E2" w:rsidRDefault="00894FE2" w:rsidP="00894F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Verdana" w:hAnsi="Verdana" w:cs="Verdana"/>
          <w:noProof/>
          <w:sz w:val="16"/>
          <w:lang w:eastAsia="it-IT"/>
        </w:rPr>
        <w:drawing>
          <wp:inline distT="0" distB="0" distL="0" distR="0" wp14:anchorId="4320282D" wp14:editId="43B22E33">
            <wp:extent cx="3060700" cy="1320800"/>
            <wp:effectExtent l="0" t="0" r="0" b="0"/>
            <wp:docPr id="4" name="Immagine 1" descr="Logo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E" w:rsidRPr="006A543D" w:rsidRDefault="00FF04CE" w:rsidP="00117681">
      <w:pPr>
        <w:rPr>
          <w:rFonts w:ascii="Arial" w:hAnsi="Arial" w:cs="Arial"/>
          <w:sz w:val="32"/>
          <w:szCs w:val="32"/>
        </w:rPr>
      </w:pPr>
    </w:p>
    <w:p w:rsidR="006A543D" w:rsidRPr="006A543D" w:rsidRDefault="006A543D" w:rsidP="006A543D">
      <w:pPr>
        <w:jc w:val="center"/>
        <w:rPr>
          <w:rFonts w:ascii="Verdana" w:hAnsi="Verdana"/>
          <w:b/>
          <w:sz w:val="22"/>
          <w:szCs w:val="22"/>
        </w:rPr>
      </w:pPr>
      <w:r w:rsidRPr="006A543D">
        <w:rPr>
          <w:rFonts w:ascii="Verdana" w:hAnsi="Verdana"/>
          <w:b/>
          <w:sz w:val="22"/>
          <w:szCs w:val="22"/>
        </w:rPr>
        <w:t>SABATO 9 FEBBRAIO TUTTI IN FARMACIA</w:t>
      </w:r>
    </w:p>
    <w:p w:rsidR="006A543D" w:rsidRPr="006A543D" w:rsidRDefault="006A543D" w:rsidP="006A543D">
      <w:pPr>
        <w:jc w:val="center"/>
        <w:rPr>
          <w:rFonts w:ascii="Verdana" w:hAnsi="Verdana"/>
          <w:b/>
          <w:sz w:val="22"/>
          <w:szCs w:val="22"/>
        </w:rPr>
      </w:pPr>
      <w:r w:rsidRPr="006A543D">
        <w:rPr>
          <w:rFonts w:ascii="Verdana" w:hAnsi="Verdana"/>
          <w:b/>
          <w:sz w:val="22"/>
          <w:szCs w:val="22"/>
        </w:rPr>
        <w:t>PER DONARE UN FARMACO A CHI NE HA BISOGNO</w:t>
      </w:r>
    </w:p>
    <w:p w:rsidR="006A543D" w:rsidRPr="006A543D" w:rsidRDefault="006A543D" w:rsidP="006A543D">
      <w:pPr>
        <w:jc w:val="both"/>
        <w:rPr>
          <w:rFonts w:ascii="Verdana" w:hAnsi="Verdana"/>
          <w:sz w:val="22"/>
          <w:szCs w:val="22"/>
        </w:rPr>
      </w:pPr>
    </w:p>
    <w:p w:rsidR="00150202" w:rsidRDefault="006A543D" w:rsidP="00150202">
      <w:pPr>
        <w:jc w:val="both"/>
        <w:rPr>
          <w:rFonts w:ascii="Verdana" w:hAnsi="Verdana"/>
          <w:sz w:val="22"/>
          <w:szCs w:val="22"/>
        </w:rPr>
      </w:pPr>
      <w:r w:rsidRPr="006A543D">
        <w:rPr>
          <w:rFonts w:ascii="Verdana" w:hAnsi="Verdana"/>
          <w:sz w:val="22"/>
          <w:szCs w:val="22"/>
        </w:rPr>
        <w:t>Sabato 9 febbraio in oltre 4.500 farmacie che espongono la locandina della Giornata di Raccolta del Farmaco (#GRF19), i cittadini potranno - grazie alle indicazioni del farmacista e all’assistenza di circa 20.000 volontari - acquistare uno o più medicinali da banco da donare alle persone indigenti. I medicinali saranno consegnati ad uno degli oltre 1.768 enti assistenziali convenzionati con Fondazione Banco Farmaceutico ONLUS.</w:t>
      </w:r>
    </w:p>
    <w:p w:rsidR="00150202" w:rsidRDefault="00150202" w:rsidP="00150202">
      <w:pPr>
        <w:jc w:val="both"/>
        <w:rPr>
          <w:rFonts w:ascii="Verdana" w:hAnsi="Verdana"/>
          <w:sz w:val="22"/>
          <w:szCs w:val="22"/>
        </w:rPr>
      </w:pPr>
    </w:p>
    <w:p w:rsidR="006A543D" w:rsidRPr="006A543D" w:rsidRDefault="009062A6" w:rsidP="0015020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farmacie contribuiscono all’</w:t>
      </w:r>
      <w:r w:rsidR="006A543D" w:rsidRPr="006A543D">
        <w:rPr>
          <w:rFonts w:ascii="Verdana" w:hAnsi="Verdana"/>
          <w:sz w:val="22"/>
          <w:szCs w:val="22"/>
        </w:rPr>
        <w:t>iniziativa non solo ospitando i volontari e mettendo a disposizione i locali, ma anche con un contributo diretto sotto forma di erogazione liberale.</w:t>
      </w:r>
    </w:p>
    <w:p w:rsidR="006A543D" w:rsidRPr="006A543D" w:rsidRDefault="006A543D" w:rsidP="006A543D">
      <w:pPr>
        <w:jc w:val="both"/>
        <w:rPr>
          <w:rFonts w:ascii="Verdana" w:hAnsi="Verdana"/>
          <w:sz w:val="22"/>
          <w:szCs w:val="22"/>
        </w:rPr>
      </w:pPr>
      <w:r w:rsidRPr="006A543D">
        <w:rPr>
          <w:rFonts w:ascii="Verdana" w:hAnsi="Verdana"/>
          <w:sz w:val="22"/>
          <w:szCs w:val="22"/>
        </w:rPr>
        <w:t>Anche l’adesione alla Giornata di Raccolta del Farmaco dimostra l’attenzione delle farmacie alla salute delle fasce più deboli della popolazione e ne conferma il quotidiano impegno sul fronte sanitario e sociale.</w:t>
      </w:r>
    </w:p>
    <w:p w:rsidR="006A543D" w:rsidRDefault="006A543D" w:rsidP="006A543D">
      <w:pPr>
        <w:jc w:val="both"/>
        <w:rPr>
          <w:rFonts w:ascii="Verdana" w:hAnsi="Verdana"/>
          <w:sz w:val="22"/>
          <w:szCs w:val="22"/>
        </w:rPr>
      </w:pPr>
    </w:p>
    <w:p w:rsidR="006A543D" w:rsidRPr="006A543D" w:rsidRDefault="006A543D" w:rsidP="006A543D">
      <w:pPr>
        <w:jc w:val="both"/>
        <w:rPr>
          <w:rFonts w:ascii="Verdana" w:hAnsi="Verdana"/>
          <w:sz w:val="22"/>
          <w:szCs w:val="22"/>
        </w:rPr>
      </w:pPr>
      <w:r w:rsidRPr="006A543D">
        <w:rPr>
          <w:rFonts w:ascii="Verdana" w:hAnsi="Verdana"/>
          <w:sz w:val="22"/>
          <w:szCs w:val="22"/>
        </w:rPr>
        <w:t>“</w:t>
      </w:r>
      <w:r w:rsidR="001A022C" w:rsidRPr="001A022C">
        <w:rPr>
          <w:rFonts w:ascii="Verdana" w:hAnsi="Verdana"/>
          <w:i/>
          <w:sz w:val="22"/>
          <w:szCs w:val="22"/>
        </w:rPr>
        <w:t>Le farmacie della Lombardia partecipano fin dal primo anno alla Giornata di Raccolta del Banco Farmaceutico e quest’anno aderiscono più di 1.100 farmacie lombarde</w:t>
      </w:r>
      <w:r w:rsidR="00244304">
        <w:rPr>
          <w:rFonts w:ascii="Verdana" w:hAnsi="Verdana"/>
          <w:sz w:val="22"/>
          <w:szCs w:val="22"/>
        </w:rPr>
        <w:t xml:space="preserve"> -</w:t>
      </w:r>
      <w:r w:rsidRPr="006A543D">
        <w:rPr>
          <w:rFonts w:ascii="Verdana" w:hAnsi="Verdana"/>
          <w:sz w:val="22"/>
          <w:szCs w:val="22"/>
        </w:rPr>
        <w:t xml:space="preserve"> osserva </w:t>
      </w:r>
      <w:r w:rsidR="001A022C" w:rsidRPr="00C927E8">
        <w:rPr>
          <w:rFonts w:ascii="Verdana" w:hAnsi="Verdana"/>
          <w:b/>
          <w:sz w:val="22"/>
          <w:szCs w:val="22"/>
        </w:rPr>
        <w:t>Annarosa Racca</w:t>
      </w:r>
      <w:r w:rsidRPr="00C927E8">
        <w:rPr>
          <w:rFonts w:ascii="Verdana" w:hAnsi="Verdana"/>
          <w:b/>
          <w:sz w:val="22"/>
          <w:szCs w:val="22"/>
        </w:rPr>
        <w:t xml:space="preserve"> presidente di Federfarma </w:t>
      </w:r>
      <w:r w:rsidR="001A022C" w:rsidRPr="00C927E8">
        <w:rPr>
          <w:rFonts w:ascii="Verdana" w:hAnsi="Verdana"/>
          <w:b/>
          <w:sz w:val="22"/>
          <w:szCs w:val="22"/>
        </w:rPr>
        <w:t>Lombardia</w:t>
      </w:r>
      <w:r w:rsidR="001A022C">
        <w:rPr>
          <w:rFonts w:ascii="Verdana" w:hAnsi="Verdana"/>
          <w:sz w:val="22"/>
          <w:szCs w:val="22"/>
        </w:rPr>
        <w:t xml:space="preserve"> </w:t>
      </w:r>
      <w:r w:rsidR="00244304">
        <w:rPr>
          <w:rFonts w:ascii="Verdana" w:hAnsi="Verdana"/>
          <w:sz w:val="22"/>
          <w:szCs w:val="22"/>
        </w:rPr>
        <w:t xml:space="preserve">-. </w:t>
      </w:r>
      <w:r w:rsidR="001A022C" w:rsidRPr="001A022C">
        <w:rPr>
          <w:rFonts w:ascii="Verdana" w:hAnsi="Verdana"/>
          <w:i/>
          <w:sz w:val="22"/>
          <w:szCs w:val="22"/>
        </w:rPr>
        <w:t xml:space="preserve">Lo scorso anno, la Lombardia è stata la regione in cui sono stati raccolti più farmaci, perché per noi è ormai una tradizione aderire a questa iniziativa benefica e anche i clienti </w:t>
      </w:r>
      <w:r w:rsidR="00D26E06">
        <w:rPr>
          <w:rFonts w:ascii="Verdana" w:hAnsi="Verdana"/>
          <w:i/>
          <w:sz w:val="22"/>
          <w:szCs w:val="22"/>
        </w:rPr>
        <w:t>sanno che il secondo sabato di febbraio possono entrare</w:t>
      </w:r>
      <w:r w:rsidR="00DF7FC1">
        <w:rPr>
          <w:rFonts w:ascii="Verdana" w:hAnsi="Verdana"/>
          <w:i/>
          <w:sz w:val="22"/>
          <w:szCs w:val="22"/>
        </w:rPr>
        <w:t xml:space="preserve"> in farmaci</w:t>
      </w:r>
      <w:r w:rsidR="0017146D">
        <w:rPr>
          <w:rFonts w:ascii="Verdana" w:hAnsi="Verdana"/>
          <w:i/>
          <w:sz w:val="22"/>
          <w:szCs w:val="22"/>
        </w:rPr>
        <w:t>a</w:t>
      </w:r>
      <w:r w:rsidR="001A022C" w:rsidRPr="001A022C">
        <w:rPr>
          <w:rFonts w:ascii="Verdana" w:hAnsi="Verdana"/>
          <w:i/>
          <w:sz w:val="22"/>
          <w:szCs w:val="22"/>
        </w:rPr>
        <w:t xml:space="preserve"> per comprare un </w:t>
      </w:r>
      <w:r w:rsidR="00DF7FC1">
        <w:rPr>
          <w:rFonts w:ascii="Verdana" w:hAnsi="Verdana"/>
          <w:i/>
          <w:sz w:val="22"/>
          <w:szCs w:val="22"/>
        </w:rPr>
        <w:t>medicinale</w:t>
      </w:r>
      <w:r w:rsidR="001A022C" w:rsidRPr="001A022C">
        <w:rPr>
          <w:rFonts w:ascii="Verdana" w:hAnsi="Verdana"/>
          <w:i/>
          <w:sz w:val="22"/>
          <w:szCs w:val="22"/>
        </w:rPr>
        <w:t xml:space="preserve"> da donare</w:t>
      </w:r>
      <w:r w:rsidR="001A022C">
        <w:rPr>
          <w:rFonts w:ascii="Verdana" w:hAnsi="Verdana"/>
          <w:sz w:val="22"/>
          <w:szCs w:val="22"/>
        </w:rPr>
        <w:t>”.</w:t>
      </w:r>
    </w:p>
    <w:p w:rsidR="006A543D" w:rsidRDefault="006A543D" w:rsidP="006A543D">
      <w:pPr>
        <w:jc w:val="both"/>
        <w:rPr>
          <w:rFonts w:ascii="Verdana" w:hAnsi="Verdana"/>
          <w:sz w:val="22"/>
          <w:szCs w:val="22"/>
        </w:rPr>
      </w:pPr>
    </w:p>
    <w:p w:rsidR="00D26E06" w:rsidRDefault="00602399" w:rsidP="006A543D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“In tutta la Lombardia l’adesione </w:t>
      </w:r>
      <w:r w:rsidR="00F411E2">
        <w:rPr>
          <w:rFonts w:ascii="Verdana" w:hAnsi="Verdana"/>
          <w:i/>
          <w:sz w:val="22"/>
          <w:szCs w:val="22"/>
        </w:rPr>
        <w:t xml:space="preserve">da parte delle farmacie </w:t>
      </w:r>
      <w:r>
        <w:rPr>
          <w:rFonts w:ascii="Verdana" w:hAnsi="Verdana"/>
          <w:i/>
          <w:sz w:val="22"/>
          <w:szCs w:val="22"/>
        </w:rPr>
        <w:t xml:space="preserve">alla Giornata di Raccolta del Farmaco è </w:t>
      </w:r>
      <w:r w:rsidR="00F411E2">
        <w:rPr>
          <w:rFonts w:ascii="Verdana" w:hAnsi="Verdana"/>
          <w:i/>
          <w:sz w:val="22"/>
          <w:szCs w:val="22"/>
        </w:rPr>
        <w:t>costantemente in crescita</w:t>
      </w:r>
      <w:r w:rsidR="004027EF">
        <w:rPr>
          <w:rFonts w:ascii="Verdana" w:hAnsi="Verdana"/>
          <w:i/>
          <w:sz w:val="22"/>
          <w:szCs w:val="22"/>
        </w:rPr>
        <w:t xml:space="preserve"> -</w:t>
      </w:r>
      <w:r>
        <w:rPr>
          <w:rFonts w:ascii="Verdana" w:hAnsi="Verdana"/>
          <w:i/>
          <w:sz w:val="22"/>
          <w:szCs w:val="22"/>
        </w:rPr>
        <w:t xml:space="preserve"> </w:t>
      </w:r>
      <w:r w:rsidR="00F411E2" w:rsidRPr="00F411E2">
        <w:rPr>
          <w:rFonts w:ascii="Verdana" w:hAnsi="Verdana"/>
          <w:sz w:val="22"/>
          <w:szCs w:val="22"/>
        </w:rPr>
        <w:t xml:space="preserve">spiega </w:t>
      </w:r>
      <w:r w:rsidR="00F411E2" w:rsidRPr="004027EF">
        <w:rPr>
          <w:rFonts w:ascii="Verdana" w:hAnsi="Verdana"/>
          <w:b/>
          <w:sz w:val="22"/>
          <w:szCs w:val="22"/>
        </w:rPr>
        <w:t>Luigi Zocchi segretario di Federfarma Lombardia</w:t>
      </w:r>
      <w:r w:rsidR="004027EF">
        <w:rPr>
          <w:rFonts w:ascii="Verdana" w:hAnsi="Verdana"/>
          <w:i/>
          <w:sz w:val="22"/>
          <w:szCs w:val="22"/>
        </w:rPr>
        <w:t xml:space="preserve"> -. L</w:t>
      </w:r>
      <w:r w:rsidR="00F411E2">
        <w:rPr>
          <w:rFonts w:ascii="Verdana" w:hAnsi="Verdana"/>
          <w:i/>
          <w:sz w:val="22"/>
          <w:szCs w:val="22"/>
        </w:rPr>
        <w:t>a nostra Regione ha una grande capacità di solidarietà e la farmacia ben rappresenta il territorio anche nella volontà di aiutare le famiglie e le persone in difficoltà economiche”.</w:t>
      </w:r>
    </w:p>
    <w:p w:rsidR="00602399" w:rsidRDefault="00602399" w:rsidP="006A543D">
      <w:pPr>
        <w:jc w:val="both"/>
        <w:rPr>
          <w:rFonts w:ascii="Verdana" w:hAnsi="Verdana"/>
          <w:sz w:val="22"/>
          <w:szCs w:val="22"/>
        </w:rPr>
      </w:pPr>
    </w:p>
    <w:p w:rsidR="00602399" w:rsidRDefault="00F411E2" w:rsidP="006A543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Trova la farmacia che aderisce su: </w:t>
      </w:r>
      <w:hyperlink r:id="rId8" w:history="1">
        <w:r w:rsidRPr="00F411E2">
          <w:rPr>
            <w:rStyle w:val="Collegamentoipertestuale"/>
            <w:rFonts w:ascii="Verdana" w:hAnsi="Verdana"/>
            <w:sz w:val="22"/>
            <w:szCs w:val="22"/>
            <w:u w:val="single"/>
          </w:rPr>
          <w:t>https://www.bancofarmaceutico.org/chi-siamo/farmacie</w:t>
        </w:r>
      </w:hyperlink>
      <w:r>
        <w:rPr>
          <w:rFonts w:ascii="Verdana" w:hAnsi="Verdana"/>
          <w:sz w:val="22"/>
          <w:szCs w:val="22"/>
        </w:rPr>
        <w:t>.</w:t>
      </w:r>
    </w:p>
    <w:p w:rsidR="00602399" w:rsidRDefault="00602399" w:rsidP="006A543D">
      <w:pPr>
        <w:jc w:val="both"/>
        <w:rPr>
          <w:rFonts w:ascii="Verdana" w:hAnsi="Verdana"/>
          <w:sz w:val="22"/>
          <w:szCs w:val="22"/>
        </w:rPr>
      </w:pPr>
    </w:p>
    <w:p w:rsidR="006A543D" w:rsidRPr="006A543D" w:rsidRDefault="006A543D" w:rsidP="006A543D">
      <w:pPr>
        <w:jc w:val="both"/>
        <w:rPr>
          <w:rFonts w:ascii="Verdana" w:hAnsi="Verdana"/>
          <w:sz w:val="22"/>
          <w:szCs w:val="22"/>
        </w:rPr>
      </w:pPr>
      <w:r w:rsidRPr="006A543D">
        <w:rPr>
          <w:rFonts w:ascii="Verdana" w:hAnsi="Verdana"/>
          <w:sz w:val="22"/>
          <w:szCs w:val="22"/>
        </w:rPr>
        <w:t xml:space="preserve">La GRF si svolge sotto l’Alto Patronato della Presidenza della Repubblica, in collaborazione con Aifa, </w:t>
      </w:r>
      <w:proofErr w:type="spellStart"/>
      <w:r w:rsidRPr="006A543D">
        <w:rPr>
          <w:rFonts w:ascii="Verdana" w:hAnsi="Verdana"/>
          <w:sz w:val="22"/>
          <w:szCs w:val="22"/>
        </w:rPr>
        <w:t>Cdo</w:t>
      </w:r>
      <w:proofErr w:type="spellEnd"/>
      <w:r w:rsidRPr="006A543D">
        <w:rPr>
          <w:rFonts w:ascii="Verdana" w:hAnsi="Verdana"/>
          <w:sz w:val="22"/>
          <w:szCs w:val="22"/>
        </w:rPr>
        <w:t xml:space="preserve"> Opere Sociali, Federfarma, Fofi, Federchimica Assosalute, Assogenerici e </w:t>
      </w:r>
      <w:proofErr w:type="spellStart"/>
      <w:r w:rsidRPr="006A543D">
        <w:rPr>
          <w:rFonts w:ascii="Verdana" w:hAnsi="Verdana"/>
          <w:sz w:val="22"/>
          <w:szCs w:val="22"/>
        </w:rPr>
        <w:t>BFResearch</w:t>
      </w:r>
      <w:proofErr w:type="spellEnd"/>
      <w:r w:rsidRPr="006A543D">
        <w:rPr>
          <w:rFonts w:ascii="Verdana" w:hAnsi="Verdana"/>
          <w:sz w:val="22"/>
          <w:szCs w:val="22"/>
        </w:rPr>
        <w:t xml:space="preserve">. L’iniziativa è realizzata con il sostegno di Intesa Sanpaolo (partner istituzionale), Teva, Doc, EG </w:t>
      </w:r>
      <w:proofErr w:type="spellStart"/>
      <w:r w:rsidRPr="006A543D">
        <w:rPr>
          <w:rFonts w:ascii="Verdana" w:hAnsi="Verdana"/>
          <w:sz w:val="22"/>
          <w:szCs w:val="22"/>
        </w:rPr>
        <w:t>EuroGenerici</w:t>
      </w:r>
      <w:proofErr w:type="spellEnd"/>
      <w:r w:rsidRPr="006A543D">
        <w:rPr>
          <w:rFonts w:ascii="Verdana" w:hAnsi="Verdana"/>
          <w:sz w:val="22"/>
          <w:szCs w:val="22"/>
        </w:rPr>
        <w:t xml:space="preserve">, </w:t>
      </w:r>
      <w:proofErr w:type="spellStart"/>
      <w:r w:rsidRPr="006A543D">
        <w:rPr>
          <w:rFonts w:ascii="Verdana" w:hAnsi="Verdana"/>
          <w:sz w:val="22"/>
          <w:szCs w:val="22"/>
        </w:rPr>
        <w:t>Comieco</w:t>
      </w:r>
      <w:proofErr w:type="spellEnd"/>
      <w:r w:rsidRPr="006A543D">
        <w:rPr>
          <w:rFonts w:ascii="Verdana" w:hAnsi="Verdana"/>
          <w:sz w:val="22"/>
          <w:szCs w:val="22"/>
        </w:rPr>
        <w:t xml:space="preserve">, </w:t>
      </w:r>
      <w:proofErr w:type="spellStart"/>
      <w:r w:rsidRPr="006A543D">
        <w:rPr>
          <w:rFonts w:ascii="Verdana" w:hAnsi="Verdana"/>
          <w:sz w:val="22"/>
          <w:szCs w:val="22"/>
        </w:rPr>
        <w:t>Mediafriends</w:t>
      </w:r>
      <w:proofErr w:type="spellEnd"/>
      <w:r w:rsidRPr="006A543D">
        <w:rPr>
          <w:rFonts w:ascii="Verdana" w:hAnsi="Verdana"/>
          <w:sz w:val="22"/>
          <w:szCs w:val="22"/>
        </w:rPr>
        <w:t>, Responsabilità Sociale Rai e Pubblicità Progresso.</w:t>
      </w:r>
    </w:p>
    <w:p w:rsidR="00EF3437" w:rsidRDefault="00EF3437" w:rsidP="00066D0E">
      <w:pPr>
        <w:jc w:val="both"/>
        <w:rPr>
          <w:rFonts w:ascii="Verdana" w:hAnsi="Verdana"/>
          <w:sz w:val="22"/>
          <w:szCs w:val="22"/>
        </w:rPr>
      </w:pPr>
    </w:p>
    <w:p w:rsidR="00FF04CE" w:rsidRPr="00EA59F4" w:rsidRDefault="00FF04CE" w:rsidP="00EA59F4">
      <w:pPr>
        <w:rPr>
          <w:rFonts w:ascii="Verdana" w:hAnsi="Verdana"/>
          <w:sz w:val="22"/>
          <w:szCs w:val="22"/>
        </w:rPr>
      </w:pPr>
    </w:p>
    <w:p w:rsidR="00EA59F4" w:rsidRDefault="00EA59F4" w:rsidP="00EA59F4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PER INFORMAZIONI ALLA STAMPA:</w:t>
      </w:r>
    </w:p>
    <w:p w:rsidR="00EA59F4" w:rsidRDefault="00EA59F4" w:rsidP="00EA59F4">
      <w:pPr>
        <w:jc w:val="both"/>
        <w:rPr>
          <w:rFonts w:ascii="Arial" w:hAnsi="Arial" w:cs="Arial"/>
          <w:sz w:val="18"/>
        </w:rPr>
      </w:pPr>
    </w:p>
    <w:p w:rsidR="00EA59F4" w:rsidRDefault="0059018C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Ufficio Stampa Federfarma Milano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Chiara Longhi, Value Relations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Tel 02.20424938 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e-mail: </w:t>
      </w:r>
      <w:hyperlink r:id="rId9" w:history="1">
        <w:r>
          <w:rPr>
            <w:rStyle w:val="Collegamentoipertestuale"/>
            <w:rFonts w:ascii="Arial" w:hAnsi="Arial" w:cs="Arial"/>
            <w:sz w:val="18"/>
          </w:rPr>
          <w:t>c.longhi@vrelations.it</w:t>
        </w:r>
      </w:hyperlink>
      <w:r>
        <w:rPr>
          <w:rFonts w:ascii="Arial" w:hAnsi="Arial" w:cs="Arial"/>
          <w:i/>
          <w:sz w:val="18"/>
        </w:rPr>
        <w:t xml:space="preserve"> </w:t>
      </w:r>
      <w:bookmarkStart w:id="0" w:name="_GoBack"/>
      <w:bookmarkEnd w:id="0"/>
    </w:p>
    <w:sectPr w:rsidR="00EA59F4" w:rsidSect="00DB7170">
      <w:headerReference w:type="default" r:id="rId10"/>
      <w:footerReference w:type="default" r:id="rId11"/>
      <w:pgSz w:w="11900" w:h="16840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35" w:rsidRDefault="00CD7C35" w:rsidP="00EF3437">
      <w:r>
        <w:separator/>
      </w:r>
    </w:p>
  </w:endnote>
  <w:endnote w:type="continuationSeparator" w:id="0">
    <w:p w:rsidR="00CD7C35" w:rsidRDefault="00CD7C35" w:rsidP="00E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7" w:rsidRPr="00EF3437" w:rsidRDefault="00EF3437" w:rsidP="00EF3437">
    <w:pPr>
      <w:jc w:val="center"/>
      <w:rPr>
        <w:rFonts w:ascii="Verdana" w:hAnsi="Verdana" w:cs="Verdana"/>
        <w:sz w:val="16"/>
        <w:szCs w:val="16"/>
        <w:u w:val="single"/>
      </w:rPr>
    </w:pPr>
    <w:r w:rsidRPr="00EF3437">
      <w:rPr>
        <w:rFonts w:ascii="Verdana" w:hAnsi="Verdana" w:cs="Verdana"/>
        <w:sz w:val="16"/>
        <w:szCs w:val="16"/>
      </w:rPr>
      <w:t>Viale Piceno n. 18 - 20129 Milano - Tel. 02/</w:t>
    </w:r>
    <w:r w:rsidRPr="00EF3437">
      <w:rPr>
        <w:rFonts w:ascii="Verdana" w:hAnsi="Verdana"/>
        <w:sz w:val="16"/>
        <w:szCs w:val="16"/>
      </w:rPr>
      <w:t xml:space="preserve"> </w:t>
    </w:r>
    <w:r w:rsidRPr="00EF3437">
      <w:rPr>
        <w:rFonts w:ascii="Verdana" w:hAnsi="Verdana" w:cs="Verdana"/>
        <w:sz w:val="16"/>
        <w:szCs w:val="16"/>
      </w:rPr>
      <w:t>99770970 - Fax 02/92853539</w:t>
    </w:r>
  </w:p>
  <w:p w:rsidR="00EF3437" w:rsidRPr="00EF3437" w:rsidRDefault="00EF3437" w:rsidP="00EF3437">
    <w:pPr>
      <w:jc w:val="center"/>
      <w:rPr>
        <w:rFonts w:ascii="Verdana" w:hAnsi="Verdana"/>
        <w:sz w:val="16"/>
        <w:szCs w:val="16"/>
      </w:rPr>
    </w:pPr>
    <w:r w:rsidRPr="00EF3437">
      <w:rPr>
        <w:rFonts w:ascii="Verdana" w:hAnsi="Verdana" w:cs="Verdana"/>
        <w:sz w:val="16"/>
        <w:szCs w:val="16"/>
      </w:rPr>
      <w:t>box</w:t>
    </w:r>
    <w:hyperlink r:id="rId1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@federfarmalombardia.it</w:t>
      </w:r>
    </w:hyperlink>
    <w:r w:rsidRPr="00EF3437">
      <w:rPr>
        <w:rFonts w:ascii="Verdana" w:hAnsi="Verdana" w:cs="Verdana"/>
        <w:sz w:val="16"/>
        <w:szCs w:val="16"/>
      </w:rPr>
      <w:t xml:space="preserve"> - </w:t>
    </w:r>
    <w:hyperlink r:id="rId2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lombardia@pec.federfarma.it</w:t>
      </w:r>
    </w:hyperlink>
  </w:p>
  <w:p w:rsidR="00EF3437" w:rsidRPr="00EF3437" w:rsidRDefault="00CD7C35" w:rsidP="00EF3437">
    <w:pPr>
      <w:pStyle w:val="Pidipagina"/>
      <w:jc w:val="center"/>
    </w:pPr>
    <w:hyperlink r:id="rId3" w:history="1">
      <w:r w:rsidR="00EF3437" w:rsidRPr="00EF3437">
        <w:rPr>
          <w:rStyle w:val="Collegamentoipertestuale"/>
          <w:rFonts w:ascii="Verdana" w:hAnsi="Verdana" w:cs="Verdana"/>
          <w:sz w:val="16"/>
          <w:szCs w:val="16"/>
        </w:rPr>
        <w:t>www.federfarmalombardia.it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35" w:rsidRDefault="00CD7C35" w:rsidP="00EF3437">
      <w:r>
        <w:separator/>
      </w:r>
    </w:p>
  </w:footnote>
  <w:footnote w:type="continuationSeparator" w:id="0">
    <w:p w:rsidR="00CD7C35" w:rsidRDefault="00CD7C35" w:rsidP="00E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7" w:rsidRDefault="00EF3437" w:rsidP="00EF343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7"/>
    <w:rsid w:val="00021F62"/>
    <w:rsid w:val="00062EEE"/>
    <w:rsid w:val="00066D0E"/>
    <w:rsid w:val="000751E3"/>
    <w:rsid w:val="000862D6"/>
    <w:rsid w:val="000B1EC7"/>
    <w:rsid w:val="001141CE"/>
    <w:rsid w:val="00117681"/>
    <w:rsid w:val="00122081"/>
    <w:rsid w:val="00126E39"/>
    <w:rsid w:val="00145AD6"/>
    <w:rsid w:val="00150202"/>
    <w:rsid w:val="0016046D"/>
    <w:rsid w:val="0017146D"/>
    <w:rsid w:val="00175298"/>
    <w:rsid w:val="001A022C"/>
    <w:rsid w:val="001A0696"/>
    <w:rsid w:val="00244304"/>
    <w:rsid w:val="00255C73"/>
    <w:rsid w:val="002801F5"/>
    <w:rsid w:val="00325493"/>
    <w:rsid w:val="00363625"/>
    <w:rsid w:val="003B5664"/>
    <w:rsid w:val="004027EF"/>
    <w:rsid w:val="00432C2F"/>
    <w:rsid w:val="004740C2"/>
    <w:rsid w:val="00494CC0"/>
    <w:rsid w:val="004A74F8"/>
    <w:rsid w:val="004E06C7"/>
    <w:rsid w:val="004E1E08"/>
    <w:rsid w:val="004E2AE1"/>
    <w:rsid w:val="004F5A35"/>
    <w:rsid w:val="00517449"/>
    <w:rsid w:val="00537BAD"/>
    <w:rsid w:val="00543BBE"/>
    <w:rsid w:val="0059018C"/>
    <w:rsid w:val="00592A97"/>
    <w:rsid w:val="005A51FF"/>
    <w:rsid w:val="005E6630"/>
    <w:rsid w:val="005F4806"/>
    <w:rsid w:val="00602399"/>
    <w:rsid w:val="00603496"/>
    <w:rsid w:val="00605D40"/>
    <w:rsid w:val="00624364"/>
    <w:rsid w:val="006A543D"/>
    <w:rsid w:val="00701A43"/>
    <w:rsid w:val="00717D47"/>
    <w:rsid w:val="0074518F"/>
    <w:rsid w:val="00766437"/>
    <w:rsid w:val="00770DB0"/>
    <w:rsid w:val="00786699"/>
    <w:rsid w:val="00797C97"/>
    <w:rsid w:val="007C5951"/>
    <w:rsid w:val="007D0EAD"/>
    <w:rsid w:val="007D6601"/>
    <w:rsid w:val="00801149"/>
    <w:rsid w:val="00811EB8"/>
    <w:rsid w:val="00832E4C"/>
    <w:rsid w:val="00835924"/>
    <w:rsid w:val="0086255F"/>
    <w:rsid w:val="00894FE2"/>
    <w:rsid w:val="008D319A"/>
    <w:rsid w:val="00900BFD"/>
    <w:rsid w:val="009062A6"/>
    <w:rsid w:val="0091309F"/>
    <w:rsid w:val="00980D9D"/>
    <w:rsid w:val="009D3F95"/>
    <w:rsid w:val="00A23BDD"/>
    <w:rsid w:val="00A345B4"/>
    <w:rsid w:val="00A76876"/>
    <w:rsid w:val="00A9339A"/>
    <w:rsid w:val="00AB2207"/>
    <w:rsid w:val="00AD2C76"/>
    <w:rsid w:val="00AF5EFA"/>
    <w:rsid w:val="00AF634D"/>
    <w:rsid w:val="00B52C49"/>
    <w:rsid w:val="00B56A2F"/>
    <w:rsid w:val="00B6121F"/>
    <w:rsid w:val="00B9170A"/>
    <w:rsid w:val="00BB3001"/>
    <w:rsid w:val="00BD02B4"/>
    <w:rsid w:val="00C927E8"/>
    <w:rsid w:val="00CA393F"/>
    <w:rsid w:val="00CC1EEB"/>
    <w:rsid w:val="00CD7C35"/>
    <w:rsid w:val="00D26E06"/>
    <w:rsid w:val="00D40061"/>
    <w:rsid w:val="00D8197F"/>
    <w:rsid w:val="00DB7170"/>
    <w:rsid w:val="00DD520E"/>
    <w:rsid w:val="00DE37DB"/>
    <w:rsid w:val="00DF7FC1"/>
    <w:rsid w:val="00E20800"/>
    <w:rsid w:val="00E368F9"/>
    <w:rsid w:val="00E37B58"/>
    <w:rsid w:val="00E724CC"/>
    <w:rsid w:val="00E81AD9"/>
    <w:rsid w:val="00E82A64"/>
    <w:rsid w:val="00EA59F4"/>
    <w:rsid w:val="00ED741F"/>
    <w:rsid w:val="00EE485B"/>
    <w:rsid w:val="00EF0416"/>
    <w:rsid w:val="00EF3437"/>
    <w:rsid w:val="00F01318"/>
    <w:rsid w:val="00F112FD"/>
    <w:rsid w:val="00F11A8D"/>
    <w:rsid w:val="00F14425"/>
    <w:rsid w:val="00F308B8"/>
    <w:rsid w:val="00F411E2"/>
    <w:rsid w:val="00F45BD8"/>
    <w:rsid w:val="00F55CCD"/>
    <w:rsid w:val="00F56CDD"/>
    <w:rsid w:val="00F87152"/>
    <w:rsid w:val="00FB0361"/>
    <w:rsid w:val="00FD175C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88D01-DD94-014E-BCF1-C04C47A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437"/>
  </w:style>
  <w:style w:type="paragraph" w:styleId="Pidipagina">
    <w:name w:val="footer"/>
    <w:basedOn w:val="Normale"/>
    <w:link w:val="PidipaginaCarattere"/>
    <w:unhideWhenUsed/>
    <w:rsid w:val="00EF3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37"/>
  </w:style>
  <w:style w:type="character" w:styleId="Collegamentoipertestuale">
    <w:name w:val="Hyperlink"/>
    <w:semiHidden/>
    <w:rsid w:val="00EF3437"/>
  </w:style>
  <w:style w:type="character" w:styleId="Collegamentovisitato">
    <w:name w:val="FollowedHyperlink"/>
    <w:basedOn w:val="Carpredefinitoparagrafo"/>
    <w:uiPriority w:val="99"/>
    <w:semiHidden/>
    <w:unhideWhenUsed/>
    <w:rsid w:val="00EF3437"/>
    <w:rPr>
      <w:color w:val="954F72" w:themeColor="followedHyperlink"/>
      <w:u w:val="single"/>
    </w:rPr>
  </w:style>
  <w:style w:type="paragraph" w:customStyle="1" w:styleId="TableContents">
    <w:name w:val="Table Contents"/>
    <w:basedOn w:val="Normale"/>
    <w:rsid w:val="00021F6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2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22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2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cofarmaceutico.org/chi-siamo/farmac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giorgetti@vrelations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farmalombardia.it/" TargetMode="External"/><Relationship Id="rId2" Type="http://schemas.openxmlformats.org/officeDocument/2006/relationships/hyperlink" Target="mailto:lombardia@pec.federfarma.it" TargetMode="External"/><Relationship Id="rId1" Type="http://schemas.openxmlformats.org/officeDocument/2006/relationships/hyperlink" Target="mailto:urfefa@pec2.federfarma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Recchia</dc:creator>
  <cp:keywords/>
  <dc:description/>
  <cp:lastModifiedBy>Chiara Longhi</cp:lastModifiedBy>
  <cp:revision>30</cp:revision>
  <cp:lastPrinted>2019-02-08T09:20:00Z</cp:lastPrinted>
  <dcterms:created xsi:type="dcterms:W3CDTF">2019-02-08T09:15:00Z</dcterms:created>
  <dcterms:modified xsi:type="dcterms:W3CDTF">2019-02-08T09:55:00Z</dcterms:modified>
</cp:coreProperties>
</file>