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B27" w:rsidRPr="009E0CE7" w:rsidRDefault="00F41B27" w:rsidP="004A7500">
      <w:pPr>
        <w:spacing w:after="0" w:line="276" w:lineRule="auto"/>
        <w:jc w:val="center"/>
        <w:rPr>
          <w:rFonts w:ascii="Arial" w:hAnsi="Arial" w:cs="Arial"/>
          <w:szCs w:val="24"/>
          <w:u w:val="single"/>
        </w:rPr>
      </w:pPr>
      <w:r w:rsidRPr="009E0CE7">
        <w:rPr>
          <w:rFonts w:ascii="Arial" w:hAnsi="Arial" w:cs="Arial"/>
          <w:szCs w:val="24"/>
          <w:u w:val="single"/>
        </w:rPr>
        <w:t>Comunicato stampa</w:t>
      </w:r>
    </w:p>
    <w:p w:rsidR="00F41B27" w:rsidRDefault="00F41B27" w:rsidP="004A7500">
      <w:pPr>
        <w:spacing w:after="0" w:line="276" w:lineRule="auto"/>
        <w:jc w:val="center"/>
        <w:rPr>
          <w:rFonts w:ascii="Arial" w:hAnsi="Arial" w:cs="Arial"/>
          <w:b/>
          <w:szCs w:val="24"/>
          <w:u w:val="single"/>
        </w:rPr>
      </w:pPr>
    </w:p>
    <w:p w:rsidR="00F41B27" w:rsidRDefault="00F41B27" w:rsidP="00564347">
      <w:pPr>
        <w:spacing w:after="0" w:line="276" w:lineRule="auto"/>
        <w:jc w:val="center"/>
        <w:rPr>
          <w:rFonts w:ascii="Arial" w:hAnsi="Arial" w:cs="Arial"/>
          <w:b/>
          <w:sz w:val="28"/>
          <w:szCs w:val="24"/>
        </w:rPr>
      </w:pPr>
      <w:r>
        <w:rPr>
          <w:rFonts w:ascii="Arial" w:hAnsi="Arial" w:cs="Arial"/>
          <w:b/>
          <w:sz w:val="28"/>
          <w:szCs w:val="24"/>
        </w:rPr>
        <w:t xml:space="preserve">Osteopatia a misura di bebè e future mamme: </w:t>
      </w:r>
    </w:p>
    <w:p w:rsidR="00F41B27" w:rsidRDefault="00F41B27" w:rsidP="00564347">
      <w:pPr>
        <w:spacing w:after="0" w:line="276" w:lineRule="auto"/>
        <w:jc w:val="center"/>
        <w:rPr>
          <w:rFonts w:ascii="Arial" w:hAnsi="Arial" w:cs="Arial"/>
          <w:b/>
          <w:sz w:val="28"/>
          <w:szCs w:val="24"/>
        </w:rPr>
      </w:pPr>
      <w:r>
        <w:rPr>
          <w:rFonts w:ascii="Arial" w:hAnsi="Arial" w:cs="Arial"/>
          <w:b/>
          <w:sz w:val="28"/>
          <w:szCs w:val="24"/>
        </w:rPr>
        <w:t xml:space="preserve">all’Ospedale San Giuseppe di Milano un nuovo ambulatorio </w:t>
      </w:r>
      <w:r w:rsidRPr="00535238">
        <w:rPr>
          <w:rFonts w:ascii="Arial" w:hAnsi="Arial" w:cs="Arial"/>
          <w:b/>
          <w:i/>
          <w:sz w:val="28"/>
          <w:szCs w:val="24"/>
        </w:rPr>
        <w:t>ad hoc</w:t>
      </w:r>
    </w:p>
    <w:p w:rsidR="00F41B27" w:rsidRDefault="00F41B27" w:rsidP="00564347">
      <w:pPr>
        <w:spacing w:after="0" w:line="276" w:lineRule="auto"/>
        <w:jc w:val="center"/>
        <w:rPr>
          <w:rFonts w:ascii="Arial" w:hAnsi="Arial" w:cs="Arial"/>
          <w:b/>
          <w:szCs w:val="24"/>
        </w:rPr>
      </w:pPr>
    </w:p>
    <w:p w:rsidR="00F41B27" w:rsidRPr="00564347" w:rsidRDefault="00F41B27" w:rsidP="00564347">
      <w:pPr>
        <w:spacing w:after="0" w:line="276" w:lineRule="auto"/>
        <w:jc w:val="both"/>
        <w:rPr>
          <w:rFonts w:ascii="Arial" w:hAnsi="Arial" w:cs="Arial"/>
          <w:i/>
          <w:szCs w:val="24"/>
        </w:rPr>
      </w:pPr>
      <w:r>
        <w:rPr>
          <w:rFonts w:ascii="Arial" w:hAnsi="Arial" w:cs="Arial"/>
          <w:i/>
          <w:szCs w:val="24"/>
        </w:rPr>
        <w:t xml:space="preserve">Il servizio, dedicato a tutto il periodo perinatale, è rivolto ai neonati che presentano </w:t>
      </w:r>
      <w:r w:rsidRPr="00564347">
        <w:rPr>
          <w:rFonts w:ascii="Arial" w:hAnsi="Arial" w:cs="Arial"/>
          <w:i/>
          <w:szCs w:val="24"/>
        </w:rPr>
        <w:t xml:space="preserve">disfunzioni </w:t>
      </w:r>
      <w:r>
        <w:rPr>
          <w:rFonts w:ascii="Arial" w:hAnsi="Arial" w:cs="Arial"/>
          <w:i/>
          <w:szCs w:val="24"/>
        </w:rPr>
        <w:t>lega</w:t>
      </w:r>
      <w:r w:rsidRPr="00564347">
        <w:rPr>
          <w:rFonts w:ascii="Arial" w:hAnsi="Arial" w:cs="Arial"/>
          <w:i/>
          <w:szCs w:val="24"/>
        </w:rPr>
        <w:t>te a posizioni mantenute troppo a lungo in utero o ad anomalie d</w:t>
      </w:r>
      <w:r>
        <w:rPr>
          <w:rFonts w:ascii="Arial" w:hAnsi="Arial" w:cs="Arial"/>
          <w:i/>
          <w:szCs w:val="24"/>
        </w:rPr>
        <w:t>urante i</w:t>
      </w:r>
      <w:r w:rsidRPr="00564347">
        <w:rPr>
          <w:rFonts w:ascii="Arial" w:hAnsi="Arial" w:cs="Arial"/>
          <w:i/>
          <w:szCs w:val="24"/>
        </w:rPr>
        <w:t>l parto</w:t>
      </w:r>
      <w:r>
        <w:rPr>
          <w:rFonts w:ascii="Arial" w:hAnsi="Arial" w:cs="Arial"/>
          <w:i/>
          <w:szCs w:val="24"/>
        </w:rPr>
        <w:t xml:space="preserve">. Ma anche alle mamme in dolce attesa, per lenire </w:t>
      </w:r>
      <w:r w:rsidRPr="00703D47">
        <w:rPr>
          <w:rFonts w:ascii="Arial" w:hAnsi="Arial" w:cs="Arial"/>
          <w:i/>
          <w:szCs w:val="24"/>
        </w:rPr>
        <w:t>le tensioni alla schiena</w:t>
      </w:r>
      <w:r>
        <w:rPr>
          <w:rFonts w:ascii="Arial" w:hAnsi="Arial" w:cs="Arial"/>
          <w:i/>
          <w:szCs w:val="24"/>
        </w:rPr>
        <w:t>,</w:t>
      </w:r>
      <w:r w:rsidRPr="00703D47">
        <w:rPr>
          <w:rFonts w:ascii="Arial" w:hAnsi="Arial" w:cs="Arial"/>
          <w:i/>
          <w:szCs w:val="24"/>
        </w:rPr>
        <w:t xml:space="preserve"> dovute alla crescita del pancione</w:t>
      </w:r>
      <w:r>
        <w:rPr>
          <w:rFonts w:ascii="Arial" w:hAnsi="Arial" w:cs="Arial"/>
          <w:i/>
          <w:szCs w:val="24"/>
        </w:rPr>
        <w:t xml:space="preserve">. </w:t>
      </w:r>
    </w:p>
    <w:p w:rsidR="00F41B27" w:rsidRDefault="00F41B27" w:rsidP="00C77C02">
      <w:pPr>
        <w:spacing w:after="0" w:line="276" w:lineRule="auto"/>
        <w:jc w:val="both"/>
        <w:rPr>
          <w:rFonts w:ascii="Arial" w:hAnsi="Arial" w:cs="Arial"/>
          <w:i/>
          <w:szCs w:val="24"/>
        </w:rPr>
      </w:pPr>
    </w:p>
    <w:p w:rsidR="00F41B27" w:rsidRDefault="00F41B27" w:rsidP="006825B0">
      <w:pPr>
        <w:spacing w:after="0" w:line="276" w:lineRule="auto"/>
        <w:jc w:val="both"/>
        <w:rPr>
          <w:rFonts w:ascii="Arial" w:hAnsi="Arial" w:cs="Arial"/>
          <w:szCs w:val="24"/>
        </w:rPr>
      </w:pPr>
      <w:r w:rsidRPr="00691AEB">
        <w:rPr>
          <w:rFonts w:ascii="Arial" w:hAnsi="Arial" w:cs="Arial"/>
          <w:b/>
          <w:szCs w:val="24"/>
        </w:rPr>
        <w:t xml:space="preserve">Milano, </w:t>
      </w:r>
      <w:r>
        <w:rPr>
          <w:rFonts w:ascii="Arial" w:hAnsi="Arial" w:cs="Arial"/>
          <w:b/>
          <w:szCs w:val="24"/>
        </w:rPr>
        <w:t>31 gennaio 2019</w:t>
      </w:r>
      <w:r w:rsidRPr="00691AEB">
        <w:rPr>
          <w:rFonts w:ascii="Arial" w:hAnsi="Arial" w:cs="Arial"/>
          <w:b/>
          <w:szCs w:val="24"/>
        </w:rPr>
        <w:t xml:space="preserve"> </w:t>
      </w:r>
      <w:r>
        <w:rPr>
          <w:rFonts w:ascii="Arial" w:hAnsi="Arial" w:cs="Arial"/>
          <w:b/>
          <w:szCs w:val="24"/>
        </w:rPr>
        <w:t>–</w:t>
      </w:r>
      <w:r w:rsidRPr="00691AEB">
        <w:rPr>
          <w:rFonts w:ascii="Arial" w:hAnsi="Arial" w:cs="Arial"/>
          <w:b/>
          <w:szCs w:val="24"/>
        </w:rPr>
        <w:t xml:space="preserve"> </w:t>
      </w:r>
      <w:r>
        <w:rPr>
          <w:rFonts w:ascii="Arial" w:hAnsi="Arial" w:cs="Arial"/>
          <w:szCs w:val="24"/>
        </w:rPr>
        <w:t>Chi l’ha detto che l’osteopatia sia solo per adulti?</w:t>
      </w:r>
      <w:r w:rsidRPr="001304B2">
        <w:rPr>
          <w:rFonts w:ascii="Arial" w:hAnsi="Arial" w:cs="Arial"/>
          <w:szCs w:val="24"/>
        </w:rPr>
        <w:t xml:space="preserve"> </w:t>
      </w:r>
      <w:r>
        <w:rPr>
          <w:rFonts w:ascii="Arial" w:hAnsi="Arial" w:cs="Arial"/>
          <w:szCs w:val="24"/>
        </w:rPr>
        <w:t>Il</w:t>
      </w:r>
      <w:r w:rsidRPr="001304B2">
        <w:rPr>
          <w:rFonts w:ascii="Arial" w:hAnsi="Arial" w:cs="Arial"/>
          <w:szCs w:val="24"/>
        </w:rPr>
        <w:t xml:space="preserve"> </w:t>
      </w:r>
      <w:r w:rsidRPr="001F2CF1">
        <w:rPr>
          <w:rFonts w:ascii="Arial" w:hAnsi="Arial" w:cs="Arial"/>
          <w:szCs w:val="24"/>
        </w:rPr>
        <w:t>trattamento</w:t>
      </w:r>
      <w:r>
        <w:rPr>
          <w:rFonts w:ascii="Arial" w:hAnsi="Arial" w:cs="Arial"/>
          <w:color w:val="FF0000"/>
          <w:szCs w:val="24"/>
        </w:rPr>
        <w:t xml:space="preserve"> </w:t>
      </w:r>
      <w:r w:rsidRPr="001304B2">
        <w:rPr>
          <w:rFonts w:ascii="Arial" w:hAnsi="Arial" w:cs="Arial"/>
          <w:szCs w:val="24"/>
        </w:rPr>
        <w:t>osteopatico può</w:t>
      </w:r>
      <w:r>
        <w:rPr>
          <w:rFonts w:ascii="Arial" w:hAnsi="Arial" w:cs="Arial"/>
          <w:szCs w:val="24"/>
        </w:rPr>
        <w:t xml:space="preserve"> essere eseguito anche su pazienti delicati come i bebè.</w:t>
      </w:r>
      <w:r>
        <w:rPr>
          <w:rFonts w:ascii="Arial" w:hAnsi="Arial" w:cs="Arial"/>
          <w:b/>
          <w:szCs w:val="24"/>
        </w:rPr>
        <w:t xml:space="preserve"> </w:t>
      </w:r>
      <w:r w:rsidRPr="001F2CF1">
        <w:rPr>
          <w:rFonts w:ascii="Arial" w:hAnsi="Arial" w:cs="Arial"/>
          <w:b/>
          <w:szCs w:val="24"/>
        </w:rPr>
        <w:t>Piede torto</w:t>
      </w:r>
      <w:r w:rsidRPr="00D37DB1">
        <w:rPr>
          <w:rFonts w:ascii="Arial" w:hAnsi="Arial" w:cs="Arial"/>
          <w:szCs w:val="24"/>
        </w:rPr>
        <w:t>,</w:t>
      </w:r>
      <w:r w:rsidRPr="00D37DB1">
        <w:rPr>
          <w:rFonts w:ascii="Arial" w:hAnsi="Arial" w:cs="Arial"/>
          <w:color w:val="FF0000"/>
          <w:szCs w:val="24"/>
        </w:rPr>
        <w:t xml:space="preserve"> </w:t>
      </w:r>
      <w:r w:rsidRPr="00564347">
        <w:rPr>
          <w:rFonts w:ascii="Arial" w:hAnsi="Arial" w:cs="Arial"/>
          <w:b/>
          <w:szCs w:val="24"/>
        </w:rPr>
        <w:t>cranio asimmetrico</w:t>
      </w:r>
      <w:r>
        <w:rPr>
          <w:rFonts w:ascii="Arial" w:hAnsi="Arial" w:cs="Arial"/>
          <w:szCs w:val="24"/>
        </w:rPr>
        <w:t xml:space="preserve">, </w:t>
      </w:r>
      <w:r w:rsidRPr="00564347">
        <w:rPr>
          <w:rFonts w:ascii="Arial" w:hAnsi="Arial" w:cs="Arial"/>
          <w:b/>
          <w:szCs w:val="24"/>
        </w:rPr>
        <w:t>rigidità agli arti</w:t>
      </w:r>
      <w:r w:rsidRPr="00F67CEF">
        <w:rPr>
          <w:rFonts w:ascii="Arial" w:hAnsi="Arial" w:cs="Arial"/>
          <w:szCs w:val="24"/>
        </w:rPr>
        <w:t xml:space="preserve"> </w:t>
      </w:r>
      <w:r>
        <w:rPr>
          <w:rFonts w:ascii="Arial" w:hAnsi="Arial" w:cs="Arial"/>
          <w:szCs w:val="24"/>
        </w:rPr>
        <w:t>e</w:t>
      </w:r>
      <w:r w:rsidRPr="00F67CEF">
        <w:rPr>
          <w:rFonts w:ascii="Arial" w:hAnsi="Arial" w:cs="Arial"/>
          <w:szCs w:val="24"/>
        </w:rPr>
        <w:t xml:space="preserve"> </w:t>
      </w:r>
      <w:r w:rsidRPr="00564347">
        <w:rPr>
          <w:rFonts w:ascii="Arial" w:hAnsi="Arial" w:cs="Arial"/>
          <w:b/>
          <w:szCs w:val="24"/>
        </w:rPr>
        <w:t>alla colonna</w:t>
      </w:r>
      <w:r>
        <w:rPr>
          <w:rFonts w:ascii="Arial" w:hAnsi="Arial" w:cs="Arial"/>
          <w:szCs w:val="24"/>
        </w:rPr>
        <w:t xml:space="preserve">, </w:t>
      </w:r>
      <w:r w:rsidRPr="00564347">
        <w:rPr>
          <w:rFonts w:ascii="Arial" w:hAnsi="Arial" w:cs="Arial"/>
          <w:b/>
          <w:szCs w:val="24"/>
        </w:rPr>
        <w:t>tensioni viscerali</w:t>
      </w:r>
      <w:r>
        <w:rPr>
          <w:rFonts w:ascii="Arial" w:hAnsi="Arial" w:cs="Arial"/>
          <w:szCs w:val="24"/>
        </w:rPr>
        <w:t xml:space="preserve"> sono solo alcuni esempi di </w:t>
      </w:r>
      <w:r w:rsidRPr="00564347">
        <w:rPr>
          <w:rFonts w:ascii="Arial" w:hAnsi="Arial" w:cs="Arial"/>
          <w:b/>
          <w:szCs w:val="24"/>
        </w:rPr>
        <w:t>problematiche neonatali che oggi, sempre più spesso, possono trarre beneficio anche dal Trattamento Manuale Osteopatico (OMT)</w:t>
      </w:r>
      <w:r>
        <w:rPr>
          <w:rFonts w:ascii="Arial" w:hAnsi="Arial" w:cs="Arial"/>
          <w:szCs w:val="24"/>
        </w:rPr>
        <w:t>. Come avviene all’</w:t>
      </w:r>
      <w:r w:rsidRPr="00564347">
        <w:rPr>
          <w:rFonts w:ascii="Arial" w:hAnsi="Arial" w:cs="Arial"/>
          <w:b/>
          <w:szCs w:val="24"/>
        </w:rPr>
        <w:t>Ospedale San Giuseppe di Milano</w:t>
      </w:r>
      <w:r>
        <w:rPr>
          <w:rFonts w:ascii="Arial" w:hAnsi="Arial" w:cs="Arial"/>
          <w:szCs w:val="24"/>
        </w:rPr>
        <w:t xml:space="preserve"> dove</w:t>
      </w:r>
      <w:bookmarkStart w:id="0" w:name="_GoBack"/>
      <w:bookmarkEnd w:id="0"/>
      <w:r>
        <w:rPr>
          <w:rFonts w:ascii="Arial" w:hAnsi="Arial" w:cs="Arial"/>
          <w:szCs w:val="24"/>
        </w:rPr>
        <w:t xml:space="preserve">, all’interno del Dipartimento di Riabilitazione Specialistica diretto dai dottori Bruno Conti e Franco </w:t>
      </w:r>
      <w:proofErr w:type="spellStart"/>
      <w:r>
        <w:rPr>
          <w:rFonts w:ascii="Arial" w:hAnsi="Arial" w:cs="Arial"/>
          <w:szCs w:val="24"/>
        </w:rPr>
        <w:t>Cosignani</w:t>
      </w:r>
      <w:proofErr w:type="spellEnd"/>
      <w:r>
        <w:rPr>
          <w:rFonts w:ascii="Arial" w:hAnsi="Arial" w:cs="Arial"/>
          <w:szCs w:val="24"/>
        </w:rPr>
        <w:t>,</w:t>
      </w:r>
      <w:r w:rsidRPr="007012AF">
        <w:rPr>
          <w:rFonts w:ascii="Arial" w:hAnsi="Arial" w:cs="Arial"/>
          <w:szCs w:val="24"/>
        </w:rPr>
        <w:t xml:space="preserve"> </w:t>
      </w:r>
      <w:r>
        <w:rPr>
          <w:rFonts w:ascii="Arial" w:hAnsi="Arial" w:cs="Arial"/>
          <w:szCs w:val="24"/>
        </w:rPr>
        <w:t xml:space="preserve">è stato attivato da poco un </w:t>
      </w:r>
      <w:r w:rsidRPr="00564347">
        <w:rPr>
          <w:rFonts w:ascii="Arial" w:hAnsi="Arial" w:cs="Arial"/>
          <w:b/>
          <w:szCs w:val="24"/>
        </w:rPr>
        <w:t>nuovo ambulatorio di osteopatia perinatale</w:t>
      </w:r>
      <w:r>
        <w:rPr>
          <w:rFonts w:ascii="Arial" w:hAnsi="Arial" w:cs="Arial"/>
          <w:szCs w:val="24"/>
        </w:rPr>
        <w:t xml:space="preserve">. L’accesso è su </w:t>
      </w:r>
      <w:r w:rsidRPr="007012AF">
        <w:rPr>
          <w:rFonts w:ascii="Arial" w:hAnsi="Arial" w:cs="Arial"/>
          <w:szCs w:val="24"/>
        </w:rPr>
        <w:t xml:space="preserve">indicazione </w:t>
      </w:r>
      <w:r>
        <w:rPr>
          <w:rFonts w:ascii="Arial" w:hAnsi="Arial" w:cs="Arial"/>
          <w:szCs w:val="24"/>
        </w:rPr>
        <w:t>del neonatologo</w:t>
      </w:r>
      <w:r w:rsidRPr="007012AF">
        <w:rPr>
          <w:rFonts w:ascii="Arial" w:hAnsi="Arial" w:cs="Arial"/>
          <w:szCs w:val="24"/>
        </w:rPr>
        <w:t xml:space="preserve"> e </w:t>
      </w:r>
      <w:r>
        <w:rPr>
          <w:rFonts w:ascii="Arial" w:hAnsi="Arial" w:cs="Arial"/>
          <w:szCs w:val="24"/>
        </w:rPr>
        <w:t xml:space="preserve">le prime sedute possono svolgersi già nei giorni immediatamente successivi alla </w:t>
      </w:r>
      <w:r w:rsidRPr="007012AF">
        <w:rPr>
          <w:rFonts w:ascii="Arial" w:hAnsi="Arial" w:cs="Arial"/>
          <w:szCs w:val="24"/>
        </w:rPr>
        <w:t>nascita</w:t>
      </w:r>
      <w:r>
        <w:rPr>
          <w:rFonts w:ascii="Arial" w:hAnsi="Arial" w:cs="Arial"/>
          <w:szCs w:val="24"/>
        </w:rPr>
        <w:t>. Il</w:t>
      </w:r>
      <w:r w:rsidRPr="005D7A2C">
        <w:rPr>
          <w:rFonts w:ascii="Arial" w:hAnsi="Arial" w:cs="Arial"/>
          <w:szCs w:val="24"/>
        </w:rPr>
        <w:t xml:space="preserve"> trattament</w:t>
      </w:r>
      <w:r>
        <w:rPr>
          <w:rFonts w:ascii="Arial" w:hAnsi="Arial" w:cs="Arial"/>
          <w:szCs w:val="24"/>
        </w:rPr>
        <w:t>o</w:t>
      </w:r>
      <w:r w:rsidRPr="005D7A2C">
        <w:rPr>
          <w:rFonts w:ascii="Arial" w:hAnsi="Arial" w:cs="Arial"/>
          <w:szCs w:val="24"/>
        </w:rPr>
        <w:t xml:space="preserve"> </w:t>
      </w:r>
      <w:r>
        <w:rPr>
          <w:rFonts w:ascii="Arial" w:hAnsi="Arial" w:cs="Arial"/>
          <w:szCs w:val="24"/>
        </w:rPr>
        <w:t>viene</w:t>
      </w:r>
      <w:r w:rsidRPr="005D7A2C">
        <w:rPr>
          <w:rFonts w:ascii="Arial" w:hAnsi="Arial" w:cs="Arial"/>
          <w:szCs w:val="24"/>
        </w:rPr>
        <w:t xml:space="preserve"> </w:t>
      </w:r>
      <w:r>
        <w:rPr>
          <w:rFonts w:ascii="Arial" w:hAnsi="Arial" w:cs="Arial"/>
          <w:szCs w:val="24"/>
        </w:rPr>
        <w:t>eseguito</w:t>
      </w:r>
      <w:r w:rsidRPr="005D7A2C">
        <w:rPr>
          <w:rFonts w:ascii="Arial" w:hAnsi="Arial" w:cs="Arial"/>
          <w:szCs w:val="24"/>
        </w:rPr>
        <w:t xml:space="preserve"> in presenza della mamma</w:t>
      </w:r>
      <w:r>
        <w:rPr>
          <w:rFonts w:ascii="Arial" w:hAnsi="Arial" w:cs="Arial"/>
          <w:szCs w:val="24"/>
        </w:rPr>
        <w:t>,</w:t>
      </w:r>
      <w:r w:rsidRPr="005D7A2C">
        <w:rPr>
          <w:rFonts w:ascii="Arial" w:hAnsi="Arial" w:cs="Arial"/>
          <w:szCs w:val="24"/>
        </w:rPr>
        <w:t xml:space="preserve"> </w:t>
      </w:r>
      <w:r>
        <w:rPr>
          <w:rFonts w:ascii="Arial" w:hAnsi="Arial" w:cs="Arial"/>
          <w:szCs w:val="24"/>
        </w:rPr>
        <w:t>sfruttando anche il momento del</w:t>
      </w:r>
      <w:r w:rsidRPr="005D7A2C">
        <w:rPr>
          <w:rFonts w:ascii="Arial" w:hAnsi="Arial" w:cs="Arial"/>
          <w:szCs w:val="24"/>
        </w:rPr>
        <w:t xml:space="preserve"> "cambio pannolino"</w:t>
      </w:r>
      <w:r>
        <w:rPr>
          <w:rFonts w:ascii="Arial" w:hAnsi="Arial" w:cs="Arial"/>
          <w:szCs w:val="24"/>
        </w:rPr>
        <w:t>. Grazie all’ubicazione dell’ambulatorio in prossimità del reparto di neonatologia, le mamme che, subito dopo le sedute osteopatiche, devono allattare i piccoli hanno a disposizione</w:t>
      </w:r>
      <w:r w:rsidRPr="005D7A2C">
        <w:rPr>
          <w:rFonts w:ascii="Arial" w:hAnsi="Arial" w:cs="Arial"/>
          <w:szCs w:val="24"/>
        </w:rPr>
        <w:t xml:space="preserve"> spazi </w:t>
      </w:r>
      <w:r>
        <w:rPr>
          <w:rFonts w:ascii="Arial" w:hAnsi="Arial" w:cs="Arial"/>
          <w:szCs w:val="24"/>
        </w:rPr>
        <w:t>dedicati</w:t>
      </w:r>
      <w:r w:rsidRPr="005D7A2C">
        <w:rPr>
          <w:rFonts w:ascii="Arial" w:hAnsi="Arial" w:cs="Arial"/>
          <w:szCs w:val="24"/>
        </w:rPr>
        <w:t>.</w:t>
      </w:r>
      <w:r>
        <w:rPr>
          <w:rFonts w:ascii="Arial" w:hAnsi="Arial" w:cs="Arial"/>
          <w:szCs w:val="24"/>
        </w:rPr>
        <w:t xml:space="preserve"> Su prescrizione medica, anche i bambini nati in altri ospedali possono accedere al servizio.</w:t>
      </w:r>
    </w:p>
    <w:p w:rsidR="00F41B27" w:rsidRDefault="00F41B27" w:rsidP="006825B0">
      <w:pPr>
        <w:spacing w:after="0" w:line="276" w:lineRule="auto"/>
        <w:jc w:val="both"/>
        <w:rPr>
          <w:rFonts w:ascii="Arial" w:hAnsi="Arial" w:cs="Arial"/>
          <w:i/>
          <w:szCs w:val="24"/>
        </w:rPr>
      </w:pPr>
    </w:p>
    <w:p w:rsidR="00F41B27" w:rsidRDefault="00F41B27" w:rsidP="004A7500">
      <w:pPr>
        <w:spacing w:after="0" w:line="276" w:lineRule="auto"/>
        <w:jc w:val="both"/>
        <w:rPr>
          <w:rFonts w:ascii="Arial" w:hAnsi="Arial" w:cs="Arial"/>
          <w:i/>
          <w:szCs w:val="24"/>
        </w:rPr>
      </w:pPr>
      <w:r>
        <w:rPr>
          <w:rFonts w:ascii="Arial" w:hAnsi="Arial" w:cs="Arial"/>
          <w:i/>
          <w:szCs w:val="24"/>
        </w:rPr>
        <w:t>“L’osteopatia è</w:t>
      </w:r>
      <w:r w:rsidRPr="00084378">
        <w:rPr>
          <w:rFonts w:ascii="Arial" w:hAnsi="Arial" w:cs="Arial"/>
          <w:i/>
          <w:szCs w:val="24"/>
        </w:rPr>
        <w:t xml:space="preserve"> una disciplina non invasiva e indolore che</w:t>
      </w:r>
      <w:r>
        <w:rPr>
          <w:rFonts w:ascii="Arial" w:hAnsi="Arial" w:cs="Arial"/>
          <w:i/>
          <w:szCs w:val="24"/>
        </w:rPr>
        <w:t>, in ambito neonatale,</w:t>
      </w:r>
      <w:r w:rsidRPr="00084378">
        <w:rPr>
          <w:rFonts w:ascii="Arial" w:hAnsi="Arial" w:cs="Arial"/>
          <w:i/>
          <w:szCs w:val="24"/>
        </w:rPr>
        <w:t xml:space="preserve"> valuta il sistema muscolo-scheletrico, fasciale</w:t>
      </w:r>
      <w:r>
        <w:rPr>
          <w:rFonts w:ascii="Arial" w:hAnsi="Arial" w:cs="Arial"/>
          <w:i/>
          <w:szCs w:val="24"/>
        </w:rPr>
        <w:t xml:space="preserve"> e</w:t>
      </w:r>
      <w:r w:rsidRPr="00084378">
        <w:rPr>
          <w:rFonts w:ascii="Arial" w:hAnsi="Arial" w:cs="Arial"/>
          <w:i/>
          <w:szCs w:val="24"/>
        </w:rPr>
        <w:t xml:space="preserve"> viscerale </w:t>
      </w:r>
      <w:r>
        <w:rPr>
          <w:rFonts w:ascii="Arial" w:hAnsi="Arial" w:cs="Arial"/>
          <w:i/>
          <w:szCs w:val="24"/>
        </w:rPr>
        <w:t>del bambino,</w:t>
      </w:r>
      <w:r w:rsidRPr="00084378">
        <w:rPr>
          <w:rFonts w:ascii="Arial" w:hAnsi="Arial" w:cs="Arial"/>
          <w:i/>
          <w:szCs w:val="24"/>
        </w:rPr>
        <w:t xml:space="preserve"> con lo scopo di risolvere </w:t>
      </w:r>
      <w:r>
        <w:rPr>
          <w:rFonts w:ascii="Arial" w:hAnsi="Arial" w:cs="Arial"/>
          <w:i/>
          <w:szCs w:val="24"/>
        </w:rPr>
        <w:t xml:space="preserve">eventuali </w:t>
      </w:r>
      <w:r w:rsidRPr="00084378">
        <w:rPr>
          <w:rFonts w:ascii="Arial" w:hAnsi="Arial" w:cs="Arial"/>
          <w:i/>
          <w:szCs w:val="24"/>
        </w:rPr>
        <w:t xml:space="preserve">disfunzioni </w:t>
      </w:r>
      <w:r>
        <w:rPr>
          <w:rFonts w:ascii="Arial" w:hAnsi="Arial" w:cs="Arial"/>
          <w:i/>
          <w:szCs w:val="24"/>
        </w:rPr>
        <w:t>dovute a</w:t>
      </w:r>
      <w:r w:rsidRPr="00084378">
        <w:rPr>
          <w:rFonts w:ascii="Arial" w:hAnsi="Arial" w:cs="Arial"/>
          <w:i/>
          <w:szCs w:val="24"/>
        </w:rPr>
        <w:t xml:space="preserve"> posizioni mantenute troppo a lungo in utero durante la gravidanza </w:t>
      </w:r>
      <w:r>
        <w:rPr>
          <w:rFonts w:ascii="Arial" w:hAnsi="Arial" w:cs="Arial"/>
          <w:i/>
          <w:szCs w:val="24"/>
        </w:rPr>
        <w:t>o</w:t>
      </w:r>
      <w:r w:rsidRPr="00084378">
        <w:rPr>
          <w:rFonts w:ascii="Arial" w:hAnsi="Arial" w:cs="Arial"/>
          <w:i/>
          <w:szCs w:val="24"/>
        </w:rPr>
        <w:t xml:space="preserve"> </w:t>
      </w:r>
      <w:r>
        <w:rPr>
          <w:rFonts w:ascii="Arial" w:hAnsi="Arial" w:cs="Arial"/>
          <w:i/>
          <w:szCs w:val="24"/>
        </w:rPr>
        <w:t>ad anomalie del parto (</w:t>
      </w:r>
      <w:r w:rsidRPr="00E70806">
        <w:rPr>
          <w:rFonts w:ascii="Arial" w:hAnsi="Arial" w:cs="Arial"/>
          <w:i/>
          <w:szCs w:val="24"/>
        </w:rPr>
        <w:t>posizione podalica, parto gemellare, travaglio troppo lungo o troppo corto</w:t>
      </w:r>
      <w:r>
        <w:rPr>
          <w:rFonts w:ascii="Arial" w:hAnsi="Arial" w:cs="Arial"/>
          <w:i/>
          <w:szCs w:val="24"/>
        </w:rPr>
        <w:t>)</w:t>
      </w:r>
      <w:r w:rsidRPr="00084378">
        <w:rPr>
          <w:rFonts w:ascii="Arial" w:hAnsi="Arial" w:cs="Arial"/>
          <w:i/>
          <w:szCs w:val="24"/>
        </w:rPr>
        <w:t xml:space="preserve">, </w:t>
      </w:r>
      <w:r>
        <w:rPr>
          <w:rFonts w:ascii="Arial" w:hAnsi="Arial" w:cs="Arial"/>
          <w:i/>
          <w:szCs w:val="24"/>
        </w:rPr>
        <w:t xml:space="preserve">creando </w:t>
      </w:r>
      <w:r w:rsidRPr="00084378">
        <w:rPr>
          <w:rFonts w:ascii="Arial" w:hAnsi="Arial" w:cs="Arial"/>
          <w:i/>
          <w:szCs w:val="24"/>
        </w:rPr>
        <w:t xml:space="preserve">i presupposti meccanici </w:t>
      </w:r>
      <w:r>
        <w:rPr>
          <w:rFonts w:ascii="Arial" w:hAnsi="Arial" w:cs="Arial"/>
          <w:i/>
          <w:szCs w:val="24"/>
        </w:rPr>
        <w:t xml:space="preserve">per </w:t>
      </w:r>
      <w:r w:rsidRPr="00084378">
        <w:rPr>
          <w:rFonts w:ascii="Arial" w:hAnsi="Arial" w:cs="Arial"/>
          <w:i/>
          <w:szCs w:val="24"/>
        </w:rPr>
        <w:t>uno sviluppo psico</w:t>
      </w:r>
      <w:r>
        <w:rPr>
          <w:rFonts w:ascii="Arial" w:hAnsi="Arial" w:cs="Arial"/>
          <w:i/>
          <w:szCs w:val="24"/>
        </w:rPr>
        <w:t>-</w:t>
      </w:r>
      <w:r w:rsidRPr="00084378">
        <w:rPr>
          <w:rFonts w:ascii="Arial" w:hAnsi="Arial" w:cs="Arial"/>
          <w:i/>
          <w:szCs w:val="24"/>
        </w:rPr>
        <w:t>neuromotorio armonico e fisiologico</w:t>
      </w:r>
      <w:r>
        <w:rPr>
          <w:rFonts w:ascii="Arial" w:hAnsi="Arial" w:cs="Arial"/>
          <w:i/>
          <w:szCs w:val="24"/>
        </w:rPr>
        <w:t>”</w:t>
      </w:r>
      <w:r>
        <w:rPr>
          <w:rFonts w:ascii="Arial" w:hAnsi="Arial" w:cs="Arial"/>
          <w:szCs w:val="24"/>
        </w:rPr>
        <w:t xml:space="preserve">, illustra </w:t>
      </w:r>
      <w:r w:rsidRPr="00271363">
        <w:rPr>
          <w:rFonts w:ascii="Arial" w:hAnsi="Arial" w:cs="Arial"/>
          <w:b/>
          <w:szCs w:val="24"/>
        </w:rPr>
        <w:t xml:space="preserve">Andrea </w:t>
      </w:r>
      <w:proofErr w:type="spellStart"/>
      <w:r w:rsidRPr="00271363">
        <w:rPr>
          <w:rFonts w:ascii="Arial" w:hAnsi="Arial" w:cs="Arial"/>
          <w:b/>
          <w:szCs w:val="24"/>
        </w:rPr>
        <w:t>Arcusio</w:t>
      </w:r>
      <w:proofErr w:type="spellEnd"/>
      <w:r>
        <w:rPr>
          <w:rFonts w:ascii="Arial" w:hAnsi="Arial" w:cs="Arial"/>
          <w:szCs w:val="24"/>
        </w:rPr>
        <w:t xml:space="preserve">, </w:t>
      </w:r>
      <w:r w:rsidRPr="00271363">
        <w:rPr>
          <w:rFonts w:ascii="Arial" w:hAnsi="Arial" w:cs="Arial"/>
          <w:szCs w:val="24"/>
        </w:rPr>
        <w:t>Osteopata</w:t>
      </w:r>
      <w:r>
        <w:rPr>
          <w:rFonts w:ascii="Arial" w:hAnsi="Arial" w:cs="Arial"/>
          <w:szCs w:val="24"/>
        </w:rPr>
        <w:t xml:space="preserve"> presso l’</w:t>
      </w:r>
      <w:r w:rsidRPr="00271363">
        <w:rPr>
          <w:rFonts w:ascii="Arial" w:hAnsi="Arial" w:cs="Arial"/>
          <w:szCs w:val="24"/>
        </w:rPr>
        <w:t>Ospedale San Giuseppe</w:t>
      </w:r>
      <w:r>
        <w:rPr>
          <w:rFonts w:ascii="Arial" w:hAnsi="Arial" w:cs="Arial"/>
          <w:szCs w:val="24"/>
        </w:rPr>
        <w:t xml:space="preserve"> e responsabile dell’ambulatorio</w:t>
      </w:r>
      <w:r w:rsidRPr="003059B0">
        <w:rPr>
          <w:rFonts w:ascii="Arial" w:hAnsi="Arial" w:cs="Arial"/>
          <w:i/>
          <w:szCs w:val="24"/>
        </w:rPr>
        <w:t>.</w:t>
      </w:r>
      <w:r>
        <w:rPr>
          <w:rFonts w:ascii="Arial" w:hAnsi="Arial" w:cs="Arial"/>
          <w:i/>
          <w:szCs w:val="24"/>
        </w:rPr>
        <w:t xml:space="preserve"> “</w:t>
      </w:r>
      <w:r w:rsidRPr="000E3A95">
        <w:rPr>
          <w:rFonts w:ascii="Arial" w:hAnsi="Arial" w:cs="Arial"/>
          <w:i/>
          <w:szCs w:val="24"/>
        </w:rPr>
        <w:t xml:space="preserve">Alcune tensioni possono risolversi spontaneamente dopo il parto, grazie </w:t>
      </w:r>
      <w:r>
        <w:rPr>
          <w:rFonts w:ascii="Arial" w:hAnsi="Arial" w:cs="Arial"/>
          <w:i/>
          <w:szCs w:val="24"/>
        </w:rPr>
        <w:t>alla</w:t>
      </w:r>
      <w:r w:rsidRPr="000E3A95">
        <w:rPr>
          <w:rFonts w:ascii="Arial" w:hAnsi="Arial" w:cs="Arial"/>
          <w:i/>
          <w:szCs w:val="24"/>
        </w:rPr>
        <w:t xml:space="preserve"> suzione, </w:t>
      </w:r>
      <w:r>
        <w:rPr>
          <w:rFonts w:ascii="Arial" w:hAnsi="Arial" w:cs="Arial"/>
          <w:i/>
          <w:szCs w:val="24"/>
        </w:rPr>
        <w:t>al</w:t>
      </w:r>
      <w:r w:rsidRPr="000E3A95">
        <w:rPr>
          <w:rFonts w:ascii="Arial" w:hAnsi="Arial" w:cs="Arial"/>
          <w:i/>
          <w:szCs w:val="24"/>
        </w:rPr>
        <w:t xml:space="preserve"> pianto e </w:t>
      </w:r>
      <w:r>
        <w:rPr>
          <w:rFonts w:ascii="Arial" w:hAnsi="Arial" w:cs="Arial"/>
          <w:i/>
          <w:szCs w:val="24"/>
        </w:rPr>
        <w:t>allo</w:t>
      </w:r>
      <w:r w:rsidRPr="000E3A95">
        <w:rPr>
          <w:rFonts w:ascii="Arial" w:hAnsi="Arial" w:cs="Arial"/>
          <w:i/>
          <w:szCs w:val="24"/>
        </w:rPr>
        <w:t xml:space="preserve"> sbadigli</w:t>
      </w:r>
      <w:r>
        <w:rPr>
          <w:rFonts w:ascii="Arial" w:hAnsi="Arial" w:cs="Arial"/>
          <w:i/>
          <w:szCs w:val="24"/>
        </w:rPr>
        <w:t>o. Un</w:t>
      </w:r>
      <w:r w:rsidRPr="000E3A95">
        <w:rPr>
          <w:rFonts w:ascii="Arial" w:hAnsi="Arial" w:cs="Arial"/>
          <w:i/>
          <w:szCs w:val="24"/>
        </w:rPr>
        <w:t xml:space="preserve"> processo di </w:t>
      </w:r>
      <w:r>
        <w:rPr>
          <w:rFonts w:ascii="Arial" w:hAnsi="Arial" w:cs="Arial"/>
          <w:i/>
          <w:szCs w:val="24"/>
        </w:rPr>
        <w:t>‘</w:t>
      </w:r>
      <w:r w:rsidRPr="000E3A95">
        <w:rPr>
          <w:rFonts w:ascii="Arial" w:hAnsi="Arial" w:cs="Arial"/>
          <w:i/>
          <w:szCs w:val="24"/>
        </w:rPr>
        <w:t>riorganizzazione tissutale</w:t>
      </w:r>
      <w:r>
        <w:rPr>
          <w:rFonts w:ascii="Arial" w:hAnsi="Arial" w:cs="Arial"/>
          <w:i/>
          <w:szCs w:val="24"/>
        </w:rPr>
        <w:t>’ che, tuttavia,</w:t>
      </w:r>
      <w:r w:rsidRPr="000E3A95">
        <w:rPr>
          <w:rFonts w:ascii="Arial" w:hAnsi="Arial" w:cs="Arial"/>
          <w:i/>
          <w:szCs w:val="24"/>
        </w:rPr>
        <w:t xml:space="preserve"> può non avvenire </w:t>
      </w:r>
      <w:r>
        <w:rPr>
          <w:rFonts w:ascii="Arial" w:hAnsi="Arial" w:cs="Arial"/>
          <w:i/>
          <w:szCs w:val="24"/>
        </w:rPr>
        <w:t xml:space="preserve">sempre </w:t>
      </w:r>
      <w:r w:rsidRPr="000E3A95">
        <w:rPr>
          <w:rFonts w:ascii="Arial" w:hAnsi="Arial" w:cs="Arial"/>
          <w:i/>
          <w:szCs w:val="24"/>
        </w:rPr>
        <w:t>autonomamente e in modo completo</w:t>
      </w:r>
      <w:r>
        <w:rPr>
          <w:rFonts w:ascii="Arial" w:hAnsi="Arial" w:cs="Arial"/>
          <w:i/>
          <w:szCs w:val="24"/>
        </w:rPr>
        <w:t>. L</w:t>
      </w:r>
      <w:r w:rsidRPr="000E3A95">
        <w:rPr>
          <w:rFonts w:ascii="Arial" w:hAnsi="Arial" w:cs="Arial"/>
          <w:i/>
          <w:szCs w:val="24"/>
        </w:rPr>
        <w:t xml:space="preserve">’intervento osteopatico </w:t>
      </w:r>
      <w:r>
        <w:rPr>
          <w:rFonts w:ascii="Arial" w:hAnsi="Arial" w:cs="Arial"/>
          <w:i/>
          <w:szCs w:val="24"/>
        </w:rPr>
        <w:t xml:space="preserve">ha proprio l’obiettivo di </w:t>
      </w:r>
      <w:r w:rsidRPr="000E3A95">
        <w:rPr>
          <w:rFonts w:ascii="Arial" w:hAnsi="Arial" w:cs="Arial"/>
          <w:i/>
          <w:szCs w:val="24"/>
        </w:rPr>
        <w:t>promuove</w:t>
      </w:r>
      <w:r>
        <w:rPr>
          <w:rFonts w:ascii="Arial" w:hAnsi="Arial" w:cs="Arial"/>
          <w:i/>
          <w:szCs w:val="24"/>
        </w:rPr>
        <w:t>rlo</w:t>
      </w:r>
      <w:r w:rsidRPr="000E3A95">
        <w:rPr>
          <w:rFonts w:ascii="Arial" w:hAnsi="Arial" w:cs="Arial"/>
          <w:i/>
          <w:szCs w:val="24"/>
        </w:rPr>
        <w:t xml:space="preserve"> attraverso il lavoro manuale</w:t>
      </w:r>
      <w:r>
        <w:rPr>
          <w:rFonts w:ascii="Arial" w:hAnsi="Arial" w:cs="Arial"/>
          <w:i/>
          <w:szCs w:val="24"/>
        </w:rPr>
        <w:t xml:space="preserve"> sui tessuti, esercitando una pressione adeguata </w:t>
      </w:r>
      <w:r w:rsidRPr="00F00EB7">
        <w:rPr>
          <w:rFonts w:ascii="Arial" w:hAnsi="Arial" w:cs="Arial"/>
          <w:i/>
          <w:szCs w:val="24"/>
        </w:rPr>
        <w:t>alla plasticità del corpo del piccolo paziente</w:t>
      </w:r>
      <w:r>
        <w:rPr>
          <w:rFonts w:ascii="Arial" w:hAnsi="Arial" w:cs="Arial"/>
          <w:i/>
          <w:szCs w:val="24"/>
        </w:rPr>
        <w:t>”.</w:t>
      </w:r>
    </w:p>
    <w:p w:rsidR="00F41B27" w:rsidRDefault="00F41B27" w:rsidP="004A7500">
      <w:pPr>
        <w:spacing w:after="0" w:line="276" w:lineRule="auto"/>
        <w:jc w:val="both"/>
        <w:rPr>
          <w:rFonts w:ascii="Arial" w:hAnsi="Arial" w:cs="Arial"/>
          <w:i/>
          <w:szCs w:val="24"/>
        </w:rPr>
      </w:pPr>
    </w:p>
    <w:p w:rsidR="00F41B27" w:rsidRDefault="00F41B27" w:rsidP="004A7500">
      <w:pPr>
        <w:spacing w:after="0" w:line="276" w:lineRule="auto"/>
        <w:jc w:val="both"/>
        <w:rPr>
          <w:rFonts w:ascii="Arial" w:hAnsi="Arial" w:cs="Arial"/>
          <w:i/>
          <w:szCs w:val="24"/>
        </w:rPr>
      </w:pPr>
      <w:r>
        <w:rPr>
          <w:rFonts w:ascii="Arial" w:hAnsi="Arial" w:cs="Arial"/>
          <w:i/>
          <w:szCs w:val="24"/>
        </w:rPr>
        <w:t>“L’osteopatia in questi ultimi anni si è rivelata essere una metodica efficace in campo neonatale, da affiancare ai presidi terapeutici tradizionali, per la stimolazione neuromotoria dei prematuri, per il trattamento di alcune alterazioni posturali (piede torto, plagiocefalia, ecc.) e anche per la gestione di condizioni di alterata funzione, come irrequietezza, alterazioni del ritmo sonno-veglia, disturbi digestivi, ecc.”</w:t>
      </w:r>
      <w:r>
        <w:rPr>
          <w:rFonts w:ascii="Arial" w:hAnsi="Arial" w:cs="Arial"/>
          <w:szCs w:val="24"/>
        </w:rPr>
        <w:t xml:space="preserve">, commenta </w:t>
      </w:r>
      <w:r>
        <w:rPr>
          <w:rFonts w:ascii="Arial" w:hAnsi="Arial" w:cs="Arial"/>
          <w:b/>
          <w:szCs w:val="24"/>
        </w:rPr>
        <w:t>Filippo Porcelli</w:t>
      </w:r>
      <w:r>
        <w:rPr>
          <w:rFonts w:ascii="Arial" w:hAnsi="Arial" w:cs="Arial"/>
          <w:szCs w:val="24"/>
        </w:rPr>
        <w:t>, Direttore dell’Unità di Neonatologia dell’Ospedale San Giuseppe.</w:t>
      </w:r>
    </w:p>
    <w:p w:rsidR="00F41B27" w:rsidRDefault="00F41B27" w:rsidP="004A7500">
      <w:pPr>
        <w:spacing w:after="0" w:line="276" w:lineRule="auto"/>
        <w:jc w:val="both"/>
        <w:rPr>
          <w:rFonts w:ascii="Arial" w:hAnsi="Arial" w:cs="Arial"/>
          <w:szCs w:val="24"/>
        </w:rPr>
      </w:pPr>
    </w:p>
    <w:p w:rsidR="00F41B27" w:rsidRPr="001304B2" w:rsidRDefault="00F41B27" w:rsidP="00803E47">
      <w:pPr>
        <w:spacing w:after="0" w:line="276" w:lineRule="auto"/>
        <w:jc w:val="both"/>
        <w:rPr>
          <w:rFonts w:ascii="Arial" w:hAnsi="Arial" w:cs="Arial"/>
          <w:szCs w:val="24"/>
        </w:rPr>
      </w:pPr>
      <w:r w:rsidRPr="00803E47">
        <w:rPr>
          <w:rFonts w:ascii="Arial" w:hAnsi="Arial" w:cs="Arial"/>
          <w:szCs w:val="24"/>
        </w:rPr>
        <w:t xml:space="preserve">Le condizioni sintomatiche in cui è </w:t>
      </w:r>
      <w:r>
        <w:rPr>
          <w:rFonts w:ascii="Arial" w:hAnsi="Arial" w:cs="Arial"/>
          <w:szCs w:val="24"/>
        </w:rPr>
        <w:t>indicato l’intervento osteopatico</w:t>
      </w:r>
      <w:r w:rsidRPr="00803E47">
        <w:rPr>
          <w:rFonts w:ascii="Arial" w:hAnsi="Arial" w:cs="Arial"/>
          <w:szCs w:val="24"/>
        </w:rPr>
        <w:t xml:space="preserve"> per il </w:t>
      </w:r>
      <w:r>
        <w:rPr>
          <w:rFonts w:ascii="Arial" w:hAnsi="Arial" w:cs="Arial"/>
          <w:szCs w:val="24"/>
        </w:rPr>
        <w:t xml:space="preserve">bambino e il </w:t>
      </w:r>
      <w:r w:rsidRPr="00803E47">
        <w:rPr>
          <w:rFonts w:ascii="Arial" w:hAnsi="Arial" w:cs="Arial"/>
          <w:szCs w:val="24"/>
        </w:rPr>
        <w:t>neonato</w:t>
      </w:r>
      <w:r>
        <w:rPr>
          <w:rFonts w:ascii="Arial" w:hAnsi="Arial" w:cs="Arial"/>
          <w:szCs w:val="24"/>
        </w:rPr>
        <w:t xml:space="preserve"> (</w:t>
      </w:r>
      <w:r w:rsidRPr="00803E47">
        <w:rPr>
          <w:rFonts w:ascii="Arial" w:hAnsi="Arial" w:cs="Arial"/>
          <w:szCs w:val="24"/>
        </w:rPr>
        <w:t>prematuro o nato a termine</w:t>
      </w:r>
      <w:r>
        <w:rPr>
          <w:rFonts w:ascii="Arial" w:hAnsi="Arial" w:cs="Arial"/>
          <w:szCs w:val="24"/>
        </w:rPr>
        <w:t>)</w:t>
      </w:r>
      <w:r w:rsidRPr="00803E47">
        <w:rPr>
          <w:rFonts w:ascii="Arial" w:hAnsi="Arial" w:cs="Arial"/>
          <w:szCs w:val="24"/>
        </w:rPr>
        <w:t xml:space="preserve"> sono</w:t>
      </w:r>
      <w:r>
        <w:rPr>
          <w:rFonts w:ascii="Arial" w:hAnsi="Arial" w:cs="Arial"/>
          <w:szCs w:val="24"/>
        </w:rPr>
        <w:t xml:space="preserve"> diverse</w:t>
      </w:r>
      <w:r w:rsidRPr="00803E47">
        <w:rPr>
          <w:rFonts w:ascii="Arial" w:hAnsi="Arial" w:cs="Arial"/>
          <w:szCs w:val="24"/>
        </w:rPr>
        <w:t>:</w:t>
      </w:r>
      <w:r>
        <w:rPr>
          <w:rFonts w:ascii="Arial" w:hAnsi="Arial" w:cs="Arial"/>
          <w:szCs w:val="24"/>
        </w:rPr>
        <w:t xml:space="preserve"> </w:t>
      </w:r>
      <w:r w:rsidRPr="00803E47">
        <w:rPr>
          <w:rFonts w:ascii="Arial" w:hAnsi="Arial" w:cs="Arial"/>
          <w:szCs w:val="24"/>
        </w:rPr>
        <w:t xml:space="preserve">cranio alla nascita asimmetrico, </w:t>
      </w:r>
      <w:r w:rsidRPr="001F2CF1">
        <w:rPr>
          <w:rFonts w:ascii="Arial" w:hAnsi="Arial" w:cs="Arial"/>
          <w:szCs w:val="24"/>
        </w:rPr>
        <w:t>plagiocefalia,</w:t>
      </w:r>
      <w:r>
        <w:rPr>
          <w:rFonts w:ascii="Arial" w:hAnsi="Arial" w:cs="Arial"/>
          <w:szCs w:val="24"/>
        </w:rPr>
        <w:t xml:space="preserve"> </w:t>
      </w:r>
      <w:r w:rsidRPr="00803E47">
        <w:rPr>
          <w:rFonts w:ascii="Arial" w:hAnsi="Arial" w:cs="Arial"/>
          <w:szCs w:val="24"/>
        </w:rPr>
        <w:t>rigidità agli arti e/o alla colonna</w:t>
      </w:r>
      <w:r>
        <w:rPr>
          <w:rFonts w:ascii="Arial" w:hAnsi="Arial" w:cs="Arial"/>
          <w:szCs w:val="24"/>
        </w:rPr>
        <w:t xml:space="preserve">, tendenza del bambino a girare la testa sempre dalla stessa parte, </w:t>
      </w:r>
      <w:r w:rsidRPr="00803E47">
        <w:rPr>
          <w:rFonts w:ascii="Arial" w:hAnsi="Arial" w:cs="Arial"/>
          <w:szCs w:val="24"/>
        </w:rPr>
        <w:t xml:space="preserve">atonia </w:t>
      </w:r>
      <w:r w:rsidRPr="00803E47">
        <w:rPr>
          <w:rFonts w:ascii="Arial" w:hAnsi="Arial" w:cs="Arial"/>
          <w:szCs w:val="24"/>
        </w:rPr>
        <w:lastRenderedPageBreak/>
        <w:t>diffusa con difficoltà a tenere la testa dritta</w:t>
      </w:r>
      <w:r>
        <w:rPr>
          <w:rFonts w:ascii="Arial" w:hAnsi="Arial" w:cs="Arial"/>
          <w:szCs w:val="24"/>
        </w:rPr>
        <w:t>, pianto frequente</w:t>
      </w:r>
      <w:r w:rsidRPr="00803E47">
        <w:rPr>
          <w:rFonts w:ascii="Arial" w:hAnsi="Arial" w:cs="Arial"/>
          <w:szCs w:val="24"/>
        </w:rPr>
        <w:t xml:space="preserve"> e irrequiet</w:t>
      </w:r>
      <w:r>
        <w:rPr>
          <w:rFonts w:ascii="Arial" w:hAnsi="Arial" w:cs="Arial"/>
          <w:szCs w:val="24"/>
        </w:rPr>
        <w:t>ezza</w:t>
      </w:r>
      <w:r w:rsidRPr="00803E47">
        <w:rPr>
          <w:rFonts w:ascii="Arial" w:hAnsi="Arial" w:cs="Arial"/>
          <w:szCs w:val="24"/>
        </w:rPr>
        <w:t xml:space="preserve"> durante la veglia e/o durante il bagnetto e/o il cambio del pannolino</w:t>
      </w:r>
      <w:r>
        <w:rPr>
          <w:rFonts w:ascii="Arial" w:hAnsi="Arial" w:cs="Arial"/>
          <w:szCs w:val="24"/>
        </w:rPr>
        <w:t xml:space="preserve">, disturbi del sonno, </w:t>
      </w:r>
      <w:r w:rsidRPr="00803E47">
        <w:rPr>
          <w:rFonts w:ascii="Arial" w:hAnsi="Arial" w:cs="Arial"/>
          <w:szCs w:val="24"/>
        </w:rPr>
        <w:t>rigurgito in quantità eccessiva e/o lontano dalle poppate</w:t>
      </w:r>
      <w:r>
        <w:rPr>
          <w:rFonts w:ascii="Arial" w:hAnsi="Arial" w:cs="Arial"/>
          <w:szCs w:val="24"/>
        </w:rPr>
        <w:t xml:space="preserve">, </w:t>
      </w:r>
      <w:r w:rsidRPr="00803E47">
        <w:rPr>
          <w:rFonts w:ascii="Arial" w:hAnsi="Arial" w:cs="Arial"/>
          <w:szCs w:val="24"/>
        </w:rPr>
        <w:t>sospetto o conclamato reflusso gastroesofageo (GER)</w:t>
      </w:r>
      <w:r>
        <w:rPr>
          <w:rFonts w:ascii="Arial" w:hAnsi="Arial" w:cs="Arial"/>
          <w:szCs w:val="24"/>
        </w:rPr>
        <w:t xml:space="preserve">, </w:t>
      </w:r>
      <w:r w:rsidRPr="00803E47">
        <w:rPr>
          <w:rFonts w:ascii="Arial" w:hAnsi="Arial" w:cs="Arial"/>
          <w:szCs w:val="24"/>
        </w:rPr>
        <w:t>suzione difficoltosa</w:t>
      </w:r>
      <w:r>
        <w:rPr>
          <w:rFonts w:ascii="Arial" w:hAnsi="Arial" w:cs="Arial"/>
          <w:szCs w:val="24"/>
        </w:rPr>
        <w:t xml:space="preserve">, </w:t>
      </w:r>
      <w:r w:rsidRPr="00803E47">
        <w:rPr>
          <w:rFonts w:ascii="Arial" w:hAnsi="Arial" w:cs="Arial"/>
          <w:szCs w:val="24"/>
        </w:rPr>
        <w:t>ostruzione del canale lacrimale</w:t>
      </w:r>
      <w:r>
        <w:rPr>
          <w:rFonts w:ascii="Arial" w:hAnsi="Arial" w:cs="Arial"/>
          <w:szCs w:val="24"/>
        </w:rPr>
        <w:t xml:space="preserve">, </w:t>
      </w:r>
      <w:r w:rsidRPr="00803E47">
        <w:rPr>
          <w:rFonts w:ascii="Arial" w:hAnsi="Arial" w:cs="Arial"/>
          <w:szCs w:val="24"/>
        </w:rPr>
        <w:t>stipsi</w:t>
      </w:r>
      <w:r>
        <w:rPr>
          <w:rFonts w:ascii="Arial" w:hAnsi="Arial" w:cs="Arial"/>
          <w:szCs w:val="24"/>
        </w:rPr>
        <w:t xml:space="preserve">, </w:t>
      </w:r>
      <w:r w:rsidRPr="00803E47">
        <w:rPr>
          <w:rFonts w:ascii="Arial" w:hAnsi="Arial" w:cs="Arial"/>
          <w:szCs w:val="24"/>
        </w:rPr>
        <w:t>otiti ricorrenti</w:t>
      </w:r>
      <w:r>
        <w:rPr>
          <w:rFonts w:ascii="Arial" w:hAnsi="Arial" w:cs="Arial"/>
          <w:szCs w:val="24"/>
        </w:rPr>
        <w:t xml:space="preserve">. </w:t>
      </w:r>
      <w:r w:rsidRPr="001304B2">
        <w:rPr>
          <w:rFonts w:ascii="Arial" w:hAnsi="Arial" w:cs="Arial"/>
          <w:szCs w:val="24"/>
        </w:rPr>
        <w:t>Di solito il percorso osteopatico necessita di poche sedute; la discriminante è rappresentata dal tipo di sintomo, dall’età del paziente e da quanto tempo il sintomo è presente poiché, se il disturbo viene trascurato, maggiori saranno i compensi disfunzionali messi in atto dal corpo e più lungo sarà il percorso terapeutico per ripristinare una condizione di fisiologia armonica e di benessere.</w:t>
      </w:r>
    </w:p>
    <w:p w:rsidR="00F41B27" w:rsidRDefault="00F41B27" w:rsidP="00803E47">
      <w:pPr>
        <w:spacing w:after="0" w:line="276" w:lineRule="auto"/>
        <w:jc w:val="both"/>
        <w:rPr>
          <w:rFonts w:ascii="Arial" w:hAnsi="Arial" w:cs="Arial"/>
          <w:i/>
          <w:szCs w:val="24"/>
        </w:rPr>
      </w:pPr>
    </w:p>
    <w:p w:rsidR="00F41B27" w:rsidRPr="00094C0F" w:rsidRDefault="00F41B27" w:rsidP="00803E47">
      <w:pPr>
        <w:spacing w:after="0" w:line="276" w:lineRule="auto"/>
        <w:jc w:val="both"/>
        <w:rPr>
          <w:rFonts w:ascii="Arial" w:hAnsi="Arial" w:cs="Arial"/>
          <w:color w:val="FF0000"/>
          <w:szCs w:val="24"/>
        </w:rPr>
      </w:pPr>
      <w:r>
        <w:rPr>
          <w:rFonts w:ascii="Arial" w:hAnsi="Arial" w:cs="Arial"/>
          <w:szCs w:val="24"/>
        </w:rPr>
        <w:t xml:space="preserve">L’ambulatorio sarà dedicato a tutto l’ambito perinatale, accogliendo anche </w:t>
      </w:r>
      <w:r w:rsidRPr="00BA7824">
        <w:rPr>
          <w:rFonts w:ascii="Arial" w:hAnsi="Arial" w:cs="Arial"/>
          <w:b/>
          <w:szCs w:val="24"/>
        </w:rPr>
        <w:t>donne in dolce attesa</w:t>
      </w:r>
      <w:r>
        <w:rPr>
          <w:rFonts w:ascii="Arial" w:hAnsi="Arial" w:cs="Arial"/>
          <w:szCs w:val="24"/>
        </w:rPr>
        <w:t xml:space="preserve">, che grazie </w:t>
      </w:r>
      <w:r w:rsidRPr="001F2CF1">
        <w:rPr>
          <w:rFonts w:ascii="Arial" w:hAnsi="Arial" w:cs="Arial"/>
          <w:szCs w:val="24"/>
        </w:rPr>
        <w:t xml:space="preserve">al trattamento osteopatico possono </w:t>
      </w:r>
      <w:r w:rsidRPr="00BA7824">
        <w:rPr>
          <w:rFonts w:ascii="Arial" w:hAnsi="Arial" w:cs="Arial"/>
          <w:b/>
          <w:szCs w:val="24"/>
        </w:rPr>
        <w:t>lenire le tensioni alla schiena</w:t>
      </w:r>
      <w:r w:rsidRPr="001F2CF1">
        <w:rPr>
          <w:rFonts w:ascii="Arial" w:hAnsi="Arial" w:cs="Arial"/>
          <w:szCs w:val="24"/>
        </w:rPr>
        <w:t xml:space="preserve"> dovute alle diverse modificazioni del baricentro e del volume corporeo</w:t>
      </w:r>
      <w:r>
        <w:rPr>
          <w:rFonts w:ascii="Arial" w:hAnsi="Arial" w:cs="Arial"/>
          <w:szCs w:val="24"/>
        </w:rPr>
        <w:t xml:space="preserve"> a cui vanno incontro</w:t>
      </w:r>
      <w:r w:rsidRPr="001F2CF1">
        <w:rPr>
          <w:rFonts w:ascii="Arial" w:hAnsi="Arial" w:cs="Arial"/>
          <w:szCs w:val="24"/>
        </w:rPr>
        <w:t xml:space="preserve">. Grazie all’OMT, è infatti possibile </w:t>
      </w:r>
      <w:r>
        <w:rPr>
          <w:rFonts w:ascii="Arial" w:hAnsi="Arial" w:cs="Arial"/>
          <w:szCs w:val="24"/>
        </w:rPr>
        <w:t xml:space="preserve">promuovere un’adeguata plasticità dell’apparato muscolo-scheletrico della colonna vertebrale e del bacino della gestante, condizione utile per </w:t>
      </w:r>
      <w:r w:rsidRPr="00BA7824">
        <w:rPr>
          <w:rFonts w:ascii="Arial" w:hAnsi="Arial" w:cs="Arial"/>
          <w:b/>
          <w:szCs w:val="24"/>
        </w:rPr>
        <w:t>favorire un travaglio fisiologico e naturale</w:t>
      </w:r>
      <w:r>
        <w:rPr>
          <w:rFonts w:ascii="Arial" w:hAnsi="Arial" w:cs="Arial"/>
          <w:szCs w:val="24"/>
        </w:rPr>
        <w:t xml:space="preserve">, </w:t>
      </w:r>
      <w:r w:rsidRPr="001F2CF1">
        <w:rPr>
          <w:rFonts w:ascii="Arial" w:hAnsi="Arial" w:cs="Arial"/>
          <w:szCs w:val="24"/>
        </w:rPr>
        <w:t>a beneficio della salute del nascituro e della madre stessa.</w:t>
      </w:r>
      <w:r>
        <w:rPr>
          <w:rFonts w:ascii="Arial" w:hAnsi="Arial" w:cs="Arial"/>
          <w:szCs w:val="24"/>
        </w:rPr>
        <w:t xml:space="preserve"> </w:t>
      </w:r>
      <w:r w:rsidRPr="00C87770">
        <w:rPr>
          <w:rFonts w:ascii="Arial" w:hAnsi="Arial" w:cs="Arial"/>
          <w:szCs w:val="24"/>
        </w:rPr>
        <w:t xml:space="preserve">A seguito di indicazione del ginecologo di fiducia, durante tutta la gravidanza la donna può scegliere la terapia osteopatica per gestire i sintomi funzionali che possono insorgere nei nove mesi. </w:t>
      </w:r>
      <w:r w:rsidRPr="00BA7824">
        <w:rPr>
          <w:rFonts w:ascii="Arial" w:hAnsi="Arial" w:cs="Arial"/>
          <w:b/>
          <w:szCs w:val="24"/>
        </w:rPr>
        <w:t>Il terzo trimestre è il periodo più indicato per rivolgersi all’osteopata</w:t>
      </w:r>
      <w:r w:rsidRPr="00C87770">
        <w:rPr>
          <w:rFonts w:ascii="Arial" w:hAnsi="Arial" w:cs="Arial"/>
          <w:szCs w:val="24"/>
        </w:rPr>
        <w:t xml:space="preserve"> poiché sono i tre mesi in cui le criticità biomeccaniche possono emergere più facilmente. L’ultimo trimestre di gestazione, in quanto più prossimo al parto, rappresenta il momento migliore per verificare la presenza dei requisiti fisici di mobilità ed elasticità utili al travaglio. Una seduta al mese</w:t>
      </w:r>
      <w:r>
        <w:rPr>
          <w:rFonts w:ascii="Arial" w:hAnsi="Arial" w:cs="Arial"/>
          <w:szCs w:val="24"/>
        </w:rPr>
        <w:t>,</w:t>
      </w:r>
      <w:r w:rsidRPr="00C87770">
        <w:rPr>
          <w:rFonts w:ascii="Arial" w:hAnsi="Arial" w:cs="Arial"/>
          <w:szCs w:val="24"/>
        </w:rPr>
        <w:t xml:space="preserve"> negli ultimi tre mesi</w:t>
      </w:r>
      <w:r>
        <w:rPr>
          <w:rFonts w:ascii="Arial" w:hAnsi="Arial" w:cs="Arial"/>
          <w:szCs w:val="24"/>
        </w:rPr>
        <w:t>,</w:t>
      </w:r>
      <w:r w:rsidRPr="00C87770">
        <w:rPr>
          <w:rFonts w:ascii="Arial" w:hAnsi="Arial" w:cs="Arial"/>
          <w:szCs w:val="24"/>
        </w:rPr>
        <w:t xml:space="preserve"> è di norma sufficiente per ottenere un buon risultato. </w:t>
      </w:r>
    </w:p>
    <w:p w:rsidR="00F41B27" w:rsidRDefault="00F41B27" w:rsidP="00803E47">
      <w:pPr>
        <w:spacing w:after="0" w:line="276" w:lineRule="auto"/>
        <w:jc w:val="both"/>
        <w:rPr>
          <w:rFonts w:ascii="Arial" w:hAnsi="Arial" w:cs="Arial"/>
          <w:i/>
          <w:szCs w:val="24"/>
        </w:rPr>
      </w:pPr>
    </w:p>
    <w:p w:rsidR="00F41B27" w:rsidRDefault="00F41B27" w:rsidP="00803E47">
      <w:pPr>
        <w:spacing w:after="0" w:line="276" w:lineRule="auto"/>
        <w:jc w:val="both"/>
        <w:rPr>
          <w:rFonts w:ascii="Arial" w:hAnsi="Arial" w:cs="Arial"/>
          <w:i/>
          <w:szCs w:val="24"/>
        </w:rPr>
      </w:pPr>
    </w:p>
    <w:p w:rsidR="00F41B27" w:rsidRPr="0057423C" w:rsidRDefault="00F41B27" w:rsidP="00803E47">
      <w:pPr>
        <w:spacing w:after="0" w:line="276" w:lineRule="auto"/>
        <w:jc w:val="both"/>
        <w:rPr>
          <w:rFonts w:ascii="Arial" w:hAnsi="Arial" w:cs="Arial"/>
          <w:szCs w:val="24"/>
        </w:rPr>
      </w:pPr>
    </w:p>
    <w:p w:rsidR="00F41B27" w:rsidRPr="006A06A9" w:rsidRDefault="00F41B27" w:rsidP="006A06A9">
      <w:pPr>
        <w:spacing w:after="0" w:line="276" w:lineRule="auto"/>
        <w:ind w:left="993" w:right="-27"/>
        <w:jc w:val="right"/>
        <w:rPr>
          <w:rFonts w:ascii="Arial" w:hAnsi="Arial" w:cs="Arial"/>
          <w:b/>
          <w:color w:val="44546A"/>
        </w:rPr>
      </w:pPr>
      <w:r w:rsidRPr="006A06A9">
        <w:rPr>
          <w:rFonts w:ascii="Arial" w:hAnsi="Arial" w:cs="Arial"/>
          <w:b/>
          <w:color w:val="44546A"/>
        </w:rPr>
        <w:t>Ufficio Stampa Value Relations</w:t>
      </w:r>
    </w:p>
    <w:p w:rsidR="00F41B27" w:rsidRPr="006A06A9" w:rsidRDefault="00F41B27" w:rsidP="006A06A9">
      <w:pPr>
        <w:spacing w:after="0" w:line="276" w:lineRule="auto"/>
        <w:ind w:left="993"/>
        <w:jc w:val="right"/>
        <w:rPr>
          <w:rFonts w:ascii="Arial" w:hAnsi="Arial" w:cs="Arial"/>
          <w:noProof/>
        </w:rPr>
      </w:pPr>
      <w:r w:rsidRPr="006A06A9">
        <w:rPr>
          <w:rFonts w:ascii="Arial" w:hAnsi="Arial" w:cs="Arial"/>
          <w:noProof/>
        </w:rPr>
        <w:t>Francesca Alibrandi – f.alibrandi@vrelations.it | 335 8368826</w:t>
      </w:r>
    </w:p>
    <w:p w:rsidR="00F41B27" w:rsidRPr="006A06A9" w:rsidRDefault="00F41B27" w:rsidP="006A06A9">
      <w:pPr>
        <w:spacing w:after="0" w:line="276" w:lineRule="auto"/>
        <w:ind w:left="993"/>
        <w:jc w:val="right"/>
        <w:rPr>
          <w:rFonts w:ascii="Arial" w:hAnsi="Arial" w:cs="Arial"/>
          <w:u w:val="single"/>
        </w:rPr>
      </w:pPr>
      <w:r w:rsidRPr="006A06A9">
        <w:rPr>
          <w:rFonts w:ascii="Arial" w:hAnsi="Arial" w:cs="Arial"/>
          <w:noProof/>
        </w:rPr>
        <w:t>Antonella Martucci – a.martucci@vrelations.it | 340 6775463</w:t>
      </w:r>
    </w:p>
    <w:p w:rsidR="00F41B27" w:rsidRPr="006A06A9" w:rsidRDefault="00F41B27" w:rsidP="006A06A9">
      <w:pPr>
        <w:spacing w:after="0" w:line="276" w:lineRule="auto"/>
        <w:jc w:val="right"/>
        <w:rPr>
          <w:rFonts w:ascii="Arial" w:hAnsi="Arial" w:cs="Arial"/>
          <w:b/>
          <w:color w:val="44546A"/>
        </w:rPr>
      </w:pPr>
    </w:p>
    <w:p w:rsidR="00F41B27" w:rsidRPr="006A06A9" w:rsidRDefault="00F41B27" w:rsidP="006A06A9">
      <w:pPr>
        <w:spacing w:after="0" w:line="276" w:lineRule="auto"/>
        <w:jc w:val="right"/>
        <w:rPr>
          <w:rFonts w:ascii="Arial" w:hAnsi="Arial" w:cs="Arial"/>
          <w:b/>
          <w:color w:val="44546A"/>
        </w:rPr>
      </w:pPr>
      <w:r w:rsidRPr="006A06A9">
        <w:rPr>
          <w:rFonts w:ascii="Arial" w:hAnsi="Arial" w:cs="Arial"/>
          <w:b/>
          <w:color w:val="44546A"/>
        </w:rPr>
        <w:t>Ufficio Relazioni esterne e Comunicazione Gruppo MultiMedica</w:t>
      </w:r>
    </w:p>
    <w:p w:rsidR="00F41B27" w:rsidRPr="006A06A9" w:rsidRDefault="00F41B27" w:rsidP="006A06A9">
      <w:pPr>
        <w:spacing w:after="0" w:line="276" w:lineRule="auto"/>
        <w:jc w:val="right"/>
        <w:rPr>
          <w:rFonts w:ascii="Arial" w:hAnsi="Arial" w:cs="Arial"/>
        </w:rPr>
      </w:pPr>
      <w:r w:rsidRPr="006A06A9">
        <w:rPr>
          <w:rFonts w:ascii="Arial" w:hAnsi="Arial" w:cs="Arial"/>
        </w:rPr>
        <w:t xml:space="preserve">Alessandra Chiarello - alessandra.chiarello@multimedica.it </w:t>
      </w:r>
    </w:p>
    <w:p w:rsidR="00F41B27" w:rsidRPr="006A06A9" w:rsidRDefault="00F41B27" w:rsidP="006A06A9">
      <w:pPr>
        <w:spacing w:after="0" w:line="276" w:lineRule="auto"/>
        <w:jc w:val="right"/>
        <w:rPr>
          <w:rFonts w:ascii="Arial" w:hAnsi="Arial" w:cs="Arial"/>
        </w:rPr>
      </w:pPr>
      <w:r w:rsidRPr="006A06A9">
        <w:rPr>
          <w:rFonts w:ascii="Arial" w:hAnsi="Arial" w:cs="Arial"/>
        </w:rPr>
        <w:t>Pierluigi Villa - ufficio.stampa@multimedica.it | 02 – 24209806</w:t>
      </w:r>
    </w:p>
    <w:p w:rsidR="00F41B27" w:rsidRPr="006A06A9" w:rsidRDefault="00F41B27" w:rsidP="004A7500">
      <w:pPr>
        <w:spacing w:after="0" w:line="276" w:lineRule="auto"/>
        <w:jc w:val="both"/>
        <w:rPr>
          <w:rFonts w:ascii="Arial" w:hAnsi="Arial" w:cs="Arial"/>
          <w:szCs w:val="24"/>
        </w:rPr>
      </w:pPr>
    </w:p>
    <w:p w:rsidR="00F41B27" w:rsidRPr="006A06A9" w:rsidRDefault="00F41B27" w:rsidP="004A7500">
      <w:pPr>
        <w:spacing w:after="0" w:line="276" w:lineRule="auto"/>
        <w:jc w:val="both"/>
        <w:rPr>
          <w:rFonts w:ascii="Arial" w:hAnsi="Arial" w:cs="Arial"/>
          <w:szCs w:val="24"/>
        </w:rPr>
      </w:pPr>
    </w:p>
    <w:p w:rsidR="00F41B27" w:rsidRPr="006A06A9" w:rsidRDefault="00F41B27" w:rsidP="004A7500">
      <w:pPr>
        <w:spacing w:after="0" w:line="276" w:lineRule="auto"/>
        <w:jc w:val="both"/>
        <w:rPr>
          <w:rFonts w:ascii="Arial" w:hAnsi="Arial" w:cs="Arial"/>
          <w:sz w:val="24"/>
          <w:szCs w:val="24"/>
        </w:rPr>
      </w:pPr>
    </w:p>
    <w:sectPr w:rsidR="00F41B27" w:rsidRPr="006A06A9" w:rsidSect="00044DD8">
      <w:headerReference w:type="default" r:id="rId6"/>
      <w:endnotePr>
        <w:numFmt w:val="decimal"/>
      </w:endnotePr>
      <w:type w:val="continuous"/>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B27" w:rsidRDefault="00F41B27" w:rsidP="00336480">
      <w:pPr>
        <w:spacing w:after="0" w:line="240" w:lineRule="auto"/>
      </w:pPr>
      <w:r>
        <w:separator/>
      </w:r>
    </w:p>
  </w:endnote>
  <w:endnote w:type="continuationSeparator" w:id="0">
    <w:p w:rsidR="00F41B27" w:rsidRDefault="00F41B27" w:rsidP="00336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B27" w:rsidRDefault="00F41B27" w:rsidP="00336480">
      <w:pPr>
        <w:spacing w:after="0" w:line="240" w:lineRule="auto"/>
      </w:pPr>
      <w:r>
        <w:separator/>
      </w:r>
    </w:p>
  </w:footnote>
  <w:footnote w:type="continuationSeparator" w:id="0">
    <w:p w:rsidR="00F41B27" w:rsidRDefault="00F41B27" w:rsidP="00336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B27" w:rsidRDefault="00E84909">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5" type="#_x0000_t75" style="width:173pt;height:55pt;visibility:visible">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A54B3"/>
    <w:rsid w:val="00022FC6"/>
    <w:rsid w:val="000346BA"/>
    <w:rsid w:val="000423BC"/>
    <w:rsid w:val="00044DD8"/>
    <w:rsid w:val="00084378"/>
    <w:rsid w:val="00090806"/>
    <w:rsid w:val="00094C0F"/>
    <w:rsid w:val="000E3A95"/>
    <w:rsid w:val="001304B2"/>
    <w:rsid w:val="00185A11"/>
    <w:rsid w:val="001871A2"/>
    <w:rsid w:val="00195164"/>
    <w:rsid w:val="001A1D44"/>
    <w:rsid w:val="001A555B"/>
    <w:rsid w:val="001D5CA2"/>
    <w:rsid w:val="001E2B53"/>
    <w:rsid w:val="001F2CF1"/>
    <w:rsid w:val="00214086"/>
    <w:rsid w:val="00217558"/>
    <w:rsid w:val="00227C12"/>
    <w:rsid w:val="00245C23"/>
    <w:rsid w:val="002708D4"/>
    <w:rsid w:val="00271363"/>
    <w:rsid w:val="00280ACA"/>
    <w:rsid w:val="002A41A7"/>
    <w:rsid w:val="002C2E63"/>
    <w:rsid w:val="002D4201"/>
    <w:rsid w:val="003059B0"/>
    <w:rsid w:val="00335779"/>
    <w:rsid w:val="00336480"/>
    <w:rsid w:val="0037470A"/>
    <w:rsid w:val="00382DB4"/>
    <w:rsid w:val="003B05A4"/>
    <w:rsid w:val="003B07D6"/>
    <w:rsid w:val="003B5AA1"/>
    <w:rsid w:val="003B5E8C"/>
    <w:rsid w:val="003C222E"/>
    <w:rsid w:val="003D19D9"/>
    <w:rsid w:val="003D56F4"/>
    <w:rsid w:val="003E1FB3"/>
    <w:rsid w:val="004116C1"/>
    <w:rsid w:val="004279C1"/>
    <w:rsid w:val="00436712"/>
    <w:rsid w:val="0044730E"/>
    <w:rsid w:val="00450965"/>
    <w:rsid w:val="00455DBA"/>
    <w:rsid w:val="004671E5"/>
    <w:rsid w:val="00471CE6"/>
    <w:rsid w:val="004741A5"/>
    <w:rsid w:val="004A539B"/>
    <w:rsid w:val="004A7500"/>
    <w:rsid w:val="004B3A62"/>
    <w:rsid w:val="00535238"/>
    <w:rsid w:val="00536BF4"/>
    <w:rsid w:val="0054122E"/>
    <w:rsid w:val="00541C37"/>
    <w:rsid w:val="005537AB"/>
    <w:rsid w:val="0056135F"/>
    <w:rsid w:val="00564347"/>
    <w:rsid w:val="00567C75"/>
    <w:rsid w:val="0057423C"/>
    <w:rsid w:val="005A54B3"/>
    <w:rsid w:val="005D7A2C"/>
    <w:rsid w:val="005E656A"/>
    <w:rsid w:val="005F356E"/>
    <w:rsid w:val="005F417B"/>
    <w:rsid w:val="0061768D"/>
    <w:rsid w:val="006740FA"/>
    <w:rsid w:val="006825B0"/>
    <w:rsid w:val="00691AEB"/>
    <w:rsid w:val="006920E6"/>
    <w:rsid w:val="006A06A9"/>
    <w:rsid w:val="006C4E37"/>
    <w:rsid w:val="006C6E7B"/>
    <w:rsid w:val="007012AF"/>
    <w:rsid w:val="00703D47"/>
    <w:rsid w:val="007071AE"/>
    <w:rsid w:val="0072591F"/>
    <w:rsid w:val="00736564"/>
    <w:rsid w:val="0074225E"/>
    <w:rsid w:val="00745296"/>
    <w:rsid w:val="00750E9D"/>
    <w:rsid w:val="0075590B"/>
    <w:rsid w:val="00780724"/>
    <w:rsid w:val="00781D1A"/>
    <w:rsid w:val="00790262"/>
    <w:rsid w:val="007A299E"/>
    <w:rsid w:val="007A4E9D"/>
    <w:rsid w:val="007D14F8"/>
    <w:rsid w:val="007D753F"/>
    <w:rsid w:val="007E329B"/>
    <w:rsid w:val="007E4D8C"/>
    <w:rsid w:val="007E4FDD"/>
    <w:rsid w:val="00803E47"/>
    <w:rsid w:val="008057C5"/>
    <w:rsid w:val="00814A43"/>
    <w:rsid w:val="00827781"/>
    <w:rsid w:val="00870722"/>
    <w:rsid w:val="00912176"/>
    <w:rsid w:val="009159A8"/>
    <w:rsid w:val="0095009E"/>
    <w:rsid w:val="009726BE"/>
    <w:rsid w:val="00996B78"/>
    <w:rsid w:val="009B5250"/>
    <w:rsid w:val="009B76D5"/>
    <w:rsid w:val="009E0CE7"/>
    <w:rsid w:val="00A01ABC"/>
    <w:rsid w:val="00A0366D"/>
    <w:rsid w:val="00A141B9"/>
    <w:rsid w:val="00A80BA4"/>
    <w:rsid w:val="00A843EF"/>
    <w:rsid w:val="00A865E2"/>
    <w:rsid w:val="00A9675A"/>
    <w:rsid w:val="00AC6BC4"/>
    <w:rsid w:val="00AD2863"/>
    <w:rsid w:val="00AD7883"/>
    <w:rsid w:val="00AE3B2E"/>
    <w:rsid w:val="00AE69A3"/>
    <w:rsid w:val="00AF153C"/>
    <w:rsid w:val="00B457C8"/>
    <w:rsid w:val="00B56E9B"/>
    <w:rsid w:val="00B6447C"/>
    <w:rsid w:val="00B813B6"/>
    <w:rsid w:val="00BA7824"/>
    <w:rsid w:val="00BC3D17"/>
    <w:rsid w:val="00BE2F18"/>
    <w:rsid w:val="00BE4581"/>
    <w:rsid w:val="00C025C8"/>
    <w:rsid w:val="00C075F9"/>
    <w:rsid w:val="00C24189"/>
    <w:rsid w:val="00C25065"/>
    <w:rsid w:val="00C466E4"/>
    <w:rsid w:val="00C564A1"/>
    <w:rsid w:val="00C72E19"/>
    <w:rsid w:val="00C731EE"/>
    <w:rsid w:val="00C77C02"/>
    <w:rsid w:val="00C82F7C"/>
    <w:rsid w:val="00C87770"/>
    <w:rsid w:val="00C92553"/>
    <w:rsid w:val="00CA100F"/>
    <w:rsid w:val="00CB30BB"/>
    <w:rsid w:val="00CC3EB5"/>
    <w:rsid w:val="00CF0490"/>
    <w:rsid w:val="00D16C27"/>
    <w:rsid w:val="00D37DB1"/>
    <w:rsid w:val="00D61561"/>
    <w:rsid w:val="00D672F8"/>
    <w:rsid w:val="00D72B76"/>
    <w:rsid w:val="00DF290D"/>
    <w:rsid w:val="00DF582F"/>
    <w:rsid w:val="00E301F7"/>
    <w:rsid w:val="00E33857"/>
    <w:rsid w:val="00E65A1B"/>
    <w:rsid w:val="00E70806"/>
    <w:rsid w:val="00E7579E"/>
    <w:rsid w:val="00E84909"/>
    <w:rsid w:val="00E84A4E"/>
    <w:rsid w:val="00E92E81"/>
    <w:rsid w:val="00EC1C63"/>
    <w:rsid w:val="00EC6D6B"/>
    <w:rsid w:val="00ED0CE9"/>
    <w:rsid w:val="00EE51AD"/>
    <w:rsid w:val="00F00EB7"/>
    <w:rsid w:val="00F02CD5"/>
    <w:rsid w:val="00F141D8"/>
    <w:rsid w:val="00F41B27"/>
    <w:rsid w:val="00F42B29"/>
    <w:rsid w:val="00F5504C"/>
    <w:rsid w:val="00F630AB"/>
    <w:rsid w:val="00F67CEF"/>
    <w:rsid w:val="00FB2C19"/>
    <w:rsid w:val="00FC1BEA"/>
    <w:rsid w:val="00FC4533"/>
    <w:rsid w:val="00FF6D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4B1C193"/>
  <w15:docId w15:val="{FA734076-16B0-4423-A739-5781D5DE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B07D6"/>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33648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336480"/>
    <w:rPr>
      <w:rFonts w:cs="Times New Roman"/>
    </w:rPr>
  </w:style>
  <w:style w:type="paragraph" w:styleId="Pidipagina">
    <w:name w:val="footer"/>
    <w:basedOn w:val="Normale"/>
    <w:link w:val="PidipaginaCarattere"/>
    <w:uiPriority w:val="99"/>
    <w:rsid w:val="0033648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336480"/>
    <w:rPr>
      <w:rFonts w:cs="Times New Roman"/>
    </w:rPr>
  </w:style>
  <w:style w:type="paragraph" w:styleId="Testonotaapidipagina">
    <w:name w:val="footnote text"/>
    <w:basedOn w:val="Normale"/>
    <w:link w:val="TestonotaapidipaginaCarattere"/>
    <w:uiPriority w:val="99"/>
    <w:semiHidden/>
    <w:rsid w:val="003D56F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3D56F4"/>
    <w:rPr>
      <w:rFonts w:cs="Times New Roman"/>
      <w:sz w:val="20"/>
      <w:szCs w:val="20"/>
    </w:rPr>
  </w:style>
  <w:style w:type="character" w:styleId="Rimandonotaapidipagina">
    <w:name w:val="footnote reference"/>
    <w:basedOn w:val="Carpredefinitoparagrafo"/>
    <w:uiPriority w:val="99"/>
    <w:semiHidden/>
    <w:rsid w:val="003D56F4"/>
    <w:rPr>
      <w:rFonts w:cs="Times New Roman"/>
      <w:vertAlign w:val="superscript"/>
    </w:rPr>
  </w:style>
  <w:style w:type="paragraph" w:styleId="Testonotadichiusura">
    <w:name w:val="endnote text"/>
    <w:basedOn w:val="Normale"/>
    <w:link w:val="TestonotadichiusuraCarattere"/>
    <w:uiPriority w:val="99"/>
    <w:semiHidden/>
    <w:rsid w:val="00044DD8"/>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locked/>
    <w:rsid w:val="00044DD8"/>
    <w:rPr>
      <w:rFonts w:cs="Times New Roman"/>
      <w:sz w:val="20"/>
      <w:szCs w:val="20"/>
    </w:rPr>
  </w:style>
  <w:style w:type="character" w:styleId="Rimandonotadichiusura">
    <w:name w:val="endnote reference"/>
    <w:basedOn w:val="Carpredefinitoparagrafo"/>
    <w:uiPriority w:val="99"/>
    <w:semiHidden/>
    <w:rsid w:val="00044DD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152095">
      <w:marLeft w:val="0"/>
      <w:marRight w:val="0"/>
      <w:marTop w:val="0"/>
      <w:marBottom w:val="0"/>
      <w:divBdr>
        <w:top w:val="none" w:sz="0" w:space="0" w:color="auto"/>
        <w:left w:val="none" w:sz="0" w:space="0" w:color="auto"/>
        <w:bottom w:val="none" w:sz="0" w:space="0" w:color="auto"/>
        <w:right w:val="none" w:sz="0" w:space="0" w:color="auto"/>
      </w:divBdr>
    </w:div>
    <w:div w:id="19271520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855</Words>
  <Characters>4876</Characters>
  <Application>Microsoft Office Word</Application>
  <DocSecurity>0</DocSecurity>
  <Lines>40</Lines>
  <Paragraphs>11</Paragraphs>
  <ScaleCrop>false</ScaleCrop>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Antonella Martucci</dc:creator>
  <cp:keywords/>
  <dc:description/>
  <cp:lastModifiedBy>Antonella Martucci</cp:lastModifiedBy>
  <cp:revision>4</cp:revision>
  <dcterms:created xsi:type="dcterms:W3CDTF">2019-01-31T09:28:00Z</dcterms:created>
  <dcterms:modified xsi:type="dcterms:W3CDTF">2019-01-31T13:56:00Z</dcterms:modified>
</cp:coreProperties>
</file>