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3EDA" w14:textId="77777777" w:rsidR="00F44699" w:rsidRDefault="00803943" w:rsidP="003F69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05369EEB" wp14:editId="1B7B40E4">
            <wp:simplePos x="0" y="0"/>
            <wp:positionH relativeFrom="margin">
              <wp:posOffset>-162560</wp:posOffset>
            </wp:positionH>
            <wp:positionV relativeFrom="paragraph">
              <wp:posOffset>0</wp:posOffset>
            </wp:positionV>
            <wp:extent cx="2886075" cy="84074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43">
        <w:rPr>
          <w:rFonts w:ascii="Arial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6275220C" wp14:editId="42A8218B">
            <wp:simplePos x="0" y="0"/>
            <wp:positionH relativeFrom="column">
              <wp:posOffset>4661031</wp:posOffset>
            </wp:positionH>
            <wp:positionV relativeFrom="paragraph">
              <wp:posOffset>7664</wp:posOffset>
            </wp:positionV>
            <wp:extent cx="1386840" cy="755650"/>
            <wp:effectExtent l="0" t="0" r="3810" b="6350"/>
            <wp:wrapSquare wrapText="bothSides"/>
            <wp:docPr id="1" name="Immagine 1" descr="C:\Users\CLonghi\AppData\Local\Microsoft\Windows\Temporary Internet Files\Content.Outlook\79ZB2DIB\ASST_Rhodense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nghi\AppData\Local\Microsoft\Windows\Temporary Internet Files\Content.Outlook\79ZB2DIB\ASST_Rhodense_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2FCBA" w14:textId="77777777" w:rsidR="00D32CAE" w:rsidRDefault="00D32CAE" w:rsidP="00D32CAE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1622A4" w14:textId="77777777" w:rsidR="00CB4641" w:rsidRDefault="00CB4641" w:rsidP="00D32CAE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346A40C" w14:textId="54E95C15" w:rsidR="00CB4641" w:rsidRPr="00A25ACB" w:rsidRDefault="00CB4641" w:rsidP="00497F19">
      <w:pPr>
        <w:spacing w:after="240" w:line="240" w:lineRule="auto"/>
        <w:jc w:val="center"/>
        <w:rPr>
          <w:rFonts w:ascii="Arial" w:hAnsi="Arial" w:cs="Arial"/>
          <w:i/>
          <w:sz w:val="20"/>
          <w:u w:val="single"/>
        </w:rPr>
      </w:pPr>
      <w:r w:rsidRPr="00A25ACB">
        <w:rPr>
          <w:rFonts w:ascii="Arial" w:hAnsi="Arial" w:cs="Arial"/>
          <w:i/>
          <w:sz w:val="18"/>
          <w:u w:val="single"/>
        </w:rPr>
        <w:t>Comunicato stampa</w:t>
      </w:r>
    </w:p>
    <w:p w14:paraId="5FCFA404" w14:textId="3BD4074B" w:rsidR="00497F19" w:rsidRPr="00A25ACB" w:rsidRDefault="00FD4AE3" w:rsidP="00497F1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25ACB">
        <w:rPr>
          <w:rFonts w:ascii="Arial" w:hAnsi="Arial" w:cs="Arial"/>
          <w:b/>
          <w:sz w:val="28"/>
        </w:rPr>
        <w:t>ASST</w:t>
      </w:r>
      <w:r w:rsidR="00D32CAE" w:rsidRPr="00A25ACB">
        <w:rPr>
          <w:rFonts w:ascii="Arial" w:hAnsi="Arial" w:cs="Arial"/>
          <w:b/>
          <w:sz w:val="28"/>
        </w:rPr>
        <w:t xml:space="preserve"> RHODENSE </w:t>
      </w:r>
      <w:r w:rsidRPr="00A25ACB">
        <w:rPr>
          <w:rFonts w:ascii="Arial" w:hAnsi="Arial" w:cs="Arial"/>
          <w:b/>
          <w:sz w:val="28"/>
        </w:rPr>
        <w:t xml:space="preserve">E FARMACIE </w:t>
      </w:r>
      <w:r w:rsidR="00CB045E" w:rsidRPr="00A25ACB">
        <w:rPr>
          <w:rFonts w:ascii="Arial" w:hAnsi="Arial" w:cs="Arial"/>
          <w:b/>
          <w:sz w:val="28"/>
        </w:rPr>
        <w:t xml:space="preserve">IN PRIMA LINEA </w:t>
      </w:r>
    </w:p>
    <w:p w14:paraId="081040A5" w14:textId="720909F3" w:rsidR="00325DC0" w:rsidRPr="00A25ACB" w:rsidRDefault="00CB045E" w:rsidP="00497F1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25ACB">
        <w:rPr>
          <w:rFonts w:ascii="Arial" w:hAnsi="Arial" w:cs="Arial"/>
          <w:b/>
          <w:sz w:val="28"/>
        </w:rPr>
        <w:t>PER LA PREVENZIONE DEI</w:t>
      </w:r>
      <w:r w:rsidR="00D32CAE" w:rsidRPr="00A25ACB">
        <w:rPr>
          <w:rFonts w:ascii="Arial" w:hAnsi="Arial" w:cs="Arial"/>
          <w:b/>
          <w:sz w:val="28"/>
        </w:rPr>
        <w:t xml:space="preserve"> TUMORI UROLOGICI</w:t>
      </w:r>
    </w:p>
    <w:p w14:paraId="1A2AABAF" w14:textId="77777777" w:rsidR="00497F19" w:rsidRPr="00A25ACB" w:rsidRDefault="00497F19" w:rsidP="00FD4AE3">
      <w:pPr>
        <w:jc w:val="both"/>
        <w:rPr>
          <w:rFonts w:ascii="Arial" w:hAnsi="Arial" w:cs="Arial"/>
          <w:b/>
          <w:sz w:val="20"/>
        </w:rPr>
      </w:pPr>
    </w:p>
    <w:p w14:paraId="1AC7F235" w14:textId="5C308AA9" w:rsidR="00FD4AE3" w:rsidRPr="00A25ACB" w:rsidRDefault="00497F19" w:rsidP="00FD4AE3">
      <w:pPr>
        <w:jc w:val="both"/>
        <w:rPr>
          <w:rFonts w:ascii="Arial" w:hAnsi="Arial" w:cs="Arial"/>
          <w:sz w:val="20"/>
        </w:rPr>
      </w:pPr>
      <w:r w:rsidRPr="00A25ACB">
        <w:rPr>
          <w:rFonts w:ascii="Arial" w:hAnsi="Arial" w:cs="Arial"/>
          <w:b/>
          <w:sz w:val="20"/>
        </w:rPr>
        <w:t xml:space="preserve">Milano, </w:t>
      </w:r>
      <w:r w:rsidR="00FD4AE3" w:rsidRPr="00A25ACB">
        <w:rPr>
          <w:rFonts w:ascii="Arial" w:hAnsi="Arial" w:cs="Arial"/>
          <w:b/>
          <w:sz w:val="20"/>
        </w:rPr>
        <w:t>10 gennaio 2019</w:t>
      </w:r>
      <w:r w:rsidR="003F69B0" w:rsidRPr="00A25ACB">
        <w:rPr>
          <w:rFonts w:ascii="Arial" w:hAnsi="Arial" w:cs="Arial"/>
          <w:sz w:val="20"/>
        </w:rPr>
        <w:t xml:space="preserve"> </w:t>
      </w:r>
      <w:r w:rsidR="008B6827" w:rsidRPr="00A25ACB">
        <w:rPr>
          <w:rFonts w:ascii="Arial" w:hAnsi="Arial" w:cs="Arial"/>
          <w:sz w:val="20"/>
        </w:rPr>
        <w:t>–</w:t>
      </w:r>
      <w:r w:rsidR="00D32CAE" w:rsidRPr="00A25ACB">
        <w:rPr>
          <w:rFonts w:ascii="Arial" w:hAnsi="Arial" w:cs="Arial"/>
          <w:sz w:val="20"/>
        </w:rPr>
        <w:t xml:space="preserve"> </w:t>
      </w:r>
      <w:r w:rsidR="00FD4AE3" w:rsidRPr="00A25ACB">
        <w:rPr>
          <w:rFonts w:ascii="Arial" w:hAnsi="Arial" w:cs="Arial"/>
          <w:sz w:val="20"/>
        </w:rPr>
        <w:t>Si è conclusa con grande successo la prima campagna di prevenzione contro i tumori urologici, promossa a ottobre da Federfarma Milano e ASST Rhodense</w:t>
      </w:r>
      <w:r w:rsidR="005A1BFC" w:rsidRPr="00A25ACB">
        <w:rPr>
          <w:rFonts w:ascii="Arial" w:hAnsi="Arial" w:cs="Arial"/>
          <w:sz w:val="20"/>
        </w:rPr>
        <w:t>,</w:t>
      </w:r>
      <w:r w:rsidR="00FD4AE3" w:rsidRPr="00A25ACB">
        <w:rPr>
          <w:rFonts w:ascii="Arial" w:hAnsi="Arial" w:cs="Arial"/>
          <w:sz w:val="20"/>
        </w:rPr>
        <w:t xml:space="preserve"> che ha coinvolto tutte le 127 farmacie della ASST Rhodense, che comprend</w:t>
      </w:r>
      <w:r w:rsidR="005A1BFC" w:rsidRPr="00A25ACB">
        <w:rPr>
          <w:rFonts w:ascii="Arial" w:hAnsi="Arial" w:cs="Arial"/>
          <w:sz w:val="20"/>
        </w:rPr>
        <w:t>ono</w:t>
      </w:r>
      <w:r w:rsidR="00FD4AE3" w:rsidRPr="00A25ACB">
        <w:rPr>
          <w:rFonts w:ascii="Arial" w:hAnsi="Arial" w:cs="Arial"/>
          <w:sz w:val="20"/>
        </w:rPr>
        <w:t xml:space="preserve"> i distretti di Rho, Garbagnate e Corsico.</w:t>
      </w:r>
    </w:p>
    <w:p w14:paraId="03A3AE81" w14:textId="6F8EFAC6" w:rsidR="00FD4AE3" w:rsidRPr="00A25ACB" w:rsidRDefault="00FD4AE3" w:rsidP="00FD4AE3">
      <w:pPr>
        <w:jc w:val="both"/>
        <w:rPr>
          <w:rFonts w:ascii="Arial" w:hAnsi="Arial" w:cs="Arial"/>
          <w:sz w:val="20"/>
        </w:rPr>
      </w:pPr>
      <w:r w:rsidRPr="00A25ACB">
        <w:rPr>
          <w:rFonts w:ascii="Arial" w:hAnsi="Arial" w:cs="Arial"/>
          <w:sz w:val="20"/>
        </w:rPr>
        <w:t>I presidi della croce verde hanno somministrato tre questionari a persona mirati sui fattori di rischio dei tumori di rene, prostata e vescica.</w:t>
      </w:r>
    </w:p>
    <w:p w14:paraId="396A36C6" w14:textId="77777777" w:rsidR="00FD4AE3" w:rsidRPr="00A25ACB" w:rsidRDefault="00FD4AE3" w:rsidP="00FD4AE3">
      <w:pPr>
        <w:jc w:val="both"/>
        <w:rPr>
          <w:rFonts w:ascii="Arial" w:hAnsi="Arial" w:cs="Arial"/>
          <w:sz w:val="20"/>
        </w:rPr>
      </w:pPr>
      <w:r w:rsidRPr="00A25ACB">
        <w:rPr>
          <w:rFonts w:ascii="Arial" w:hAnsi="Arial" w:cs="Arial"/>
          <w:sz w:val="20"/>
        </w:rPr>
        <w:t>In presenza di diversi “campanelli d’allarme”, sono state poi effettuate visite urologiche totalmente gratuite presso l’Urologia dell’Ospedale di Garbagnate. </w:t>
      </w:r>
    </w:p>
    <w:p w14:paraId="3AC40E57" w14:textId="77777777" w:rsidR="00FD4AE3" w:rsidRPr="00A25ACB" w:rsidRDefault="00FD4AE3" w:rsidP="00FD4AE3">
      <w:pPr>
        <w:jc w:val="both"/>
        <w:rPr>
          <w:rFonts w:ascii="Arial" w:hAnsi="Arial" w:cs="Arial"/>
          <w:sz w:val="20"/>
        </w:rPr>
      </w:pPr>
      <w:r w:rsidRPr="00A25ACB">
        <w:rPr>
          <w:rFonts w:ascii="Arial" w:hAnsi="Arial" w:cs="Arial"/>
          <w:sz w:val="20"/>
        </w:rPr>
        <w:t>In seguito a queste visite, 18 persone sono state inviate a un livello successivo di cura (asportazione o terapia) per tumori urologici.</w:t>
      </w:r>
    </w:p>
    <w:p w14:paraId="0E66F33B" w14:textId="2B534682" w:rsidR="00FD4AE3" w:rsidRPr="00A25ACB" w:rsidRDefault="00FD4AE3" w:rsidP="00FD4AE3">
      <w:pPr>
        <w:jc w:val="both"/>
        <w:rPr>
          <w:rFonts w:ascii="Arial" w:hAnsi="Arial" w:cs="Arial"/>
          <w:i/>
          <w:sz w:val="20"/>
        </w:rPr>
      </w:pPr>
      <w:r w:rsidRPr="00A25ACB">
        <w:rPr>
          <w:rFonts w:ascii="Arial" w:hAnsi="Arial" w:cs="Arial"/>
          <w:i/>
          <w:sz w:val="20"/>
        </w:rPr>
        <w:t xml:space="preserve">"Il nostro reparto di urologia è particolarmente impegnato in oncologia </w:t>
      </w:r>
      <w:r w:rsidR="00A25ACB" w:rsidRPr="00A25ACB">
        <w:rPr>
          <w:rFonts w:ascii="Arial" w:hAnsi="Arial" w:cs="Arial"/>
          <w:i/>
          <w:sz w:val="20"/>
        </w:rPr>
        <w:t>-</w:t>
      </w:r>
      <w:r w:rsidRPr="00A25ACB">
        <w:rPr>
          <w:rFonts w:ascii="Arial" w:hAnsi="Arial" w:cs="Arial"/>
          <w:i/>
          <w:sz w:val="20"/>
        </w:rPr>
        <w:t xml:space="preserve"> </w:t>
      </w:r>
      <w:r w:rsidRPr="00A25ACB">
        <w:rPr>
          <w:rFonts w:ascii="Arial" w:hAnsi="Arial" w:cs="Arial"/>
          <w:sz w:val="20"/>
        </w:rPr>
        <w:t xml:space="preserve">dichiara </w:t>
      </w:r>
      <w:r w:rsidRPr="00A25ACB">
        <w:rPr>
          <w:rFonts w:ascii="Arial" w:hAnsi="Arial" w:cs="Arial"/>
          <w:b/>
          <w:sz w:val="20"/>
        </w:rPr>
        <w:t>Andrea Gregori, Direttore dell’Urologia di Garbagnate</w:t>
      </w:r>
      <w:r w:rsidR="00A25ACB" w:rsidRPr="00A25ACB">
        <w:rPr>
          <w:rFonts w:ascii="Arial" w:hAnsi="Arial" w:cs="Arial"/>
          <w:sz w:val="20"/>
        </w:rPr>
        <w:t xml:space="preserve"> -</w:t>
      </w:r>
      <w:r w:rsidRPr="00A25ACB">
        <w:rPr>
          <w:rFonts w:ascii="Arial" w:hAnsi="Arial" w:cs="Arial"/>
          <w:i/>
          <w:sz w:val="20"/>
        </w:rPr>
        <w:t xml:space="preserve">. L'iniziativa con le farmacie fa parte dell'impegno che mettiamo nella prevenzione e nella diagnosi precoce dei tumori che ci permette di ottenere guarigioni complete con un minimo impatto sui pazienti grazie alle moderne tecniche chirurgiche </w:t>
      </w:r>
      <w:r w:rsidR="00A25ACB" w:rsidRPr="00A25ACB">
        <w:rPr>
          <w:rFonts w:ascii="Arial" w:hAnsi="Arial" w:cs="Arial"/>
          <w:i/>
          <w:sz w:val="20"/>
        </w:rPr>
        <w:t>mininvasive</w:t>
      </w:r>
      <w:r w:rsidRPr="00A25ACB">
        <w:rPr>
          <w:rFonts w:ascii="Arial" w:hAnsi="Arial" w:cs="Arial"/>
          <w:i/>
          <w:sz w:val="20"/>
        </w:rPr>
        <w:t xml:space="preserve"> che applichiamo.</w:t>
      </w:r>
      <w:r w:rsidR="00A25ACB" w:rsidRPr="00A25ACB">
        <w:rPr>
          <w:rFonts w:ascii="Arial" w:hAnsi="Arial" w:cs="Arial"/>
          <w:i/>
          <w:sz w:val="20"/>
        </w:rPr>
        <w:t xml:space="preserve"> </w:t>
      </w:r>
      <w:r w:rsidRPr="00A25ACB">
        <w:rPr>
          <w:rFonts w:ascii="Arial" w:hAnsi="Arial" w:cs="Arial"/>
          <w:i/>
          <w:sz w:val="20"/>
        </w:rPr>
        <w:t>L</w:t>
      </w:r>
      <w:r w:rsidR="00A25ACB" w:rsidRPr="00A25ACB">
        <w:rPr>
          <w:rFonts w:ascii="Arial" w:hAnsi="Arial" w:cs="Arial"/>
          <w:i/>
          <w:sz w:val="20"/>
        </w:rPr>
        <w:t>’</w:t>
      </w:r>
      <w:r w:rsidRPr="00A25ACB">
        <w:rPr>
          <w:rFonts w:ascii="Arial" w:hAnsi="Arial" w:cs="Arial"/>
          <w:i/>
          <w:sz w:val="20"/>
        </w:rPr>
        <w:t>Azienda in questi anni ci ha</w:t>
      </w:r>
      <w:r w:rsidR="00A25ACB" w:rsidRPr="00A25ACB">
        <w:rPr>
          <w:rFonts w:ascii="Arial" w:hAnsi="Arial" w:cs="Arial"/>
          <w:i/>
          <w:sz w:val="20"/>
        </w:rPr>
        <w:t>,</w:t>
      </w:r>
      <w:r w:rsidRPr="00A25ACB">
        <w:rPr>
          <w:rFonts w:ascii="Arial" w:hAnsi="Arial" w:cs="Arial"/>
          <w:i/>
          <w:sz w:val="20"/>
        </w:rPr>
        <w:t xml:space="preserve"> infatti</w:t>
      </w:r>
      <w:r w:rsidR="00A25ACB" w:rsidRPr="00A25ACB">
        <w:rPr>
          <w:rFonts w:ascii="Arial" w:hAnsi="Arial" w:cs="Arial"/>
          <w:i/>
          <w:sz w:val="20"/>
        </w:rPr>
        <w:t>,</w:t>
      </w:r>
      <w:r w:rsidRPr="00A25ACB">
        <w:rPr>
          <w:rFonts w:ascii="Arial" w:hAnsi="Arial" w:cs="Arial"/>
          <w:i/>
          <w:sz w:val="20"/>
        </w:rPr>
        <w:t xml:space="preserve"> messo a disposizione attrezzature all'avanguardia per utilizzare le tecniche endoscopiche (per entrare nel corpo senza effettuare tagli) e la laparoscopia in tre dimensioni (che permette di operare facendo pochi semplici e piccoli buchini)</w:t>
      </w:r>
      <w:r w:rsidR="00A25ACB" w:rsidRPr="00A25ACB">
        <w:rPr>
          <w:rFonts w:ascii="Arial" w:hAnsi="Arial" w:cs="Arial"/>
          <w:i/>
          <w:sz w:val="20"/>
        </w:rPr>
        <w:t>”.</w:t>
      </w:r>
    </w:p>
    <w:p w14:paraId="1E8DC6D3" w14:textId="21ABC0C8" w:rsidR="00FD4AE3" w:rsidRPr="00A25ACB" w:rsidRDefault="00FD4AE3" w:rsidP="00FD4AE3">
      <w:pPr>
        <w:jc w:val="both"/>
        <w:rPr>
          <w:rFonts w:ascii="Arial" w:hAnsi="Arial" w:cs="Arial"/>
          <w:sz w:val="20"/>
        </w:rPr>
      </w:pPr>
      <w:r w:rsidRPr="00A25ACB">
        <w:rPr>
          <w:rFonts w:ascii="Arial" w:hAnsi="Arial" w:cs="Arial"/>
          <w:sz w:val="20"/>
        </w:rPr>
        <w:t>“</w:t>
      </w:r>
      <w:r w:rsidRPr="00A25ACB">
        <w:rPr>
          <w:rFonts w:ascii="Arial" w:hAnsi="Arial" w:cs="Arial"/>
          <w:i/>
          <w:sz w:val="20"/>
        </w:rPr>
        <w:t>Questo progetto, che realizza un momento importante nell’ambito della cura e della prevenzione dei tumori, rappresenta</w:t>
      </w:r>
      <w:r w:rsidR="00A25ACB" w:rsidRPr="00A25ACB">
        <w:rPr>
          <w:rFonts w:ascii="Arial" w:hAnsi="Arial" w:cs="Arial"/>
          <w:i/>
          <w:sz w:val="20"/>
        </w:rPr>
        <w:t>,</w:t>
      </w:r>
      <w:r w:rsidRPr="00A25ACB">
        <w:rPr>
          <w:rFonts w:ascii="Arial" w:hAnsi="Arial" w:cs="Arial"/>
          <w:i/>
          <w:sz w:val="20"/>
        </w:rPr>
        <w:t xml:space="preserve"> anche per la collaborazione con le farmacie, un</w:t>
      </w:r>
      <w:r w:rsidR="00A25ACB" w:rsidRPr="00A25ACB">
        <w:rPr>
          <w:rFonts w:ascii="Arial" w:hAnsi="Arial" w:cs="Arial"/>
          <w:i/>
          <w:sz w:val="20"/>
        </w:rPr>
        <w:t>’</w:t>
      </w:r>
      <w:r w:rsidRPr="00A25ACB">
        <w:rPr>
          <w:rFonts w:ascii="Arial" w:hAnsi="Arial" w:cs="Arial"/>
          <w:i/>
          <w:sz w:val="20"/>
        </w:rPr>
        <w:t xml:space="preserve">esperienza di prossimità e territorialità delle cure, paradigma della legge di evoluzione del sistema sanitario di Regione Lombardia, n. 23/2015 </w:t>
      </w:r>
      <w:r w:rsidR="00A25ACB" w:rsidRPr="00A25ACB">
        <w:rPr>
          <w:rFonts w:ascii="Arial" w:hAnsi="Arial" w:cs="Arial"/>
          <w:i/>
          <w:sz w:val="20"/>
        </w:rPr>
        <w:t>-</w:t>
      </w:r>
      <w:r w:rsidRPr="00A25ACB">
        <w:rPr>
          <w:rFonts w:ascii="Arial" w:hAnsi="Arial" w:cs="Arial"/>
          <w:i/>
          <w:sz w:val="20"/>
        </w:rPr>
        <w:t xml:space="preserve"> </w:t>
      </w:r>
      <w:r w:rsidRPr="00A25ACB">
        <w:rPr>
          <w:rFonts w:ascii="Arial" w:hAnsi="Arial" w:cs="Arial"/>
          <w:sz w:val="20"/>
        </w:rPr>
        <w:t xml:space="preserve">dichiara </w:t>
      </w:r>
      <w:r w:rsidRPr="00A25ACB">
        <w:rPr>
          <w:rFonts w:ascii="Arial" w:hAnsi="Arial" w:cs="Arial"/>
          <w:b/>
          <w:sz w:val="20"/>
        </w:rPr>
        <w:t>Ida Ramponi</w:t>
      </w:r>
      <w:r w:rsidR="00A25ACB" w:rsidRPr="00A25ACB">
        <w:rPr>
          <w:rFonts w:ascii="Arial" w:hAnsi="Arial" w:cs="Arial"/>
          <w:b/>
          <w:sz w:val="20"/>
        </w:rPr>
        <w:t>,</w:t>
      </w:r>
      <w:r w:rsidRPr="00A25ACB">
        <w:rPr>
          <w:rFonts w:ascii="Arial" w:hAnsi="Arial" w:cs="Arial"/>
          <w:b/>
          <w:sz w:val="20"/>
        </w:rPr>
        <w:t xml:space="preserve"> Direttore Generale A.S.S.T. Rhodense</w:t>
      </w:r>
      <w:r w:rsidRPr="00A25ACB">
        <w:rPr>
          <w:rFonts w:ascii="Arial" w:hAnsi="Arial" w:cs="Arial"/>
          <w:b/>
          <w:i/>
          <w:sz w:val="20"/>
        </w:rPr>
        <w:t xml:space="preserve"> </w:t>
      </w:r>
      <w:r w:rsidR="00A25ACB" w:rsidRPr="00A25ACB">
        <w:rPr>
          <w:rFonts w:ascii="Arial" w:hAnsi="Arial" w:cs="Arial"/>
          <w:i/>
          <w:sz w:val="20"/>
        </w:rPr>
        <w:t>-</w:t>
      </w:r>
      <w:r w:rsidRPr="00A25ACB">
        <w:rPr>
          <w:rFonts w:ascii="Arial" w:hAnsi="Arial" w:cs="Arial"/>
          <w:i/>
          <w:sz w:val="20"/>
        </w:rPr>
        <w:t>. Avvicinare al cittadino, tramite le farmacie, un aspetto importante come quello della prevenzione, garantendo un primo approccio tramite screening e l’accesso diretto in caso di necessità, aggiunge valore a una prestazione già eccellente come quella garantita dal servizio di urologia di Garbagnate, e, più in generale, della ASST Rhodense”.</w:t>
      </w:r>
    </w:p>
    <w:p w14:paraId="40113C75" w14:textId="2C7AE953" w:rsidR="00FD4AE3" w:rsidRPr="00A25ACB" w:rsidRDefault="00A25ACB" w:rsidP="00FD4AE3">
      <w:pPr>
        <w:jc w:val="both"/>
        <w:rPr>
          <w:rFonts w:ascii="Arial" w:hAnsi="Arial" w:cs="Arial"/>
          <w:i/>
          <w:sz w:val="20"/>
        </w:rPr>
      </w:pPr>
      <w:r w:rsidRPr="00A25ACB">
        <w:rPr>
          <w:rFonts w:ascii="Arial" w:hAnsi="Arial" w:cs="Arial"/>
          <w:i/>
          <w:sz w:val="20"/>
        </w:rPr>
        <w:t>“</w:t>
      </w:r>
      <w:r w:rsidR="00FD4AE3" w:rsidRPr="00A25ACB">
        <w:rPr>
          <w:rFonts w:ascii="Arial" w:hAnsi="Arial" w:cs="Arial"/>
          <w:i/>
          <w:sz w:val="20"/>
        </w:rPr>
        <w:t xml:space="preserve">Le farmacie del territorio Rhodense, primo punto di riferimento del Sistema sanitario regionale </w:t>
      </w:r>
      <w:r w:rsidRPr="00A25ACB">
        <w:rPr>
          <w:rFonts w:ascii="Arial" w:hAnsi="Arial" w:cs="Arial"/>
          <w:i/>
          <w:sz w:val="20"/>
        </w:rPr>
        <w:t>-</w:t>
      </w:r>
      <w:r w:rsidR="00FD4AE3" w:rsidRPr="00A25ACB">
        <w:rPr>
          <w:rFonts w:ascii="Arial" w:hAnsi="Arial" w:cs="Arial"/>
          <w:i/>
          <w:sz w:val="20"/>
        </w:rPr>
        <w:t xml:space="preserve"> </w:t>
      </w:r>
      <w:r w:rsidR="00FD4AE3" w:rsidRPr="00A25ACB">
        <w:rPr>
          <w:rFonts w:ascii="Arial" w:hAnsi="Arial" w:cs="Arial"/>
          <w:sz w:val="20"/>
        </w:rPr>
        <w:t xml:space="preserve">dichiara </w:t>
      </w:r>
      <w:r w:rsidR="00FD4AE3" w:rsidRPr="00A25ACB">
        <w:rPr>
          <w:rFonts w:ascii="Arial" w:hAnsi="Arial" w:cs="Arial"/>
          <w:b/>
          <w:sz w:val="20"/>
        </w:rPr>
        <w:t>Annarosa Racca, Presidente di Federfarma Lombardia</w:t>
      </w:r>
      <w:r w:rsidRPr="00A25ACB">
        <w:rPr>
          <w:rFonts w:ascii="Arial" w:hAnsi="Arial" w:cs="Arial"/>
          <w:sz w:val="20"/>
        </w:rPr>
        <w:t xml:space="preserve"> - </w:t>
      </w:r>
      <w:r w:rsidR="00FD4AE3" w:rsidRPr="00A25ACB">
        <w:rPr>
          <w:rFonts w:ascii="Arial" w:hAnsi="Arial" w:cs="Arial"/>
          <w:i/>
          <w:sz w:val="20"/>
        </w:rPr>
        <w:t>sono orgogliose di aver partecipato a questa campagna di prevenzione dimostrando ancora una volta il valore e l’impegno a favore della salute dei cittadini</w:t>
      </w:r>
      <w:r w:rsidRPr="00A25ACB">
        <w:rPr>
          <w:rFonts w:ascii="Arial" w:hAnsi="Arial" w:cs="Arial"/>
          <w:i/>
          <w:sz w:val="20"/>
        </w:rPr>
        <w:t>”</w:t>
      </w:r>
      <w:r w:rsidR="00FD4AE3" w:rsidRPr="00A25ACB">
        <w:rPr>
          <w:rFonts w:ascii="Arial" w:hAnsi="Arial" w:cs="Arial"/>
          <w:i/>
          <w:sz w:val="20"/>
        </w:rPr>
        <w:t>.</w:t>
      </w:r>
    </w:p>
    <w:p w14:paraId="4CF15403" w14:textId="77777777" w:rsidR="00F44699" w:rsidRPr="00A25ACB" w:rsidRDefault="00F44699" w:rsidP="00D24112">
      <w:pPr>
        <w:spacing w:after="0"/>
        <w:jc w:val="both"/>
        <w:rPr>
          <w:rFonts w:ascii="Arial" w:hAnsi="Arial" w:cs="Arial"/>
          <w:sz w:val="20"/>
          <w:szCs w:val="24"/>
          <w:u w:val="single"/>
        </w:rPr>
      </w:pPr>
    </w:p>
    <w:p w14:paraId="6130CAA2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sz w:val="18"/>
          <w:szCs w:val="24"/>
          <w:u w:val="single"/>
        </w:rPr>
      </w:pPr>
      <w:r w:rsidRPr="00A25ACB">
        <w:rPr>
          <w:rFonts w:ascii="Arial" w:hAnsi="Arial" w:cs="Arial"/>
          <w:sz w:val="18"/>
          <w:szCs w:val="24"/>
          <w:u w:val="single"/>
        </w:rPr>
        <w:t>PER INFORMAZIONI ALLA STAMPA:</w:t>
      </w:r>
    </w:p>
    <w:p w14:paraId="27DA96FF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14:paraId="07DF8EEE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>Ufficio Stampa Federfarma Milano</w:t>
      </w:r>
    </w:p>
    <w:p w14:paraId="267AEF38" w14:textId="3CD3FA3D" w:rsidR="00D24112" w:rsidRPr="00A25ACB" w:rsidRDefault="007B1BFD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>Chiara Longhi</w:t>
      </w:r>
      <w:r w:rsidR="00D24112" w:rsidRPr="00A25ACB">
        <w:rPr>
          <w:rFonts w:ascii="Arial" w:hAnsi="Arial" w:cs="Arial"/>
          <w:i/>
          <w:sz w:val="18"/>
          <w:szCs w:val="24"/>
        </w:rPr>
        <w:t>, Value Relations</w:t>
      </w:r>
    </w:p>
    <w:p w14:paraId="5537F802" w14:textId="4CE6801A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 xml:space="preserve">Tel </w:t>
      </w:r>
      <w:r w:rsidR="007B1BFD" w:rsidRPr="00A25ACB">
        <w:rPr>
          <w:rFonts w:ascii="Arial" w:hAnsi="Arial" w:cs="Arial"/>
          <w:i/>
          <w:sz w:val="18"/>
          <w:szCs w:val="24"/>
        </w:rPr>
        <w:t>02.20424938</w:t>
      </w:r>
      <w:r w:rsidRPr="00A25ACB">
        <w:rPr>
          <w:rFonts w:ascii="Arial" w:hAnsi="Arial" w:cs="Arial"/>
          <w:i/>
          <w:sz w:val="18"/>
          <w:szCs w:val="24"/>
        </w:rPr>
        <w:t xml:space="preserve"> </w:t>
      </w:r>
    </w:p>
    <w:p w14:paraId="5F323533" w14:textId="41CD36F8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 xml:space="preserve">e-mail: </w:t>
      </w:r>
      <w:hyperlink r:id="rId8" w:history="1">
        <w:r w:rsidR="00747E6F" w:rsidRPr="00A25ACB">
          <w:rPr>
            <w:rStyle w:val="Collegamentoipertestuale"/>
            <w:rFonts w:ascii="Arial" w:hAnsi="Arial" w:cs="Arial"/>
            <w:sz w:val="18"/>
            <w:szCs w:val="24"/>
          </w:rPr>
          <w:t>c.longhi@vrelations.it</w:t>
        </w:r>
      </w:hyperlink>
      <w:r w:rsidRPr="00A25ACB">
        <w:rPr>
          <w:rFonts w:ascii="Arial" w:hAnsi="Arial" w:cs="Arial"/>
          <w:i/>
          <w:sz w:val="18"/>
          <w:szCs w:val="24"/>
        </w:rPr>
        <w:t xml:space="preserve"> </w:t>
      </w:r>
    </w:p>
    <w:p w14:paraId="242FC284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</w:p>
    <w:p w14:paraId="57460563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>Ufficio Comunicazione Federfarma Milano</w:t>
      </w:r>
    </w:p>
    <w:p w14:paraId="34499316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>Cristina Sandron</w:t>
      </w:r>
    </w:p>
    <w:p w14:paraId="059C90F5" w14:textId="77777777" w:rsidR="00D24112" w:rsidRPr="00A25ACB" w:rsidRDefault="00D24112" w:rsidP="00D24112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>Tel 02 74811 2</w:t>
      </w:r>
      <w:r w:rsidR="008425D3" w:rsidRPr="00A25ACB">
        <w:rPr>
          <w:rFonts w:ascii="Arial" w:hAnsi="Arial" w:cs="Arial"/>
          <w:i/>
          <w:sz w:val="18"/>
          <w:szCs w:val="24"/>
        </w:rPr>
        <w:t>72</w:t>
      </w:r>
    </w:p>
    <w:p w14:paraId="6271B1F0" w14:textId="77777777" w:rsidR="00A93E81" w:rsidRPr="00A25ACB" w:rsidRDefault="00D24112" w:rsidP="007E3164">
      <w:pPr>
        <w:spacing w:after="0"/>
        <w:jc w:val="both"/>
        <w:rPr>
          <w:rFonts w:ascii="Arial" w:hAnsi="Arial" w:cs="Arial"/>
          <w:sz w:val="18"/>
          <w:szCs w:val="24"/>
        </w:rPr>
      </w:pPr>
      <w:r w:rsidRPr="00A25ACB">
        <w:rPr>
          <w:rFonts w:ascii="Arial" w:hAnsi="Arial" w:cs="Arial"/>
          <w:i/>
          <w:sz w:val="18"/>
          <w:szCs w:val="24"/>
        </w:rPr>
        <w:t xml:space="preserve">e-mail: </w:t>
      </w:r>
      <w:hyperlink r:id="rId9" w:history="1">
        <w:r w:rsidRPr="00A25ACB">
          <w:rPr>
            <w:rStyle w:val="Collegamentoipertestuale"/>
            <w:rFonts w:ascii="Arial" w:hAnsi="Arial" w:cs="Arial"/>
            <w:sz w:val="18"/>
            <w:szCs w:val="24"/>
          </w:rPr>
          <w:t>c.sandron@lombardanet.it</w:t>
        </w:r>
      </w:hyperlink>
      <w:r w:rsidRPr="00A25ACB">
        <w:rPr>
          <w:rFonts w:ascii="Arial" w:hAnsi="Arial" w:cs="Arial"/>
          <w:sz w:val="18"/>
          <w:szCs w:val="24"/>
        </w:rPr>
        <w:t xml:space="preserve"> </w:t>
      </w:r>
    </w:p>
    <w:p w14:paraId="3EC42119" w14:textId="40F5081E" w:rsidR="009E6B11" w:rsidRPr="00A25ACB" w:rsidRDefault="00A25ACB" w:rsidP="007E3164">
      <w:pPr>
        <w:spacing w:after="0"/>
        <w:jc w:val="both"/>
        <w:rPr>
          <w:rFonts w:ascii="Arial" w:hAnsi="Arial" w:cs="Arial"/>
          <w:sz w:val="20"/>
          <w:szCs w:val="24"/>
        </w:rPr>
      </w:pPr>
      <w:hyperlink r:id="rId10" w:history="1">
        <w:r w:rsidR="00FD4AE3" w:rsidRPr="00A25ACB">
          <w:rPr>
            <w:rStyle w:val="Collegamentoipertestuale"/>
            <w:rFonts w:ascii="Arial" w:hAnsi="Arial" w:cs="Arial"/>
            <w:sz w:val="18"/>
            <w:szCs w:val="24"/>
          </w:rPr>
          <w:t>www.federfarmamilano.it</w:t>
        </w:r>
      </w:hyperlink>
      <w:r w:rsidR="00FD4AE3" w:rsidRPr="00A25ACB">
        <w:rPr>
          <w:rFonts w:ascii="Arial" w:hAnsi="Arial" w:cs="Arial"/>
          <w:sz w:val="18"/>
          <w:szCs w:val="24"/>
        </w:rPr>
        <w:t xml:space="preserve"> </w:t>
      </w:r>
    </w:p>
    <w:sectPr w:rsidR="009E6B11" w:rsidRPr="00A25ACB" w:rsidSect="00FD4AE3">
      <w:footerReference w:type="default" r:id="rId11"/>
      <w:pgSz w:w="11906" w:h="16838"/>
      <w:pgMar w:top="85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1C99" w14:textId="77777777" w:rsidR="00B34823" w:rsidRDefault="00B34823" w:rsidP="00D24112">
      <w:pPr>
        <w:spacing w:after="0" w:line="240" w:lineRule="auto"/>
      </w:pPr>
      <w:r>
        <w:separator/>
      </w:r>
    </w:p>
  </w:endnote>
  <w:endnote w:type="continuationSeparator" w:id="0">
    <w:p w14:paraId="1986DD1E" w14:textId="77777777" w:rsidR="00B34823" w:rsidRDefault="00B34823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7DB1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42B9978A" w14:textId="77777777"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64F7515D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  <w:p w14:paraId="7EF93A84" w14:textId="77777777" w:rsidR="00D24112" w:rsidRPr="00D24112" w:rsidRDefault="00D24112" w:rsidP="00D24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5032" w14:textId="77777777" w:rsidR="00B34823" w:rsidRDefault="00B34823" w:rsidP="00D24112">
      <w:pPr>
        <w:spacing w:after="0" w:line="240" w:lineRule="auto"/>
      </w:pPr>
      <w:r>
        <w:separator/>
      </w:r>
    </w:p>
  </w:footnote>
  <w:footnote w:type="continuationSeparator" w:id="0">
    <w:p w14:paraId="7B11F3D2" w14:textId="77777777" w:rsidR="00B34823" w:rsidRDefault="00B34823" w:rsidP="00D2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0790C"/>
    <w:rsid w:val="00047F8A"/>
    <w:rsid w:val="000566FB"/>
    <w:rsid w:val="00057D96"/>
    <w:rsid w:val="00060ACC"/>
    <w:rsid w:val="00061365"/>
    <w:rsid w:val="00064E00"/>
    <w:rsid w:val="00080FA2"/>
    <w:rsid w:val="00095272"/>
    <w:rsid w:val="000A21EE"/>
    <w:rsid w:val="000A7A1F"/>
    <w:rsid w:val="000B6F69"/>
    <w:rsid w:val="000C310A"/>
    <w:rsid w:val="000C3A2B"/>
    <w:rsid w:val="000D1361"/>
    <w:rsid w:val="000E736B"/>
    <w:rsid w:val="000F48C9"/>
    <w:rsid w:val="000F6C16"/>
    <w:rsid w:val="00101F6C"/>
    <w:rsid w:val="00104E6D"/>
    <w:rsid w:val="00105A5B"/>
    <w:rsid w:val="00113F27"/>
    <w:rsid w:val="0013640C"/>
    <w:rsid w:val="00163CC3"/>
    <w:rsid w:val="0017755F"/>
    <w:rsid w:val="001A2DCB"/>
    <w:rsid w:val="001B2A76"/>
    <w:rsid w:val="001B4538"/>
    <w:rsid w:val="001C5555"/>
    <w:rsid w:val="001D1BAF"/>
    <w:rsid w:val="001E7761"/>
    <w:rsid w:val="001F0827"/>
    <w:rsid w:val="001F4847"/>
    <w:rsid w:val="001F5B16"/>
    <w:rsid w:val="002054AF"/>
    <w:rsid w:val="00211151"/>
    <w:rsid w:val="002201DB"/>
    <w:rsid w:val="00223CCE"/>
    <w:rsid w:val="00232481"/>
    <w:rsid w:val="00235CC1"/>
    <w:rsid w:val="00252669"/>
    <w:rsid w:val="00264C9F"/>
    <w:rsid w:val="00273C37"/>
    <w:rsid w:val="002A37C3"/>
    <w:rsid w:val="002D0A54"/>
    <w:rsid w:val="002D6302"/>
    <w:rsid w:val="002F1512"/>
    <w:rsid w:val="002F6AB3"/>
    <w:rsid w:val="0030411A"/>
    <w:rsid w:val="00304FC6"/>
    <w:rsid w:val="00306902"/>
    <w:rsid w:val="00310285"/>
    <w:rsid w:val="003213DA"/>
    <w:rsid w:val="00325DC0"/>
    <w:rsid w:val="003747A6"/>
    <w:rsid w:val="003757C7"/>
    <w:rsid w:val="00376AB0"/>
    <w:rsid w:val="00377A0F"/>
    <w:rsid w:val="00377A3D"/>
    <w:rsid w:val="003914F6"/>
    <w:rsid w:val="003A05D8"/>
    <w:rsid w:val="003A29E5"/>
    <w:rsid w:val="003A42EA"/>
    <w:rsid w:val="003A44FB"/>
    <w:rsid w:val="003A7F68"/>
    <w:rsid w:val="003B7C78"/>
    <w:rsid w:val="003C606F"/>
    <w:rsid w:val="003C6C37"/>
    <w:rsid w:val="003D1D15"/>
    <w:rsid w:val="003D3283"/>
    <w:rsid w:val="003D3730"/>
    <w:rsid w:val="003D761C"/>
    <w:rsid w:val="003F1137"/>
    <w:rsid w:val="003F2E48"/>
    <w:rsid w:val="003F69B0"/>
    <w:rsid w:val="003F721C"/>
    <w:rsid w:val="004009BB"/>
    <w:rsid w:val="00406625"/>
    <w:rsid w:val="00411B83"/>
    <w:rsid w:val="00414949"/>
    <w:rsid w:val="0044586C"/>
    <w:rsid w:val="00446ACA"/>
    <w:rsid w:val="00453477"/>
    <w:rsid w:val="00473E53"/>
    <w:rsid w:val="00474970"/>
    <w:rsid w:val="00475D6D"/>
    <w:rsid w:val="004802A8"/>
    <w:rsid w:val="00484320"/>
    <w:rsid w:val="00485D0C"/>
    <w:rsid w:val="0048672E"/>
    <w:rsid w:val="00487454"/>
    <w:rsid w:val="00490680"/>
    <w:rsid w:val="00497F19"/>
    <w:rsid w:val="004D6654"/>
    <w:rsid w:val="004E272D"/>
    <w:rsid w:val="0050559A"/>
    <w:rsid w:val="00511199"/>
    <w:rsid w:val="00532473"/>
    <w:rsid w:val="0055129A"/>
    <w:rsid w:val="005677A8"/>
    <w:rsid w:val="00570AAB"/>
    <w:rsid w:val="00597828"/>
    <w:rsid w:val="005A05DA"/>
    <w:rsid w:val="005A1BFC"/>
    <w:rsid w:val="005B27B7"/>
    <w:rsid w:val="005B5B5F"/>
    <w:rsid w:val="005C4ED6"/>
    <w:rsid w:val="005E4104"/>
    <w:rsid w:val="005E6300"/>
    <w:rsid w:val="00614A00"/>
    <w:rsid w:val="006156DA"/>
    <w:rsid w:val="00621301"/>
    <w:rsid w:val="00632A67"/>
    <w:rsid w:val="00644CBA"/>
    <w:rsid w:val="006514F6"/>
    <w:rsid w:val="0068311A"/>
    <w:rsid w:val="00694E18"/>
    <w:rsid w:val="00697183"/>
    <w:rsid w:val="006B1FF9"/>
    <w:rsid w:val="006C05C1"/>
    <w:rsid w:val="006C69CC"/>
    <w:rsid w:val="006E2D67"/>
    <w:rsid w:val="00705BF6"/>
    <w:rsid w:val="00722297"/>
    <w:rsid w:val="00747E6F"/>
    <w:rsid w:val="007537F7"/>
    <w:rsid w:val="00765E10"/>
    <w:rsid w:val="00766BB6"/>
    <w:rsid w:val="007A0726"/>
    <w:rsid w:val="007B0544"/>
    <w:rsid w:val="007B1BFD"/>
    <w:rsid w:val="007C0A66"/>
    <w:rsid w:val="007C2C9C"/>
    <w:rsid w:val="007C7049"/>
    <w:rsid w:val="007D5F79"/>
    <w:rsid w:val="007E3164"/>
    <w:rsid w:val="007E3A96"/>
    <w:rsid w:val="007F44EE"/>
    <w:rsid w:val="007F4E73"/>
    <w:rsid w:val="007F6960"/>
    <w:rsid w:val="00803943"/>
    <w:rsid w:val="008425D3"/>
    <w:rsid w:val="008475E6"/>
    <w:rsid w:val="00855B88"/>
    <w:rsid w:val="00874049"/>
    <w:rsid w:val="008767F4"/>
    <w:rsid w:val="008865A5"/>
    <w:rsid w:val="00896194"/>
    <w:rsid w:val="008A1648"/>
    <w:rsid w:val="008B6827"/>
    <w:rsid w:val="008C1791"/>
    <w:rsid w:val="008D26E3"/>
    <w:rsid w:val="008E24AF"/>
    <w:rsid w:val="008F26D2"/>
    <w:rsid w:val="008F4E34"/>
    <w:rsid w:val="0090056E"/>
    <w:rsid w:val="00903D9B"/>
    <w:rsid w:val="0091017E"/>
    <w:rsid w:val="0092448E"/>
    <w:rsid w:val="00957B3A"/>
    <w:rsid w:val="009612B8"/>
    <w:rsid w:val="0097420A"/>
    <w:rsid w:val="00993BB4"/>
    <w:rsid w:val="009C347F"/>
    <w:rsid w:val="009C7C43"/>
    <w:rsid w:val="009D2483"/>
    <w:rsid w:val="009E23B8"/>
    <w:rsid w:val="009E6B11"/>
    <w:rsid w:val="009E70D2"/>
    <w:rsid w:val="009F6C9C"/>
    <w:rsid w:val="00A02D64"/>
    <w:rsid w:val="00A07EDF"/>
    <w:rsid w:val="00A11520"/>
    <w:rsid w:val="00A16E72"/>
    <w:rsid w:val="00A25ACB"/>
    <w:rsid w:val="00A369D2"/>
    <w:rsid w:val="00A54EC7"/>
    <w:rsid w:val="00A631BD"/>
    <w:rsid w:val="00A726EE"/>
    <w:rsid w:val="00A75FD2"/>
    <w:rsid w:val="00A76F59"/>
    <w:rsid w:val="00A84648"/>
    <w:rsid w:val="00A848BD"/>
    <w:rsid w:val="00A87FBD"/>
    <w:rsid w:val="00A93E81"/>
    <w:rsid w:val="00A953BB"/>
    <w:rsid w:val="00AB42A6"/>
    <w:rsid w:val="00AC11CF"/>
    <w:rsid w:val="00AF68D1"/>
    <w:rsid w:val="00AF71A4"/>
    <w:rsid w:val="00B02176"/>
    <w:rsid w:val="00B1298C"/>
    <w:rsid w:val="00B17479"/>
    <w:rsid w:val="00B26785"/>
    <w:rsid w:val="00B34823"/>
    <w:rsid w:val="00B52CB2"/>
    <w:rsid w:val="00B55921"/>
    <w:rsid w:val="00B57693"/>
    <w:rsid w:val="00B64F8C"/>
    <w:rsid w:val="00B6626B"/>
    <w:rsid w:val="00BB3629"/>
    <w:rsid w:val="00BC29FE"/>
    <w:rsid w:val="00BC2E55"/>
    <w:rsid w:val="00BC5C59"/>
    <w:rsid w:val="00BC659D"/>
    <w:rsid w:val="00BD5808"/>
    <w:rsid w:val="00BD59E0"/>
    <w:rsid w:val="00BD69DF"/>
    <w:rsid w:val="00BE7A4C"/>
    <w:rsid w:val="00BF0104"/>
    <w:rsid w:val="00BF029A"/>
    <w:rsid w:val="00BF6F99"/>
    <w:rsid w:val="00C1562B"/>
    <w:rsid w:val="00C545B5"/>
    <w:rsid w:val="00C55EAF"/>
    <w:rsid w:val="00C7571C"/>
    <w:rsid w:val="00C80A85"/>
    <w:rsid w:val="00C85E84"/>
    <w:rsid w:val="00C87C34"/>
    <w:rsid w:val="00CB045E"/>
    <w:rsid w:val="00CB4641"/>
    <w:rsid w:val="00CB4F52"/>
    <w:rsid w:val="00CB6CB3"/>
    <w:rsid w:val="00CD1F17"/>
    <w:rsid w:val="00CE0BE3"/>
    <w:rsid w:val="00CF5194"/>
    <w:rsid w:val="00D175A1"/>
    <w:rsid w:val="00D24112"/>
    <w:rsid w:val="00D32CAE"/>
    <w:rsid w:val="00D35FB6"/>
    <w:rsid w:val="00D5572B"/>
    <w:rsid w:val="00D71885"/>
    <w:rsid w:val="00D8321A"/>
    <w:rsid w:val="00DA0E6B"/>
    <w:rsid w:val="00DB072E"/>
    <w:rsid w:val="00DC0046"/>
    <w:rsid w:val="00DC0A99"/>
    <w:rsid w:val="00DD179A"/>
    <w:rsid w:val="00DD32D4"/>
    <w:rsid w:val="00DE3049"/>
    <w:rsid w:val="00DE7842"/>
    <w:rsid w:val="00E01AC8"/>
    <w:rsid w:val="00E064E5"/>
    <w:rsid w:val="00E50D69"/>
    <w:rsid w:val="00E703C4"/>
    <w:rsid w:val="00E76DDF"/>
    <w:rsid w:val="00E801D3"/>
    <w:rsid w:val="00EB6A09"/>
    <w:rsid w:val="00EC7B4E"/>
    <w:rsid w:val="00ED41E2"/>
    <w:rsid w:val="00ED456D"/>
    <w:rsid w:val="00EF2DEA"/>
    <w:rsid w:val="00EF3FE4"/>
    <w:rsid w:val="00F03597"/>
    <w:rsid w:val="00F17D44"/>
    <w:rsid w:val="00F26BFF"/>
    <w:rsid w:val="00F30AAE"/>
    <w:rsid w:val="00F34699"/>
    <w:rsid w:val="00F40D4C"/>
    <w:rsid w:val="00F44699"/>
    <w:rsid w:val="00F62444"/>
    <w:rsid w:val="00F851B9"/>
    <w:rsid w:val="00F93C3E"/>
    <w:rsid w:val="00F97C8D"/>
    <w:rsid w:val="00FA0202"/>
    <w:rsid w:val="00FB1D7F"/>
    <w:rsid w:val="00FB6D5B"/>
    <w:rsid w:val="00FC0259"/>
    <w:rsid w:val="00FC1F90"/>
    <w:rsid w:val="00FD100C"/>
    <w:rsid w:val="00FD4AE3"/>
    <w:rsid w:val="00FD658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AE58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0FA2"/>
    <w:rPr>
      <w:i/>
      <w:iCs/>
    </w:rPr>
  </w:style>
  <w:style w:type="paragraph" w:styleId="Revisione">
    <w:name w:val="Revision"/>
    <w:hidden/>
    <w:uiPriority w:val="99"/>
    <w:semiHidden/>
    <w:rsid w:val="00CB045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B0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04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04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0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045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D4AE3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ederfarmamila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Alessio Pappagallo</cp:lastModifiedBy>
  <cp:revision>3</cp:revision>
  <cp:lastPrinted>2019-01-10T09:37:00Z</cp:lastPrinted>
  <dcterms:created xsi:type="dcterms:W3CDTF">2019-01-10T13:34:00Z</dcterms:created>
  <dcterms:modified xsi:type="dcterms:W3CDTF">2019-01-10T13:46:00Z</dcterms:modified>
</cp:coreProperties>
</file>