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B844" w14:textId="77777777" w:rsidR="00E56C57" w:rsidRDefault="00E56C57">
      <w:pPr>
        <w:rPr>
          <w:rFonts w:ascii="Avenir Book" w:hAnsi="Avenir Book"/>
        </w:rPr>
      </w:pPr>
    </w:p>
    <w:p w14:paraId="6D8382F3" w14:textId="77777777" w:rsidR="0089568E" w:rsidRDefault="0089568E" w:rsidP="009A2658">
      <w:pPr>
        <w:jc w:val="center"/>
        <w:rPr>
          <w:rFonts w:ascii="Avenir Black" w:hAnsi="Avenir Black"/>
          <w:b/>
          <w:bCs/>
          <w:sz w:val="24"/>
          <w:szCs w:val="24"/>
        </w:rPr>
      </w:pPr>
    </w:p>
    <w:p w14:paraId="13E35C3B" w14:textId="77777777" w:rsidR="00E313BE" w:rsidRPr="00382884" w:rsidRDefault="00E313BE" w:rsidP="009A2658">
      <w:pPr>
        <w:jc w:val="center"/>
        <w:rPr>
          <w:rFonts w:ascii="Avenir Black" w:hAnsi="Avenir Black"/>
          <w:b/>
          <w:bCs/>
          <w:sz w:val="8"/>
          <w:szCs w:val="24"/>
        </w:rPr>
      </w:pPr>
    </w:p>
    <w:p w14:paraId="39613FF8" w14:textId="71B7E8BC" w:rsidR="009A2658" w:rsidRDefault="009A2658" w:rsidP="009A2658">
      <w:pPr>
        <w:jc w:val="center"/>
        <w:rPr>
          <w:rFonts w:ascii="Avenir Black" w:hAnsi="Avenir Black"/>
          <w:b/>
          <w:bCs/>
          <w:sz w:val="26"/>
          <w:szCs w:val="24"/>
        </w:rPr>
      </w:pPr>
      <w:r w:rsidRPr="00382884">
        <w:rPr>
          <w:rFonts w:ascii="Avenir Black" w:hAnsi="Avenir Black"/>
          <w:b/>
          <w:bCs/>
          <w:sz w:val="26"/>
          <w:szCs w:val="24"/>
        </w:rPr>
        <w:t xml:space="preserve">QUANTA SYSTEM: L’IMPEGNO PER L’ARTE </w:t>
      </w:r>
    </w:p>
    <w:p w14:paraId="37686571" w14:textId="77777777" w:rsidR="00382884" w:rsidRPr="00382884" w:rsidRDefault="00382884" w:rsidP="009A2658">
      <w:pPr>
        <w:jc w:val="center"/>
        <w:rPr>
          <w:rFonts w:ascii="Avenir Black" w:hAnsi="Avenir Black"/>
          <w:b/>
          <w:bCs/>
          <w:szCs w:val="24"/>
        </w:rPr>
      </w:pPr>
    </w:p>
    <w:p w14:paraId="588D10EF" w14:textId="77777777" w:rsidR="0043754C" w:rsidRPr="007D7D62" w:rsidRDefault="0043754C" w:rsidP="0043754C">
      <w:pPr>
        <w:jc w:val="both"/>
        <w:rPr>
          <w:rFonts w:ascii="Avenir Book" w:hAnsi="Avenir Book"/>
        </w:rPr>
      </w:pPr>
      <w:r w:rsidRPr="007D7D62">
        <w:rPr>
          <w:rFonts w:ascii="Avenir Book" w:hAnsi="Avenir Book"/>
        </w:rPr>
        <w:t xml:space="preserve">La dedizione di Quanta nella conservazione delle opere d’arte è evidente nei laser che ancora oggi lavorano per riportare alla luce capolavori ospitati in tutto il mondo. I primi laser per il restauro sono stati sviluppati nel 1994 e forniscono una soluzione efficace, affidabile e sicura per </w:t>
      </w:r>
      <w:proofErr w:type="gramStart"/>
      <w:r w:rsidRPr="007D7D62">
        <w:rPr>
          <w:rFonts w:ascii="Avenir Book" w:hAnsi="Avenir Book"/>
        </w:rPr>
        <w:t>la recupero</w:t>
      </w:r>
      <w:proofErr w:type="gramEnd"/>
      <w:r w:rsidRPr="007D7D62">
        <w:rPr>
          <w:rFonts w:ascii="Avenir Book" w:hAnsi="Avenir Book"/>
        </w:rPr>
        <w:t xml:space="preserve"> di beni culturali. L’unicità dei laser Quanta risiede nella capacità di riportare all’antico splendore le opere rispettandone la preziosa superficie e texture originale, applicando lo stesso standard di qualità e precisione nella realizzazione di laser per la Medicina Estetica e la Chirurgia.</w:t>
      </w:r>
    </w:p>
    <w:p w14:paraId="36CF8A66" w14:textId="77777777" w:rsidR="0043754C" w:rsidRPr="00321042" w:rsidRDefault="0043754C" w:rsidP="0043754C">
      <w:pPr>
        <w:jc w:val="both"/>
        <w:rPr>
          <w:rFonts w:ascii="Avenir Book" w:hAnsi="Avenir Book"/>
        </w:rPr>
      </w:pPr>
    </w:p>
    <w:p w14:paraId="52FD4245" w14:textId="77777777" w:rsidR="0043754C" w:rsidRPr="00382884" w:rsidRDefault="0043754C" w:rsidP="0043754C">
      <w:pPr>
        <w:jc w:val="both"/>
        <w:rPr>
          <w:rFonts w:ascii="Avenir Book" w:hAnsi="Avenir Book"/>
          <w:b/>
          <w:sz w:val="24"/>
          <w:szCs w:val="24"/>
        </w:rPr>
      </w:pPr>
      <w:r w:rsidRPr="00382884">
        <w:rPr>
          <w:rFonts w:ascii="Avenir Book" w:hAnsi="Avenir Book"/>
          <w:b/>
          <w:sz w:val="24"/>
          <w:szCs w:val="24"/>
        </w:rPr>
        <w:t>Numeri record nella conservazione del patrimonio artistico e culturale in Italia e nel mondo</w:t>
      </w:r>
    </w:p>
    <w:p w14:paraId="58E43B63" w14:textId="77777777" w:rsidR="0043754C" w:rsidRPr="007D7D62" w:rsidRDefault="0043754C" w:rsidP="0043754C">
      <w:pPr>
        <w:pStyle w:val="Paragrafoelenco"/>
        <w:numPr>
          <w:ilvl w:val="0"/>
          <w:numId w:val="16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b/>
          <w:sz w:val="22"/>
        </w:rPr>
        <w:t>N. macchine laser per il restauro installate nel mondo</w:t>
      </w:r>
      <w:r w:rsidRPr="007D7D62">
        <w:rPr>
          <w:rFonts w:ascii="Avenir Book" w:hAnsi="Avenir Book"/>
          <w:sz w:val="22"/>
        </w:rPr>
        <w:t>: circa 400</w:t>
      </w:r>
    </w:p>
    <w:p w14:paraId="46C73B80" w14:textId="77777777" w:rsidR="0043754C" w:rsidRPr="007D7D62" w:rsidRDefault="0043754C" w:rsidP="0043754C">
      <w:pPr>
        <w:pStyle w:val="Paragrafoelenco"/>
        <w:rPr>
          <w:rFonts w:ascii="Avenir Book" w:hAnsi="Avenir Book"/>
          <w:sz w:val="12"/>
        </w:rPr>
      </w:pPr>
    </w:p>
    <w:p w14:paraId="644284F9" w14:textId="77777777" w:rsidR="0043754C" w:rsidRPr="007D7D62" w:rsidRDefault="0043754C" w:rsidP="0043754C">
      <w:pPr>
        <w:pStyle w:val="Paragrafoelenco"/>
        <w:numPr>
          <w:ilvl w:val="0"/>
          <w:numId w:val="16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b/>
          <w:sz w:val="22"/>
        </w:rPr>
        <w:t>N. addetti che operano con il laser</w:t>
      </w:r>
      <w:r w:rsidRPr="007D7D62">
        <w:rPr>
          <w:rFonts w:ascii="Avenir Book" w:hAnsi="Avenir Book"/>
          <w:sz w:val="22"/>
        </w:rPr>
        <w:t>: oltre 1.000</w:t>
      </w:r>
    </w:p>
    <w:p w14:paraId="66F43EBD" w14:textId="77777777" w:rsidR="0043754C" w:rsidRPr="007D7D62" w:rsidRDefault="0043754C" w:rsidP="0043754C">
      <w:pPr>
        <w:spacing w:after="0" w:line="240" w:lineRule="auto"/>
        <w:rPr>
          <w:rFonts w:ascii="Avenir Book" w:hAnsi="Avenir Book"/>
          <w:sz w:val="12"/>
          <w:szCs w:val="24"/>
        </w:rPr>
      </w:pPr>
    </w:p>
    <w:p w14:paraId="4317C349" w14:textId="77777777" w:rsidR="0043754C" w:rsidRPr="007D7D62" w:rsidRDefault="0043754C" w:rsidP="0043754C">
      <w:pPr>
        <w:pStyle w:val="Paragrafoelenco"/>
        <w:numPr>
          <w:ilvl w:val="0"/>
          <w:numId w:val="16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b/>
          <w:sz w:val="22"/>
        </w:rPr>
        <w:t xml:space="preserve">Aree e Paesi coinvolti: </w:t>
      </w:r>
      <w:r w:rsidRPr="007D7D62">
        <w:rPr>
          <w:rFonts w:ascii="Avenir Book" w:hAnsi="Avenir Book"/>
          <w:sz w:val="22"/>
        </w:rPr>
        <w:t>15+</w:t>
      </w:r>
    </w:p>
    <w:p w14:paraId="01AB8D35" w14:textId="77777777" w:rsidR="0043754C" w:rsidRPr="007D7D62" w:rsidRDefault="0043754C" w:rsidP="0043754C">
      <w:pPr>
        <w:pStyle w:val="Paragrafoelenco"/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Cina, Cuba, Egitto, India, Israele, Libano, Nepal, Palestina, Russia, Sudan, Siria, Turchia, USA oltre a diversi paesi in Europa e numerosi interventi in Italia</w:t>
      </w:r>
    </w:p>
    <w:p w14:paraId="2D54DAE2" w14:textId="77777777" w:rsidR="0043754C" w:rsidRPr="007D7D62" w:rsidRDefault="0043754C" w:rsidP="0043754C">
      <w:pPr>
        <w:pStyle w:val="Paragrafoelenco"/>
        <w:rPr>
          <w:rFonts w:ascii="Avenir Book" w:hAnsi="Avenir Book"/>
          <w:sz w:val="12"/>
        </w:rPr>
      </w:pPr>
    </w:p>
    <w:p w14:paraId="2B5DE586" w14:textId="77777777" w:rsidR="0043754C" w:rsidRPr="007D7D62" w:rsidRDefault="0043754C" w:rsidP="0043754C">
      <w:pPr>
        <w:pStyle w:val="Paragrafoelenco"/>
        <w:numPr>
          <w:ilvl w:val="0"/>
          <w:numId w:val="16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b/>
          <w:sz w:val="22"/>
        </w:rPr>
        <w:t xml:space="preserve">Siti UNESCO restaurati con laser Quanta </w:t>
      </w:r>
      <w:proofErr w:type="gramStart"/>
      <w:r w:rsidRPr="007D7D62">
        <w:rPr>
          <w:rFonts w:ascii="Avenir Book" w:hAnsi="Avenir Book"/>
          <w:b/>
          <w:sz w:val="22"/>
        </w:rPr>
        <w:t xml:space="preserve">System:  </w:t>
      </w:r>
      <w:r w:rsidRPr="007D7D62">
        <w:rPr>
          <w:rFonts w:ascii="Avenir Book" w:hAnsi="Avenir Book"/>
          <w:sz w:val="22"/>
        </w:rPr>
        <w:t>26</w:t>
      </w:r>
      <w:proofErr w:type="gramEnd"/>
      <w:r w:rsidRPr="007D7D62">
        <w:rPr>
          <w:rFonts w:ascii="Avenir Book" w:hAnsi="Avenir Book"/>
          <w:sz w:val="22"/>
        </w:rPr>
        <w:t xml:space="preserve"> (di cui 11 in Italia, Città del Vaticano inclusa, e 15 nel resto del mondo)</w:t>
      </w:r>
    </w:p>
    <w:p w14:paraId="4C3B12DB" w14:textId="77777777" w:rsidR="0043754C" w:rsidRDefault="0043754C" w:rsidP="0043754C">
      <w:pPr>
        <w:jc w:val="both"/>
        <w:rPr>
          <w:rFonts w:ascii="Avenir Book" w:hAnsi="Avenir Book"/>
        </w:rPr>
      </w:pPr>
    </w:p>
    <w:p w14:paraId="114F38D9" w14:textId="77777777" w:rsidR="0043754C" w:rsidRPr="00382884" w:rsidRDefault="0043754C" w:rsidP="0043754C">
      <w:pPr>
        <w:jc w:val="both"/>
        <w:rPr>
          <w:rFonts w:ascii="Avenir Book" w:hAnsi="Avenir Book"/>
          <w:b/>
          <w:sz w:val="24"/>
          <w:szCs w:val="24"/>
        </w:rPr>
      </w:pPr>
      <w:r w:rsidRPr="00382884">
        <w:rPr>
          <w:rFonts w:ascii="Avenir Book" w:hAnsi="Avenir Book"/>
          <w:b/>
          <w:sz w:val="24"/>
          <w:szCs w:val="24"/>
        </w:rPr>
        <w:t>Gli interventi in Italia</w:t>
      </w:r>
    </w:p>
    <w:p w14:paraId="274495C8" w14:textId="6620333D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Citt</w:t>
      </w:r>
      <w:r w:rsidR="007D7D62">
        <w:rPr>
          <w:rFonts w:ascii="Avenir Book" w:hAnsi="Avenir Book"/>
          <w:sz w:val="22"/>
        </w:rPr>
        <w:t>à</w:t>
      </w:r>
      <w:r w:rsidRPr="007D7D62">
        <w:rPr>
          <w:rFonts w:ascii="Avenir Book" w:hAnsi="Avenir Book"/>
          <w:sz w:val="22"/>
        </w:rPr>
        <w:t xml:space="preserve"> del Vaticano - Giardini, Musei Vaticani e Palazzo Apostolico</w:t>
      </w:r>
    </w:p>
    <w:p w14:paraId="0D32CEEF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Ercolano - Affreschi</w:t>
      </w:r>
    </w:p>
    <w:p w14:paraId="71395FEB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Firenze - Centro storico </w:t>
      </w:r>
    </w:p>
    <w:p w14:paraId="4121A3F2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Matera - Sassi e Cripta del peccato originale</w:t>
      </w:r>
    </w:p>
    <w:p w14:paraId="429B5235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Napoli - Centro storico </w:t>
      </w:r>
    </w:p>
    <w:p w14:paraId="5BAD862E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Piazza Armerina - Villa Romana del Casale </w:t>
      </w:r>
    </w:p>
    <w:p w14:paraId="2B018521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Pisa - Piazza del Duomo e Torre Pendente</w:t>
      </w:r>
    </w:p>
    <w:p w14:paraId="745D0479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Pompei - Affreschi</w:t>
      </w:r>
    </w:p>
    <w:p w14:paraId="2F818CB8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Ravenna - Monumenti paleocristiani</w:t>
      </w:r>
    </w:p>
    <w:p w14:paraId="180044F0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Venezia - Centro storico (Palazzo Ducale e Porta della Carta)</w:t>
      </w:r>
    </w:p>
    <w:p w14:paraId="5D6179B6" w14:textId="77777777" w:rsidR="0043754C" w:rsidRPr="007D7D62" w:rsidRDefault="0043754C" w:rsidP="0043754C">
      <w:pPr>
        <w:pStyle w:val="Paragrafoelenco"/>
        <w:numPr>
          <w:ilvl w:val="0"/>
          <w:numId w:val="5"/>
        </w:numPr>
        <w:rPr>
          <w:rFonts w:ascii="Avenir Light" w:hAnsi="Avenir Light"/>
          <w:sz w:val="20"/>
          <w:szCs w:val="22"/>
        </w:rPr>
      </w:pPr>
      <w:r w:rsidRPr="007D7D62">
        <w:rPr>
          <w:rFonts w:ascii="Avenir Book" w:hAnsi="Avenir Book"/>
          <w:sz w:val="22"/>
        </w:rPr>
        <w:t>Vicenza - Centro storico</w:t>
      </w:r>
    </w:p>
    <w:p w14:paraId="7F8722BD" w14:textId="77777777" w:rsidR="0043754C" w:rsidRPr="009A2658" w:rsidRDefault="0043754C" w:rsidP="0043754C">
      <w:pPr>
        <w:rPr>
          <w:rFonts w:ascii="Avenir Light" w:hAnsi="Avenir Light"/>
        </w:rPr>
      </w:pPr>
    </w:p>
    <w:p w14:paraId="7E4CB4E0" w14:textId="77777777" w:rsidR="0043754C" w:rsidRPr="00382884" w:rsidRDefault="0043754C" w:rsidP="0043754C">
      <w:pPr>
        <w:jc w:val="both"/>
        <w:rPr>
          <w:rFonts w:ascii="Avenir Book" w:hAnsi="Avenir Book"/>
          <w:b/>
          <w:sz w:val="24"/>
          <w:szCs w:val="24"/>
        </w:rPr>
      </w:pPr>
      <w:r w:rsidRPr="00382884">
        <w:rPr>
          <w:rFonts w:ascii="Avenir Book" w:hAnsi="Avenir Book"/>
          <w:b/>
          <w:sz w:val="24"/>
          <w:szCs w:val="24"/>
        </w:rPr>
        <w:t>Gli interventi nel mondo</w:t>
      </w:r>
    </w:p>
    <w:p w14:paraId="5FC3FE44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Croazia, Spalato - Palazzo di Diocleziano</w:t>
      </w:r>
    </w:p>
    <w:p w14:paraId="7CFE7182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Francia, Versailles - Palazzo e Parco</w:t>
      </w:r>
    </w:p>
    <w:p w14:paraId="48557D44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Germania, Colonia - Cattedrale</w:t>
      </w:r>
    </w:p>
    <w:p w14:paraId="12B3690E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Germania, Salisburgo - Centro storico (Castello) </w:t>
      </w:r>
    </w:p>
    <w:p w14:paraId="07D1FF47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Israele, Gerusalemme - Porta del Santo Sepolcro</w:t>
      </w:r>
    </w:p>
    <w:p w14:paraId="1E3AFB52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Libano, Baalbek - Tempio di Venere</w:t>
      </w:r>
    </w:p>
    <w:p w14:paraId="57C838ED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Nepal, Valle di Katmandu - Patan e i portali di Palazzo Reale</w:t>
      </w:r>
    </w:p>
    <w:p w14:paraId="373CC885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Polonia, Torun - </w:t>
      </w:r>
      <w:proofErr w:type="spellStart"/>
      <w:r w:rsidRPr="007D7D62">
        <w:rPr>
          <w:rFonts w:ascii="Avenir Book" w:hAnsi="Avenir Book"/>
          <w:sz w:val="22"/>
          <w:szCs w:val="22"/>
        </w:rPr>
        <w:t>Citta`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medievale </w:t>
      </w:r>
    </w:p>
    <w:p w14:paraId="31E569CA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Portogallo, Oporto - Centro storico </w:t>
      </w:r>
    </w:p>
    <w:p w14:paraId="49182B32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Russia, Mosca - Museo del Cremlino</w:t>
      </w:r>
    </w:p>
    <w:p w14:paraId="3F3DFB93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lastRenderedPageBreak/>
        <w:t xml:space="preserve">Russia, San Pietroburgo - Centro storico </w:t>
      </w:r>
    </w:p>
    <w:p w14:paraId="47E90B25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Spagna, Burgos - Cattedrale </w:t>
      </w:r>
    </w:p>
    <w:p w14:paraId="525D74FD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Spagna, Oviedo - Centro storico </w:t>
      </w:r>
    </w:p>
    <w:p w14:paraId="665DF2FD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Sudan, </w:t>
      </w:r>
      <w:proofErr w:type="spellStart"/>
      <w:r w:rsidRPr="007D7D62">
        <w:rPr>
          <w:rFonts w:ascii="Avenir Book" w:hAnsi="Avenir Book"/>
          <w:sz w:val="22"/>
          <w:szCs w:val="22"/>
        </w:rPr>
        <w:t>Karthum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- </w:t>
      </w:r>
      <w:proofErr w:type="spellStart"/>
      <w:r w:rsidRPr="007D7D62">
        <w:rPr>
          <w:rFonts w:ascii="Avenir Book" w:hAnsi="Avenir Book"/>
          <w:sz w:val="22"/>
          <w:szCs w:val="22"/>
        </w:rPr>
        <w:t>Gebel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D7D62">
        <w:rPr>
          <w:rFonts w:ascii="Avenir Book" w:hAnsi="Avenir Book"/>
          <w:sz w:val="22"/>
          <w:szCs w:val="22"/>
        </w:rPr>
        <w:t>Barkal</w:t>
      </w:r>
      <w:proofErr w:type="spellEnd"/>
    </w:p>
    <w:p w14:paraId="3D3FAF06" w14:textId="77777777" w:rsidR="0043754C" w:rsidRPr="007D7D62" w:rsidRDefault="0043754C" w:rsidP="0043754C">
      <w:pPr>
        <w:pStyle w:val="Paragrafoelenco"/>
        <w:numPr>
          <w:ilvl w:val="0"/>
          <w:numId w:val="6"/>
        </w:numPr>
        <w:rPr>
          <w:rFonts w:ascii="Avenir Light" w:hAnsi="Avenir Light"/>
          <w:sz w:val="20"/>
          <w:szCs w:val="22"/>
        </w:rPr>
      </w:pPr>
      <w:r w:rsidRPr="007D7D62">
        <w:rPr>
          <w:rFonts w:ascii="Avenir Book" w:hAnsi="Avenir Book"/>
          <w:sz w:val="22"/>
          <w:szCs w:val="22"/>
        </w:rPr>
        <w:t>Turchia, Istanbul - Aree storiche di Istanbul e Sacro Mantello del Profeta Maometto</w:t>
      </w:r>
    </w:p>
    <w:p w14:paraId="4F2A4E39" w14:textId="77777777" w:rsidR="0043754C" w:rsidRPr="00382884" w:rsidRDefault="0043754C" w:rsidP="00382884">
      <w:pPr>
        <w:pStyle w:val="Paragrafoelenco"/>
        <w:spacing w:after="160"/>
        <w:rPr>
          <w:rFonts w:ascii="Avenir Light" w:hAnsi="Avenir Light"/>
          <w:b/>
          <w:sz w:val="22"/>
        </w:rPr>
      </w:pPr>
    </w:p>
    <w:p w14:paraId="2507C0C4" w14:textId="32AA09B7" w:rsidR="0043754C" w:rsidRPr="00382884" w:rsidRDefault="0043754C" w:rsidP="0043754C">
      <w:pPr>
        <w:rPr>
          <w:rFonts w:ascii="Avenir Book" w:hAnsi="Avenir Book"/>
          <w:b/>
          <w:sz w:val="24"/>
          <w:szCs w:val="24"/>
        </w:rPr>
      </w:pPr>
      <w:r w:rsidRPr="00382884">
        <w:rPr>
          <w:rFonts w:ascii="Avenir Book" w:hAnsi="Avenir Book"/>
          <w:b/>
          <w:sz w:val="24"/>
          <w:szCs w:val="24"/>
        </w:rPr>
        <w:t>Lavori di riferimento e di particolare pregio</w:t>
      </w:r>
    </w:p>
    <w:p w14:paraId="357AF3CC" w14:textId="77777777" w:rsidR="0043754C" w:rsidRPr="00382884" w:rsidRDefault="0043754C" w:rsidP="0043754C">
      <w:pPr>
        <w:spacing w:after="0" w:line="240" w:lineRule="auto"/>
        <w:rPr>
          <w:rFonts w:ascii="Avenir Book" w:hAnsi="Avenir Book"/>
          <w:i/>
          <w:u w:val="single"/>
        </w:rPr>
      </w:pPr>
      <w:bookmarkStart w:id="0" w:name="_Hlk507765575"/>
      <w:r w:rsidRPr="00382884">
        <w:rPr>
          <w:rFonts w:ascii="Avenir Book" w:hAnsi="Avenir Book"/>
          <w:i/>
          <w:u w:val="single"/>
        </w:rPr>
        <w:t>ITALIA</w:t>
      </w:r>
    </w:p>
    <w:bookmarkEnd w:id="0"/>
    <w:p w14:paraId="48E7B5B8" w14:textId="77777777" w:rsidR="0043754C" w:rsidRPr="009A2658" w:rsidRDefault="0043754C" w:rsidP="0043754C">
      <w:pPr>
        <w:spacing w:after="0" w:line="240" w:lineRule="auto"/>
        <w:rPr>
          <w:rFonts w:ascii="Avenir Light" w:hAnsi="Avenir Light"/>
        </w:rPr>
      </w:pPr>
    </w:p>
    <w:p w14:paraId="7C334129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Chiesa di S. Francesco - Amatrice</w:t>
      </w:r>
    </w:p>
    <w:p w14:paraId="5557C29F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Basilica di San Petronio - Bologna</w:t>
      </w:r>
    </w:p>
    <w:p w14:paraId="22D22A00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Cappella Paolina - Città del Vaticano</w:t>
      </w:r>
    </w:p>
    <w:p w14:paraId="73A20C7A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Abacuc - Donatello</w:t>
      </w:r>
    </w:p>
    <w:p w14:paraId="2AC5934A" w14:textId="77777777" w:rsidR="0043754C" w:rsidRPr="007D7D62" w:rsidRDefault="0043754C" w:rsidP="0043754C">
      <w:pPr>
        <w:pStyle w:val="Paragrafoelenco"/>
        <w:numPr>
          <w:ilvl w:val="0"/>
          <w:numId w:val="8"/>
        </w:numPr>
        <w:spacing w:after="160" w:line="259" w:lineRule="auto"/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David di Donatello</w:t>
      </w:r>
    </w:p>
    <w:p w14:paraId="78B0582B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David e Amore - </w:t>
      </w:r>
      <w:proofErr w:type="spellStart"/>
      <w:r w:rsidRPr="007D7D62">
        <w:rPr>
          <w:rFonts w:ascii="Avenir Book" w:hAnsi="Avenir Book"/>
          <w:sz w:val="22"/>
        </w:rPr>
        <w:t>Attys</w:t>
      </w:r>
      <w:proofErr w:type="spellEnd"/>
      <w:r w:rsidRPr="007D7D62">
        <w:rPr>
          <w:rFonts w:ascii="Avenir Book" w:hAnsi="Avenir Book"/>
          <w:sz w:val="22"/>
        </w:rPr>
        <w:t xml:space="preserve"> di Donatello  </w:t>
      </w:r>
    </w:p>
    <w:p w14:paraId="2033651B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Casa del Bicentenario - Ercolano</w:t>
      </w:r>
    </w:p>
    <w:p w14:paraId="6EBA7D78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Assunzione della Vergine, Maestro di Figline presso Basilica di Santa Croce - Firenze</w:t>
      </w:r>
    </w:p>
    <w:p w14:paraId="036C5B6F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Basilica di S. Maria Novella Firenze</w:t>
      </w:r>
    </w:p>
    <w:p w14:paraId="6EFC6818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Battistero di Firenze e le sue porte (Porta del Paradiso, Porta Nord, Porta Sud)</w:t>
      </w:r>
    </w:p>
    <w:p w14:paraId="64325874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David del Verrocchio - Firenze</w:t>
      </w:r>
    </w:p>
    <w:p w14:paraId="7A783E2B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Il Ratto delle Sabine (</w:t>
      </w:r>
      <w:proofErr w:type="spellStart"/>
      <w:r w:rsidRPr="007D7D62">
        <w:rPr>
          <w:rFonts w:ascii="Avenir Book" w:hAnsi="Avenir Book"/>
          <w:sz w:val="22"/>
        </w:rPr>
        <w:t>Giambologna</w:t>
      </w:r>
      <w:proofErr w:type="spellEnd"/>
      <w:r w:rsidRPr="007D7D62">
        <w:rPr>
          <w:rFonts w:ascii="Avenir Book" w:hAnsi="Avenir Book"/>
          <w:sz w:val="22"/>
        </w:rPr>
        <w:t>) - Firenze</w:t>
      </w:r>
    </w:p>
    <w:p w14:paraId="71F5E444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proofErr w:type="spellStart"/>
      <w:r w:rsidRPr="007D7D62">
        <w:rPr>
          <w:rFonts w:ascii="Avenir Book" w:hAnsi="Avenir Book"/>
          <w:sz w:val="22"/>
        </w:rPr>
        <w:t>Pieta`</w:t>
      </w:r>
      <w:proofErr w:type="spellEnd"/>
      <w:r w:rsidRPr="007D7D62">
        <w:rPr>
          <w:rFonts w:ascii="Avenir Book" w:hAnsi="Avenir Book"/>
          <w:sz w:val="22"/>
        </w:rPr>
        <w:t xml:space="preserve"> michelangiolesca da Palestrina - Accademia di Firenze</w:t>
      </w:r>
    </w:p>
    <w:p w14:paraId="0142ED3B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Statua del Nettuno in Piazza della Signoria - Firenze</w:t>
      </w:r>
    </w:p>
    <w:p w14:paraId="7F93B2E4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Abbazia di Casamari - Frosinone</w:t>
      </w:r>
    </w:p>
    <w:p w14:paraId="6042D973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Femmes de </w:t>
      </w:r>
      <w:proofErr w:type="spellStart"/>
      <w:r w:rsidRPr="007D7D62">
        <w:rPr>
          <w:rFonts w:ascii="Avenir Book" w:hAnsi="Avenir Book"/>
          <w:sz w:val="22"/>
        </w:rPr>
        <w:t>Venise</w:t>
      </w:r>
      <w:proofErr w:type="spellEnd"/>
      <w:r w:rsidRPr="007D7D62">
        <w:rPr>
          <w:rFonts w:ascii="Avenir Book" w:hAnsi="Avenir Book"/>
          <w:sz w:val="22"/>
        </w:rPr>
        <w:t xml:space="preserve"> - Alberto Giacometti</w:t>
      </w:r>
    </w:p>
    <w:p w14:paraId="7F9D097C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Affreschi medievali del Castello di Ischia</w:t>
      </w:r>
    </w:p>
    <w:p w14:paraId="4681CBCA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Cattedrale di Matera </w:t>
      </w:r>
    </w:p>
    <w:p w14:paraId="7C73D407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Sala delle Asse, Leonardo da Vinci presso Castello Sforzesco - Milano </w:t>
      </w:r>
    </w:p>
    <w:p w14:paraId="029A13F9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Sala delle Cariatidi, Palazzo Reale - Milano</w:t>
      </w:r>
    </w:p>
    <w:p w14:paraId="6BFCDBA5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Ca` </w:t>
      </w:r>
      <w:proofErr w:type="spellStart"/>
      <w:r w:rsidRPr="007D7D62">
        <w:rPr>
          <w:rFonts w:ascii="Avenir Book" w:hAnsi="Avenir Book"/>
          <w:sz w:val="22"/>
        </w:rPr>
        <w:t>granda</w:t>
      </w:r>
      <w:proofErr w:type="spellEnd"/>
      <w:r w:rsidRPr="007D7D62">
        <w:rPr>
          <w:rFonts w:ascii="Avenir Book" w:hAnsi="Avenir Book"/>
          <w:sz w:val="22"/>
        </w:rPr>
        <w:t xml:space="preserve"> (</w:t>
      </w:r>
      <w:proofErr w:type="spellStart"/>
      <w:r w:rsidRPr="007D7D62">
        <w:rPr>
          <w:rFonts w:ascii="Avenir Book" w:hAnsi="Avenir Book"/>
          <w:sz w:val="22"/>
        </w:rPr>
        <w:t>Universita`</w:t>
      </w:r>
      <w:proofErr w:type="spellEnd"/>
      <w:r w:rsidRPr="007D7D62">
        <w:rPr>
          <w:rFonts w:ascii="Avenir Book" w:hAnsi="Avenir Book"/>
          <w:sz w:val="22"/>
        </w:rPr>
        <w:t xml:space="preserve"> Statale di Milano) - Milano</w:t>
      </w:r>
    </w:p>
    <w:p w14:paraId="5E833EE1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Loggia dei Mercanti - Milano</w:t>
      </w:r>
    </w:p>
    <w:p w14:paraId="6C102AE8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Duomo di Milano </w:t>
      </w:r>
    </w:p>
    <w:p w14:paraId="434AF912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Certosa di Pavia </w:t>
      </w:r>
    </w:p>
    <w:p w14:paraId="2E420BDF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Fontana del Nettuno - Napoli</w:t>
      </w:r>
    </w:p>
    <w:p w14:paraId="36CE25CE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Lastre del tempio dei giochi </w:t>
      </w:r>
      <w:proofErr w:type="spellStart"/>
      <w:r w:rsidRPr="007D7D62">
        <w:rPr>
          <w:rFonts w:ascii="Avenir Book" w:hAnsi="Avenir Book"/>
          <w:sz w:val="22"/>
        </w:rPr>
        <w:t>Isolimpici</w:t>
      </w:r>
      <w:proofErr w:type="spellEnd"/>
      <w:r w:rsidRPr="007D7D62">
        <w:rPr>
          <w:rFonts w:ascii="Avenir Book" w:hAnsi="Avenir Book"/>
          <w:sz w:val="22"/>
        </w:rPr>
        <w:t xml:space="preserve"> - Napoli</w:t>
      </w:r>
    </w:p>
    <w:p w14:paraId="1D8D27BB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Sarcofago egizio presso Museo di Parma</w:t>
      </w:r>
    </w:p>
    <w:p w14:paraId="4B39E6E2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Cattedrale e Torre di Pisa</w:t>
      </w:r>
    </w:p>
    <w:p w14:paraId="075B3D8D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Villa dei Misteri - Pompei</w:t>
      </w:r>
    </w:p>
    <w:p w14:paraId="52550EB5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Mausoleo di Teodorico - Ravenna</w:t>
      </w:r>
    </w:p>
    <w:p w14:paraId="24221058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Basilica sotterranea di Porta Maggiore - Roma </w:t>
      </w:r>
    </w:p>
    <w:p w14:paraId="49D9CA99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Casa di Livia - Roma</w:t>
      </w:r>
    </w:p>
    <w:p w14:paraId="433E2620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Catacombe di Domitilla - Roma</w:t>
      </w:r>
    </w:p>
    <w:p w14:paraId="42496B99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Catacombe di Priscilla - Roma</w:t>
      </w:r>
    </w:p>
    <w:p w14:paraId="15B19B7C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Catacombe di Santa Tecla - Roma</w:t>
      </w:r>
    </w:p>
    <w:p w14:paraId="59A6A1C9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Cristo nero della Chiesa di S. Maria </w:t>
      </w:r>
      <w:proofErr w:type="gramStart"/>
      <w:r w:rsidRPr="007D7D62">
        <w:rPr>
          <w:rFonts w:ascii="Avenir Book" w:hAnsi="Avenir Book"/>
          <w:sz w:val="22"/>
        </w:rPr>
        <w:t>dell`Anima</w:t>
      </w:r>
      <w:proofErr w:type="gramEnd"/>
      <w:r w:rsidRPr="007D7D62">
        <w:rPr>
          <w:rFonts w:ascii="Avenir Book" w:hAnsi="Avenir Book"/>
          <w:sz w:val="22"/>
        </w:rPr>
        <w:t xml:space="preserve"> - Roma</w:t>
      </w:r>
    </w:p>
    <w:p w14:paraId="68998FA2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Domus Aurea - Roma</w:t>
      </w:r>
    </w:p>
    <w:p w14:paraId="66281E1B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Galleria dei Carracci presso Palazzo Farnese - Roma</w:t>
      </w:r>
    </w:p>
    <w:p w14:paraId="2C17CCFF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 xml:space="preserve">Ipogeo degli </w:t>
      </w:r>
      <w:proofErr w:type="spellStart"/>
      <w:r w:rsidRPr="007D7D62">
        <w:rPr>
          <w:rFonts w:ascii="Avenir Book" w:hAnsi="Avenir Book"/>
          <w:sz w:val="22"/>
        </w:rPr>
        <w:t>Aurelii</w:t>
      </w:r>
      <w:proofErr w:type="spellEnd"/>
      <w:r w:rsidRPr="007D7D62">
        <w:rPr>
          <w:rFonts w:ascii="Avenir Book" w:hAnsi="Avenir Book"/>
          <w:sz w:val="22"/>
        </w:rPr>
        <w:t xml:space="preserve"> - Roma</w:t>
      </w:r>
    </w:p>
    <w:p w14:paraId="28202EA7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Ninfeo Palazzo Sacchetti - Roma</w:t>
      </w:r>
    </w:p>
    <w:p w14:paraId="75AA723D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Palazzo del Quirinale - Roma</w:t>
      </w:r>
    </w:p>
    <w:p w14:paraId="26ED897E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Palazzo Giustiniani - Roma</w:t>
      </w:r>
    </w:p>
    <w:p w14:paraId="01C08004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Fonte Gaia di Jacopo della Quercia (Piazza del Campo) - Siena</w:t>
      </w:r>
    </w:p>
    <w:p w14:paraId="50FBD9BE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Sarcofagi Egizi - Siracusa</w:t>
      </w:r>
    </w:p>
    <w:p w14:paraId="68DD2205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Cappella della Sindone - Torino</w:t>
      </w:r>
    </w:p>
    <w:p w14:paraId="066EFC0D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Ponte di Rialto - Venezia</w:t>
      </w:r>
    </w:p>
    <w:p w14:paraId="6AC83737" w14:textId="77777777" w:rsidR="0043754C" w:rsidRPr="007D7D62" w:rsidRDefault="0043754C" w:rsidP="0043754C">
      <w:pPr>
        <w:pStyle w:val="Paragrafoelenco"/>
        <w:numPr>
          <w:ilvl w:val="0"/>
          <w:numId w:val="8"/>
        </w:numPr>
        <w:rPr>
          <w:rFonts w:ascii="Avenir Light" w:hAnsi="Avenir Light"/>
          <w:sz w:val="20"/>
          <w:szCs w:val="22"/>
        </w:rPr>
      </w:pPr>
      <w:r w:rsidRPr="007D7D62">
        <w:rPr>
          <w:rFonts w:ascii="Avenir Book" w:hAnsi="Avenir Book"/>
          <w:sz w:val="22"/>
        </w:rPr>
        <w:t>Statue di Marte, Adamo ed Eva, Antonio Rizzo presso Palazzo Ducale - Venezia</w:t>
      </w:r>
      <w:r w:rsidRPr="007D7D62">
        <w:rPr>
          <w:rFonts w:ascii="Avenir Light" w:hAnsi="Avenir Light"/>
          <w:sz w:val="20"/>
          <w:szCs w:val="22"/>
        </w:rPr>
        <w:t xml:space="preserve"> </w:t>
      </w:r>
    </w:p>
    <w:p w14:paraId="1DFB3789" w14:textId="77777777" w:rsidR="0043754C" w:rsidRPr="009A2658" w:rsidRDefault="0043754C" w:rsidP="00382884">
      <w:pPr>
        <w:pStyle w:val="Paragrafoelenco"/>
        <w:spacing w:after="160"/>
        <w:rPr>
          <w:rFonts w:ascii="Avenir Light" w:hAnsi="Avenir Light"/>
          <w:sz w:val="22"/>
          <w:szCs w:val="22"/>
        </w:rPr>
      </w:pPr>
    </w:p>
    <w:p w14:paraId="7452EC0D" w14:textId="77777777" w:rsidR="0043754C" w:rsidRPr="00382884" w:rsidRDefault="0043754C" w:rsidP="0043754C">
      <w:pPr>
        <w:spacing w:after="0" w:line="240" w:lineRule="auto"/>
        <w:rPr>
          <w:rFonts w:ascii="Avenir Book" w:hAnsi="Avenir Book"/>
          <w:i/>
          <w:u w:val="single"/>
        </w:rPr>
      </w:pPr>
      <w:r w:rsidRPr="00382884">
        <w:rPr>
          <w:rFonts w:ascii="Avenir Book" w:hAnsi="Avenir Book"/>
          <w:i/>
          <w:u w:val="single"/>
        </w:rPr>
        <w:t>MONDO</w:t>
      </w:r>
      <w:bookmarkStart w:id="1" w:name="_GoBack"/>
      <w:bookmarkEnd w:id="1"/>
    </w:p>
    <w:p w14:paraId="2C3696F3" w14:textId="77777777" w:rsidR="0043754C" w:rsidRPr="009A2658" w:rsidRDefault="0043754C" w:rsidP="0043754C">
      <w:pPr>
        <w:pStyle w:val="Paragrafoelenco"/>
        <w:rPr>
          <w:rFonts w:ascii="Avenir Light" w:hAnsi="Avenir Light"/>
          <w:sz w:val="22"/>
          <w:szCs w:val="22"/>
        </w:rPr>
      </w:pPr>
    </w:p>
    <w:p w14:paraId="4549B53B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Tempio ad Agra</w:t>
      </w:r>
    </w:p>
    <w:p w14:paraId="37BA60D1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Partenone di Atene</w:t>
      </w:r>
    </w:p>
    <w:p w14:paraId="0420F73D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Cappella di San Miguel - Barcellona</w:t>
      </w:r>
    </w:p>
    <w:p w14:paraId="7FB9934F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Ambasciata italiana - Berlino</w:t>
      </w:r>
    </w:p>
    <w:p w14:paraId="0D5527BA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Porta di Brandeburgo - Berlino</w:t>
      </w:r>
    </w:p>
    <w:p w14:paraId="16E1BEF3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Le Visioni e il Trittico di Santa Liberata - </w:t>
      </w:r>
      <w:proofErr w:type="spellStart"/>
      <w:r w:rsidRPr="007D7D62">
        <w:rPr>
          <w:rFonts w:ascii="Avenir Book" w:hAnsi="Avenir Book"/>
          <w:sz w:val="22"/>
          <w:szCs w:val="22"/>
        </w:rPr>
        <w:t>Hyeronimus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Bosch</w:t>
      </w:r>
    </w:p>
    <w:p w14:paraId="6D67227A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Sarcofagi egizi della XXI dinastia - Museo del cinquantenario di Bruxelles</w:t>
      </w:r>
    </w:p>
    <w:p w14:paraId="28A296FC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  <w:lang w:val="en-GB"/>
        </w:rPr>
      </w:pPr>
      <w:r w:rsidRPr="007D7D62">
        <w:rPr>
          <w:rFonts w:ascii="Avenir Book" w:hAnsi="Avenir Book"/>
          <w:sz w:val="22"/>
          <w:szCs w:val="22"/>
          <w:lang w:val="en-GB"/>
        </w:rPr>
        <w:t xml:space="preserve">Chicago Tower </w:t>
      </w:r>
    </w:p>
    <w:p w14:paraId="00871459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  <w:lang w:val="en-GB"/>
        </w:rPr>
        <w:t>U-Boat submarine - Chicago Museum</w:t>
      </w:r>
      <w:r w:rsidRPr="007D7D62">
        <w:rPr>
          <w:rFonts w:ascii="Avenir Book" w:hAnsi="Avenir Book"/>
          <w:sz w:val="22"/>
          <w:szCs w:val="22"/>
        </w:rPr>
        <w:t xml:space="preserve"> </w:t>
      </w:r>
    </w:p>
    <w:p w14:paraId="592442CB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Castello di Erfurt - Germania</w:t>
      </w:r>
    </w:p>
    <w:p w14:paraId="5F2342E2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Santo Sepolcro - Gerusalemme</w:t>
      </w:r>
    </w:p>
    <w:p w14:paraId="66C9B4F0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Templi di Venere e Bacco a Baalbek - Libano</w:t>
      </w:r>
    </w:p>
    <w:p w14:paraId="632F370C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Statua dell’Ammiraglio Nelson - Liverpool </w:t>
      </w:r>
    </w:p>
    <w:p w14:paraId="255FBBBA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Duomo di Palma di Maiorca</w:t>
      </w:r>
    </w:p>
    <w:p w14:paraId="64B1856A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Palazzo Reale di Patan - Nepal</w:t>
      </w:r>
    </w:p>
    <w:p w14:paraId="09583237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Chiostro della Cattedrale di Oviedo</w:t>
      </w:r>
    </w:p>
    <w:p w14:paraId="178B2161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Anfiteatro di Pola</w:t>
      </w:r>
    </w:p>
    <w:p w14:paraId="4F8C3EF5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Peristilio del Palazzo di Diocleziano - Spalato</w:t>
      </w:r>
    </w:p>
    <w:p w14:paraId="52582A19" w14:textId="77777777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Tempio di </w:t>
      </w:r>
      <w:proofErr w:type="spellStart"/>
      <w:r w:rsidRPr="007D7D62">
        <w:rPr>
          <w:rFonts w:ascii="Avenir Book" w:hAnsi="Avenir Book"/>
          <w:sz w:val="22"/>
          <w:szCs w:val="22"/>
        </w:rPr>
        <w:t>Mut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a </w:t>
      </w:r>
      <w:proofErr w:type="spellStart"/>
      <w:r w:rsidRPr="007D7D62">
        <w:rPr>
          <w:rFonts w:ascii="Avenir Book" w:hAnsi="Avenir Book"/>
          <w:sz w:val="22"/>
          <w:szCs w:val="22"/>
        </w:rPr>
        <w:t>Gebel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D7D62">
        <w:rPr>
          <w:rFonts w:ascii="Avenir Book" w:hAnsi="Avenir Book"/>
          <w:sz w:val="22"/>
          <w:szCs w:val="22"/>
        </w:rPr>
        <w:t>Barkal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- Sudan</w:t>
      </w:r>
    </w:p>
    <w:p w14:paraId="0762F1EF" w14:textId="27DE12F1" w:rsidR="0043754C" w:rsidRPr="007D7D62" w:rsidRDefault="0043754C" w:rsidP="0043754C">
      <w:pPr>
        <w:pStyle w:val="Paragrafoelenco"/>
        <w:numPr>
          <w:ilvl w:val="0"/>
          <w:numId w:val="12"/>
        </w:numPr>
        <w:rPr>
          <w:rFonts w:ascii="Avenir Light" w:hAnsi="Avenir Light"/>
          <w:sz w:val="22"/>
          <w:lang w:val="en-GB"/>
        </w:rPr>
      </w:pPr>
      <w:r w:rsidRPr="007D7D62">
        <w:rPr>
          <w:rFonts w:ascii="Avenir Book" w:hAnsi="Avenir Book"/>
          <w:sz w:val="22"/>
          <w:szCs w:val="22"/>
          <w:lang w:val="en-GB"/>
        </w:rPr>
        <w:t>The Cloisters at the New York MET</w:t>
      </w:r>
    </w:p>
    <w:p w14:paraId="0D8980A5" w14:textId="77777777" w:rsidR="0089568E" w:rsidRDefault="0089568E" w:rsidP="0089568E">
      <w:pPr>
        <w:rPr>
          <w:rFonts w:ascii="Avenir Light" w:hAnsi="Avenir Light"/>
          <w:lang w:val="en-GB"/>
        </w:rPr>
      </w:pPr>
    </w:p>
    <w:p w14:paraId="79E812F2" w14:textId="40438C38" w:rsidR="0043754C" w:rsidRPr="00382884" w:rsidRDefault="0043754C" w:rsidP="0043754C">
      <w:pPr>
        <w:rPr>
          <w:rFonts w:ascii="Avenir Book" w:hAnsi="Avenir Book"/>
          <w:b/>
          <w:sz w:val="24"/>
          <w:szCs w:val="24"/>
        </w:rPr>
      </w:pPr>
      <w:r w:rsidRPr="00382884">
        <w:rPr>
          <w:rFonts w:ascii="Avenir Book" w:hAnsi="Avenir Book"/>
          <w:b/>
          <w:sz w:val="24"/>
          <w:szCs w:val="24"/>
        </w:rPr>
        <w:t>I grandi artisti che Quanta System ha riportato a nuova vita</w:t>
      </w:r>
    </w:p>
    <w:p w14:paraId="572BC5CC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Arnolfo di Cambio </w:t>
      </w:r>
    </w:p>
    <w:p w14:paraId="455014ED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Brunelleschi </w:t>
      </w:r>
    </w:p>
    <w:p w14:paraId="2C3F9E91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Bosch </w:t>
      </w:r>
    </w:p>
    <w:p w14:paraId="1FB2EBAE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Canova</w:t>
      </w:r>
    </w:p>
    <w:p w14:paraId="2E08453C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>Caravaggio</w:t>
      </w:r>
    </w:p>
    <w:p w14:paraId="0E54CC2B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Leonardo Da Vinci </w:t>
      </w:r>
    </w:p>
    <w:p w14:paraId="66293807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Donatello </w:t>
      </w:r>
    </w:p>
    <w:p w14:paraId="56575D67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Taddeo Gaddi </w:t>
      </w:r>
    </w:p>
    <w:p w14:paraId="70A711BB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proofErr w:type="spellStart"/>
      <w:r w:rsidRPr="007D7D62">
        <w:rPr>
          <w:rFonts w:ascii="Avenir Book" w:hAnsi="Avenir Book"/>
          <w:sz w:val="22"/>
          <w:szCs w:val="22"/>
        </w:rPr>
        <w:t>Giambologna</w:t>
      </w:r>
      <w:proofErr w:type="spellEnd"/>
      <w:r w:rsidRPr="007D7D62">
        <w:rPr>
          <w:rFonts w:ascii="Avenir Book" w:hAnsi="Avenir Book"/>
          <w:sz w:val="22"/>
          <w:szCs w:val="22"/>
        </w:rPr>
        <w:t xml:space="preserve"> Giotto </w:t>
      </w:r>
    </w:p>
    <w:p w14:paraId="5460208E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Jacopo della Quercia </w:t>
      </w:r>
    </w:p>
    <w:p w14:paraId="06CDB78A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Lorenzo Ghiberti </w:t>
      </w:r>
    </w:p>
    <w:p w14:paraId="1D06D558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Alberto Giacometti </w:t>
      </w:r>
    </w:p>
    <w:p w14:paraId="2A334AE4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Michelangelo </w:t>
      </w:r>
    </w:p>
    <w:p w14:paraId="0CCCCFF8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Piero della Francesca </w:t>
      </w:r>
    </w:p>
    <w:p w14:paraId="285306FB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Pinturicchio </w:t>
      </w:r>
    </w:p>
    <w:p w14:paraId="143F9345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Pontormo </w:t>
      </w:r>
    </w:p>
    <w:p w14:paraId="66016780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Tintoretto </w:t>
      </w:r>
    </w:p>
    <w:p w14:paraId="5EEC847F" w14:textId="77777777" w:rsidR="0043754C" w:rsidRPr="007D7D62" w:rsidRDefault="0043754C" w:rsidP="0043754C">
      <w:pPr>
        <w:pStyle w:val="Paragrafoelenco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7D7D62">
        <w:rPr>
          <w:rFonts w:ascii="Avenir Book" w:hAnsi="Avenir Book"/>
          <w:sz w:val="22"/>
          <w:szCs w:val="22"/>
        </w:rPr>
        <w:t xml:space="preserve">Vasari </w:t>
      </w:r>
    </w:p>
    <w:p w14:paraId="32A3E4AA" w14:textId="77777777" w:rsidR="0043754C" w:rsidRPr="009A2658" w:rsidRDefault="0043754C" w:rsidP="00382884">
      <w:pPr>
        <w:pStyle w:val="Paragrafoelenco"/>
        <w:spacing w:after="160"/>
        <w:rPr>
          <w:rFonts w:ascii="Avenir Light" w:hAnsi="Avenir Light"/>
          <w:sz w:val="22"/>
          <w:szCs w:val="22"/>
        </w:rPr>
      </w:pPr>
    </w:p>
    <w:p w14:paraId="02E032BD" w14:textId="7A6718E8" w:rsidR="0043754C" w:rsidRPr="00382884" w:rsidRDefault="0043754C" w:rsidP="0043754C">
      <w:pPr>
        <w:rPr>
          <w:rFonts w:ascii="Avenir Book" w:hAnsi="Avenir Book"/>
          <w:b/>
          <w:sz w:val="24"/>
          <w:szCs w:val="24"/>
        </w:rPr>
      </w:pPr>
      <w:r w:rsidRPr="00382884">
        <w:rPr>
          <w:rFonts w:ascii="Avenir Book" w:hAnsi="Avenir Book"/>
          <w:b/>
          <w:sz w:val="24"/>
          <w:szCs w:val="24"/>
        </w:rPr>
        <w:t>Clienti e partner di riferimento Quanta System</w:t>
      </w:r>
    </w:p>
    <w:p w14:paraId="6E072139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Centro Conservazione e Restauro la Venaria Reale - Torino</w:t>
      </w:r>
    </w:p>
    <w:p w14:paraId="22927A21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</w:rPr>
        <w:t>Château de Versailles ­ Parigi</w:t>
      </w:r>
    </w:p>
    <w:p w14:paraId="6863F61D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>Chinese Academy of Cultural Heritage - Beijing</w:t>
      </w:r>
    </w:p>
    <w:p w14:paraId="5DE5A43B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Commissione Pontificia per l’Archeologia Sacra - Roma</w:t>
      </w:r>
    </w:p>
    <w:p w14:paraId="4DDA4246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>Cultural Heritage Agency of the Netherlands - Amsterdam</w:t>
      </w:r>
    </w:p>
    <w:p w14:paraId="492D6546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lastRenderedPageBreak/>
        <w:t xml:space="preserve">Cultural Relics and Archaeology Institute of Zhejiang Province </w:t>
      </w:r>
    </w:p>
    <w:p w14:paraId="6D931335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>Giacometti Foundation</w:t>
      </w:r>
    </w:p>
    <w:p w14:paraId="3E54BDDB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Guangdong Museum </w:t>
      </w:r>
    </w:p>
    <w:p w14:paraId="54046016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proofErr w:type="spellStart"/>
      <w:r w:rsidRPr="007D7D62">
        <w:rPr>
          <w:rFonts w:ascii="Avenir Book" w:hAnsi="Avenir Book"/>
          <w:sz w:val="22"/>
          <w:lang w:val="en-GB"/>
        </w:rPr>
        <w:t>Hanyangling</w:t>
      </w:r>
      <w:proofErr w:type="spellEnd"/>
      <w:r w:rsidRPr="007D7D62">
        <w:rPr>
          <w:rFonts w:ascii="Avenir Book" w:hAnsi="Avenir Book"/>
          <w:sz w:val="22"/>
          <w:lang w:val="en-GB"/>
        </w:rPr>
        <w:t xml:space="preserve"> Museum - Xian</w:t>
      </w:r>
    </w:p>
    <w:p w14:paraId="46E70A8D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Istituto Europeo del Restauro - Ischia</w:t>
      </w:r>
    </w:p>
    <w:p w14:paraId="288CA5E8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Istituto Superiore per la Conservazione e il Restauro - Roma</w:t>
      </w:r>
    </w:p>
    <w:p w14:paraId="36C5713A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Louvre Museum - Parigi</w:t>
      </w:r>
    </w:p>
    <w:p w14:paraId="4F957D89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Maharshi </w:t>
      </w:r>
      <w:proofErr w:type="spellStart"/>
      <w:r w:rsidRPr="007D7D62">
        <w:rPr>
          <w:rFonts w:ascii="Avenir Book" w:hAnsi="Avenir Book"/>
          <w:sz w:val="22"/>
          <w:lang w:val="en-GB"/>
        </w:rPr>
        <w:t>Karve</w:t>
      </w:r>
      <w:proofErr w:type="spellEnd"/>
      <w:r w:rsidRPr="007D7D62">
        <w:rPr>
          <w:rFonts w:ascii="Avenir Book" w:hAnsi="Avenir Book"/>
          <w:sz w:val="22"/>
          <w:lang w:val="en-GB"/>
        </w:rPr>
        <w:t xml:space="preserve"> </w:t>
      </w:r>
      <w:proofErr w:type="spellStart"/>
      <w:r w:rsidRPr="007D7D62">
        <w:rPr>
          <w:rFonts w:ascii="Avenir Book" w:hAnsi="Avenir Book"/>
          <w:sz w:val="22"/>
          <w:lang w:val="en-GB"/>
        </w:rPr>
        <w:t>Stree</w:t>
      </w:r>
      <w:proofErr w:type="spellEnd"/>
      <w:r w:rsidRPr="007D7D62">
        <w:rPr>
          <w:rFonts w:ascii="Avenir Book" w:hAnsi="Avenir Book"/>
          <w:sz w:val="22"/>
          <w:lang w:val="en-GB"/>
        </w:rPr>
        <w:t xml:space="preserve"> </w:t>
      </w:r>
      <w:proofErr w:type="spellStart"/>
      <w:r w:rsidRPr="007D7D62">
        <w:rPr>
          <w:rFonts w:ascii="Avenir Book" w:hAnsi="Avenir Book"/>
          <w:sz w:val="22"/>
          <w:lang w:val="en-GB"/>
        </w:rPr>
        <w:t>Shikshan</w:t>
      </w:r>
      <w:proofErr w:type="spellEnd"/>
      <w:r w:rsidRPr="007D7D62">
        <w:rPr>
          <w:rFonts w:ascii="Avenir Book" w:hAnsi="Avenir Book"/>
          <w:sz w:val="22"/>
          <w:lang w:val="en-GB"/>
        </w:rPr>
        <w:t xml:space="preserve"> </w:t>
      </w:r>
      <w:proofErr w:type="spellStart"/>
      <w:r w:rsidRPr="007D7D62">
        <w:rPr>
          <w:rFonts w:ascii="Avenir Book" w:hAnsi="Avenir Book"/>
          <w:sz w:val="22"/>
          <w:lang w:val="en-GB"/>
        </w:rPr>
        <w:t>Samstha</w:t>
      </w:r>
      <w:proofErr w:type="spellEnd"/>
      <w:r w:rsidRPr="007D7D62">
        <w:rPr>
          <w:rFonts w:ascii="Avenir Book" w:hAnsi="Avenir Book"/>
          <w:sz w:val="22"/>
          <w:lang w:val="en-GB"/>
        </w:rPr>
        <w:t xml:space="preserve"> - Pune (India)</w:t>
      </w:r>
    </w:p>
    <w:p w14:paraId="34FDC4D7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proofErr w:type="spellStart"/>
      <w:r w:rsidRPr="007D7D62">
        <w:rPr>
          <w:rFonts w:ascii="Avenir Book" w:hAnsi="Avenir Book"/>
          <w:sz w:val="22"/>
          <w:lang w:val="en-US"/>
        </w:rPr>
        <w:t>Metropolitankapitel</w:t>
      </w:r>
      <w:proofErr w:type="spellEnd"/>
      <w:r w:rsidRPr="007D7D62">
        <w:rPr>
          <w:rFonts w:ascii="Avenir Book" w:hAnsi="Avenir Book"/>
          <w:sz w:val="22"/>
          <w:lang w:val="en-US"/>
        </w:rPr>
        <w:t xml:space="preserve"> – Colonia</w:t>
      </w:r>
    </w:p>
    <w:p w14:paraId="06753E4E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Musei Vaticani - Roma</w:t>
      </w:r>
    </w:p>
    <w:p w14:paraId="5AE3F3C7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Museo Egizio - Il Cairo</w:t>
      </w:r>
    </w:p>
    <w:p w14:paraId="760BF108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National Museum of China </w:t>
      </w:r>
    </w:p>
    <w:p w14:paraId="432AB4A5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National Museum Liverpool</w:t>
      </w:r>
    </w:p>
    <w:p w14:paraId="5860F7C7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Opera di Santa Maria del Fiore – Firenze</w:t>
      </w:r>
    </w:p>
    <w:p w14:paraId="1B0E8555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Opera Primaziale Pisana – Pisa</w:t>
      </w:r>
    </w:p>
    <w:p w14:paraId="171DC0E8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r w:rsidRPr="007D7D62">
        <w:rPr>
          <w:rFonts w:ascii="Avenir Book" w:hAnsi="Avenir Book"/>
          <w:sz w:val="22"/>
        </w:rPr>
        <w:t>Opificio delle Pietre Dure - Firenze</w:t>
      </w:r>
    </w:p>
    <w:p w14:paraId="6B7E5281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</w:rPr>
      </w:pPr>
      <w:proofErr w:type="spellStart"/>
      <w:r w:rsidRPr="007D7D62">
        <w:rPr>
          <w:rFonts w:ascii="Avenir Book" w:hAnsi="Avenir Book"/>
          <w:sz w:val="22"/>
        </w:rPr>
        <w:t>Rijksmuseum</w:t>
      </w:r>
      <w:proofErr w:type="spellEnd"/>
      <w:r w:rsidRPr="007D7D62">
        <w:rPr>
          <w:rFonts w:ascii="Avenir Book" w:hAnsi="Avenir Book"/>
          <w:sz w:val="22"/>
        </w:rPr>
        <w:t xml:space="preserve"> - Amsterdam</w:t>
      </w:r>
    </w:p>
    <w:p w14:paraId="683010FA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Shaanxi History Museum </w:t>
      </w:r>
    </w:p>
    <w:p w14:paraId="1708393D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Shanghai Museum </w:t>
      </w:r>
    </w:p>
    <w:p w14:paraId="31889AA6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Staatliche Akademie - </w:t>
      </w:r>
      <w:proofErr w:type="spellStart"/>
      <w:r w:rsidRPr="007D7D62">
        <w:rPr>
          <w:rFonts w:ascii="Avenir Book" w:hAnsi="Avenir Book"/>
          <w:sz w:val="22"/>
          <w:lang w:val="en-GB"/>
        </w:rPr>
        <w:t>Stoccarda</w:t>
      </w:r>
      <w:proofErr w:type="spellEnd"/>
      <w:r w:rsidRPr="007D7D62">
        <w:rPr>
          <w:rFonts w:ascii="Avenir Book" w:hAnsi="Avenir Book"/>
          <w:sz w:val="22"/>
          <w:lang w:val="en-GB"/>
        </w:rPr>
        <w:t xml:space="preserve"> The Getty Museum - Los Angeles</w:t>
      </w:r>
    </w:p>
    <w:p w14:paraId="60A1A2B3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Sichuan Museum </w:t>
      </w:r>
    </w:p>
    <w:p w14:paraId="33EBA969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>The Metropolitan Museum - New York</w:t>
      </w:r>
    </w:p>
    <w:p w14:paraId="72CEE8B3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Book" w:hAnsi="Avenir Book"/>
          <w:sz w:val="22"/>
          <w:lang w:val="en-GB"/>
        </w:rPr>
      </w:pPr>
      <w:r w:rsidRPr="007D7D62">
        <w:rPr>
          <w:rFonts w:ascii="Avenir Book" w:hAnsi="Avenir Book"/>
          <w:sz w:val="22"/>
          <w:lang w:val="en-GB"/>
        </w:rPr>
        <w:t xml:space="preserve">The Metropolitan Museum of Art - </w:t>
      </w:r>
      <w:proofErr w:type="spellStart"/>
      <w:r w:rsidRPr="007D7D62">
        <w:rPr>
          <w:rFonts w:ascii="Avenir Book" w:hAnsi="Avenir Book"/>
          <w:sz w:val="22"/>
          <w:lang w:val="en-GB"/>
        </w:rPr>
        <w:t>Turchia</w:t>
      </w:r>
      <w:proofErr w:type="spellEnd"/>
    </w:p>
    <w:p w14:paraId="06C206C7" w14:textId="77777777" w:rsidR="0043754C" w:rsidRPr="007D7D62" w:rsidRDefault="0043754C" w:rsidP="0043754C">
      <w:pPr>
        <w:pStyle w:val="Paragrafoelenco"/>
        <w:numPr>
          <w:ilvl w:val="0"/>
          <w:numId w:val="10"/>
        </w:numPr>
        <w:rPr>
          <w:rFonts w:ascii="Avenir Light" w:hAnsi="Avenir Light"/>
          <w:sz w:val="22"/>
        </w:rPr>
      </w:pPr>
      <w:r w:rsidRPr="007D7D62">
        <w:rPr>
          <w:rFonts w:ascii="Avenir Book" w:hAnsi="Avenir Book"/>
          <w:sz w:val="22"/>
        </w:rPr>
        <w:t>Tibet Museum</w:t>
      </w:r>
      <w:r w:rsidRPr="007D7D62">
        <w:rPr>
          <w:rFonts w:ascii="Avenir Light" w:hAnsi="Avenir Light"/>
          <w:sz w:val="22"/>
        </w:rPr>
        <w:t xml:space="preserve"> </w:t>
      </w:r>
    </w:p>
    <w:p w14:paraId="4D834F3A" w14:textId="77777777" w:rsidR="00382884" w:rsidRDefault="00382884" w:rsidP="00382884">
      <w:pPr>
        <w:spacing w:after="0"/>
        <w:jc w:val="center"/>
        <w:rPr>
          <w:rFonts w:ascii="Avenir Book" w:hAnsi="Avenir Book"/>
          <w:b/>
        </w:rPr>
      </w:pPr>
    </w:p>
    <w:p w14:paraId="19089D27" w14:textId="11A3A1CF" w:rsidR="008F18C9" w:rsidRPr="00E87E01" w:rsidRDefault="00E87E01" w:rsidP="00E87E01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---</w:t>
      </w:r>
    </w:p>
    <w:p w14:paraId="7A818FFF" w14:textId="77777777" w:rsidR="008F18C9" w:rsidRDefault="008F18C9" w:rsidP="008F18C9">
      <w:pPr>
        <w:pStyle w:val="p1"/>
        <w:jc w:val="both"/>
        <w:rPr>
          <w:rFonts w:ascii="Avenir Book" w:hAnsi="Avenir Book"/>
          <w:i/>
          <w:sz w:val="20"/>
          <w:szCs w:val="20"/>
        </w:rPr>
      </w:pPr>
    </w:p>
    <w:p w14:paraId="577E17A1" w14:textId="615192FD" w:rsidR="008F18C9" w:rsidRPr="00382884" w:rsidRDefault="008F18C9" w:rsidP="008F18C9">
      <w:pPr>
        <w:pStyle w:val="p1"/>
        <w:jc w:val="both"/>
        <w:rPr>
          <w:sz w:val="21"/>
          <w:szCs w:val="21"/>
        </w:rPr>
      </w:pPr>
      <w:r w:rsidRPr="00382884">
        <w:rPr>
          <w:rFonts w:ascii="Avenir Book" w:hAnsi="Avenir Book"/>
          <w:i/>
          <w:sz w:val="21"/>
          <w:szCs w:val="21"/>
        </w:rPr>
        <w:t xml:space="preserve">Quanta System è un’azienda 100% italiana che dal 1985 porta sul mercato globale tecnologie </w:t>
      </w:r>
      <w:r w:rsidR="0043754C" w:rsidRPr="00382884">
        <w:rPr>
          <w:rFonts w:ascii="Avenir Book" w:hAnsi="Avenir Book"/>
          <w:i/>
          <w:sz w:val="21"/>
          <w:szCs w:val="21"/>
        </w:rPr>
        <w:t xml:space="preserve">laser </w:t>
      </w:r>
      <w:r w:rsidRPr="00382884">
        <w:rPr>
          <w:rFonts w:ascii="Avenir Book" w:hAnsi="Avenir Book"/>
          <w:i/>
          <w:sz w:val="21"/>
          <w:szCs w:val="21"/>
        </w:rPr>
        <w:t>per la chirurgia,</w:t>
      </w:r>
      <w:r w:rsidR="0043754C" w:rsidRPr="00382884">
        <w:rPr>
          <w:rFonts w:ascii="Avenir Book" w:hAnsi="Avenir Book"/>
          <w:i/>
          <w:sz w:val="21"/>
          <w:szCs w:val="21"/>
        </w:rPr>
        <w:t xml:space="preserve"> per</w:t>
      </w:r>
      <w:r w:rsidRPr="00382884">
        <w:rPr>
          <w:rFonts w:ascii="Avenir Book" w:hAnsi="Avenir Book"/>
          <w:i/>
          <w:sz w:val="21"/>
          <w:szCs w:val="21"/>
        </w:rPr>
        <w:t xml:space="preserve"> la medicina estetica e per </w:t>
      </w:r>
      <w:r w:rsidR="00E313BE" w:rsidRPr="00382884">
        <w:rPr>
          <w:rFonts w:ascii="Avenir Book" w:hAnsi="Avenir Book"/>
          <w:i/>
          <w:sz w:val="21"/>
          <w:szCs w:val="21"/>
        </w:rPr>
        <w:t>la conservazione di beni artistici</w:t>
      </w:r>
      <w:r w:rsidRPr="00382884">
        <w:rPr>
          <w:rFonts w:ascii="Avenir Book" w:hAnsi="Avenir Book"/>
          <w:i/>
          <w:sz w:val="21"/>
          <w:szCs w:val="21"/>
        </w:rPr>
        <w:t xml:space="preserve">. Nella sede centrale di Varese (Samarate), </w:t>
      </w:r>
      <w:r w:rsidR="00E313BE" w:rsidRPr="00382884">
        <w:rPr>
          <w:rFonts w:ascii="Avenir Book" w:hAnsi="Avenir Book"/>
          <w:i/>
          <w:sz w:val="21"/>
          <w:szCs w:val="21"/>
        </w:rPr>
        <w:t xml:space="preserve">grazie a più di </w:t>
      </w:r>
      <w:r w:rsidRPr="00382884">
        <w:rPr>
          <w:rFonts w:ascii="Avenir Book" w:hAnsi="Avenir Book"/>
          <w:i/>
          <w:sz w:val="21"/>
          <w:szCs w:val="21"/>
        </w:rPr>
        <w:t>1</w:t>
      </w:r>
      <w:r w:rsidR="00E313BE" w:rsidRPr="00382884">
        <w:rPr>
          <w:rFonts w:ascii="Avenir Book" w:hAnsi="Avenir Book"/>
          <w:i/>
          <w:sz w:val="21"/>
          <w:szCs w:val="21"/>
        </w:rPr>
        <w:t>70</w:t>
      </w:r>
      <w:r w:rsidRPr="00382884">
        <w:rPr>
          <w:rFonts w:ascii="Avenir Book" w:hAnsi="Avenir Book"/>
          <w:i/>
          <w:sz w:val="21"/>
          <w:szCs w:val="21"/>
        </w:rPr>
        <w:t xml:space="preserve"> persone, avviene l’intero processo di ricerca, sviluppo e produzione dei laser utilizzati in tutto il mondo e distribuiti attraverso una rete di oltre 1</w:t>
      </w:r>
      <w:r w:rsidR="00D475E4" w:rsidRPr="00382884">
        <w:rPr>
          <w:rFonts w:ascii="Avenir Book" w:hAnsi="Avenir Book"/>
          <w:i/>
          <w:sz w:val="21"/>
          <w:szCs w:val="21"/>
        </w:rPr>
        <w:t>1</w:t>
      </w:r>
      <w:r w:rsidRPr="00382884">
        <w:rPr>
          <w:rFonts w:ascii="Avenir Book" w:hAnsi="Avenir Book"/>
          <w:i/>
          <w:sz w:val="21"/>
          <w:szCs w:val="21"/>
        </w:rPr>
        <w:t xml:space="preserve">0 distributori internazionali. Quanta System, parte del Gruppo </w:t>
      </w:r>
      <w:proofErr w:type="spellStart"/>
      <w:r w:rsidRPr="00382884">
        <w:rPr>
          <w:rFonts w:ascii="Avenir Book" w:hAnsi="Avenir Book"/>
          <w:i/>
          <w:sz w:val="21"/>
          <w:szCs w:val="21"/>
        </w:rPr>
        <w:t>El.En</w:t>
      </w:r>
      <w:proofErr w:type="spellEnd"/>
      <w:r w:rsidRPr="00382884">
        <w:rPr>
          <w:rFonts w:ascii="Avenir Book" w:hAnsi="Avenir Book"/>
          <w:i/>
          <w:sz w:val="21"/>
          <w:szCs w:val="21"/>
        </w:rPr>
        <w:t xml:space="preserve"> SpA, capofila di un gruppo hi-tech quotato al Segmento STAR di Borsa Italiana, è partner di riferimento di strutture sanitarie, Istituti ed Enti impegnati in progetti scientifici e di ricerca a livello worldwide. </w:t>
      </w:r>
      <w:hyperlink r:id="rId7" w:history="1">
        <w:r w:rsidRPr="00382884">
          <w:rPr>
            <w:rStyle w:val="Collegamentoipertestuale"/>
            <w:rFonts w:ascii="Avenir Book" w:hAnsi="Avenir Book"/>
            <w:i/>
            <w:sz w:val="21"/>
            <w:szCs w:val="21"/>
          </w:rPr>
          <w:t>www.quantasystem.com</w:t>
        </w:r>
      </w:hyperlink>
    </w:p>
    <w:p w14:paraId="1B5D6E35" w14:textId="77777777" w:rsidR="008F18C9" w:rsidRDefault="008F18C9" w:rsidP="008F18C9">
      <w:pPr>
        <w:jc w:val="both"/>
        <w:rPr>
          <w:rFonts w:ascii="Avenir Book" w:hAnsi="Avenir Book"/>
          <w:sz w:val="20"/>
          <w:szCs w:val="20"/>
        </w:rPr>
      </w:pPr>
    </w:p>
    <w:p w14:paraId="0D281F6C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/>
          <w:bCs/>
        </w:rPr>
      </w:pPr>
      <w:r w:rsidRPr="00382884">
        <w:rPr>
          <w:rFonts w:ascii="Avenir Book" w:hAnsi="Avenir Book" w:cs="Arial"/>
          <w:b/>
          <w:bCs/>
        </w:rPr>
        <w:t>Per ulteriori informazioni:</w:t>
      </w:r>
    </w:p>
    <w:p w14:paraId="574A1E11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/>
          <w:bCs/>
        </w:rPr>
      </w:pPr>
      <w:r w:rsidRPr="00382884">
        <w:rPr>
          <w:rFonts w:ascii="Avenir Book" w:hAnsi="Avenir Book" w:cs="Arial"/>
          <w:b/>
          <w:bCs/>
        </w:rPr>
        <w:t>Ufficio stampa</w:t>
      </w:r>
    </w:p>
    <w:p w14:paraId="517055FB" w14:textId="3EA9C860" w:rsidR="006159C2" w:rsidRPr="00382884" w:rsidRDefault="006159C2" w:rsidP="006159C2">
      <w:pPr>
        <w:spacing w:after="0"/>
        <w:jc w:val="both"/>
        <w:rPr>
          <w:rFonts w:ascii="Avenir Book" w:hAnsi="Avenir Book" w:cs="Arial"/>
          <w:bCs/>
        </w:rPr>
      </w:pPr>
      <w:r w:rsidRPr="00382884">
        <w:rPr>
          <w:rFonts w:ascii="Avenir Book" w:hAnsi="Avenir Book" w:cs="Arial"/>
          <w:bCs/>
        </w:rPr>
        <w:t xml:space="preserve">Value Relations Srl - </w:t>
      </w:r>
      <w:r w:rsidR="00382884">
        <w:rPr>
          <w:rFonts w:ascii="Avenir Book" w:hAnsi="Avenir Book" w:cs="Arial"/>
          <w:bCs/>
        </w:rPr>
        <w:t>T</w:t>
      </w:r>
      <w:r w:rsidRPr="00382884">
        <w:rPr>
          <w:rFonts w:ascii="Avenir Book" w:hAnsi="Avenir Book" w:cs="Arial"/>
          <w:bCs/>
        </w:rPr>
        <w:t>el. 02 204249.23-25-33</w:t>
      </w:r>
    </w:p>
    <w:p w14:paraId="5D9F55EC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Cs/>
        </w:rPr>
      </w:pPr>
      <w:r w:rsidRPr="00382884">
        <w:rPr>
          <w:rFonts w:ascii="Avenir Book" w:hAnsi="Avenir Book" w:cs="Arial"/>
          <w:bCs/>
        </w:rPr>
        <w:t xml:space="preserve">Francesca Alibrandi 335.8368826 </w:t>
      </w:r>
      <w:hyperlink r:id="rId8" w:history="1">
        <w:r w:rsidRPr="00382884">
          <w:rPr>
            <w:rStyle w:val="Collegamentoipertestuale"/>
            <w:rFonts w:ascii="Avenir Book" w:hAnsi="Avenir Book" w:cs="Arial"/>
            <w:bCs/>
          </w:rPr>
          <w:t>f.alibrandi@vrelations.it</w:t>
        </w:r>
      </w:hyperlink>
      <w:r w:rsidRPr="00382884">
        <w:rPr>
          <w:rFonts w:ascii="Avenir Book" w:hAnsi="Avenir Book" w:cs="Arial"/>
          <w:bCs/>
        </w:rPr>
        <w:t xml:space="preserve">  </w:t>
      </w:r>
    </w:p>
    <w:p w14:paraId="44B03379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Cs/>
        </w:rPr>
      </w:pPr>
      <w:r w:rsidRPr="00382884">
        <w:rPr>
          <w:rFonts w:ascii="Avenir Book" w:hAnsi="Avenir Book" w:cs="Arial"/>
          <w:bCs/>
        </w:rPr>
        <w:t xml:space="preserve">Antonella Martucci 340.6775463 </w:t>
      </w:r>
      <w:hyperlink r:id="rId9" w:history="1">
        <w:r w:rsidRPr="00382884">
          <w:rPr>
            <w:rStyle w:val="Collegamentoipertestuale"/>
            <w:rFonts w:ascii="Avenir Book" w:hAnsi="Avenir Book" w:cs="Arial"/>
            <w:bCs/>
          </w:rPr>
          <w:t>a.martucci@vrelations.it</w:t>
        </w:r>
      </w:hyperlink>
      <w:r w:rsidRPr="00382884">
        <w:rPr>
          <w:rFonts w:ascii="Avenir Book" w:hAnsi="Avenir Book" w:cs="Arial"/>
          <w:bCs/>
        </w:rPr>
        <w:t xml:space="preserve"> </w:t>
      </w:r>
    </w:p>
    <w:p w14:paraId="36B382A6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</w:rPr>
      </w:pPr>
      <w:r w:rsidRPr="00382884">
        <w:rPr>
          <w:rFonts w:ascii="Avenir Book" w:hAnsi="Avenir Book" w:cs="Arial"/>
        </w:rPr>
        <w:t xml:space="preserve">Eleonora Cossa 347.7467250 </w:t>
      </w:r>
      <w:hyperlink r:id="rId10" w:history="1">
        <w:r w:rsidRPr="00382884">
          <w:rPr>
            <w:rStyle w:val="Collegamentoipertestuale"/>
            <w:rFonts w:ascii="Avenir Book" w:hAnsi="Avenir Book" w:cs="Arial"/>
          </w:rPr>
          <w:t>e.cossa@vrelations.it</w:t>
        </w:r>
      </w:hyperlink>
    </w:p>
    <w:p w14:paraId="1FA7DE0B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/>
          <w:bCs/>
        </w:rPr>
      </w:pPr>
    </w:p>
    <w:p w14:paraId="05FE0745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/>
          <w:bCs/>
        </w:rPr>
      </w:pPr>
      <w:r w:rsidRPr="00382884">
        <w:rPr>
          <w:rFonts w:ascii="Avenir Book" w:hAnsi="Avenir Book" w:cs="Arial"/>
          <w:b/>
          <w:bCs/>
        </w:rPr>
        <w:t>Quanta System SpA</w:t>
      </w:r>
    </w:p>
    <w:p w14:paraId="7D69892D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Cs/>
        </w:rPr>
      </w:pPr>
      <w:r w:rsidRPr="00382884">
        <w:rPr>
          <w:rFonts w:ascii="Avenir Book" w:hAnsi="Avenir Book" w:cs="Arial"/>
          <w:bCs/>
        </w:rPr>
        <w:t>Alessandra Barbanti</w:t>
      </w:r>
    </w:p>
    <w:p w14:paraId="54C07C81" w14:textId="77777777" w:rsidR="006159C2" w:rsidRPr="00382884" w:rsidRDefault="006159C2" w:rsidP="006159C2">
      <w:pPr>
        <w:spacing w:after="0"/>
        <w:jc w:val="both"/>
        <w:rPr>
          <w:rFonts w:ascii="Avenir Book" w:hAnsi="Avenir Book" w:cs="Arial"/>
          <w:bCs/>
        </w:rPr>
      </w:pPr>
      <w:proofErr w:type="spellStart"/>
      <w:r w:rsidRPr="00382884">
        <w:rPr>
          <w:rFonts w:ascii="Avenir Book" w:hAnsi="Avenir Book" w:cs="Arial"/>
          <w:bCs/>
        </w:rPr>
        <w:t>Communication</w:t>
      </w:r>
      <w:proofErr w:type="spellEnd"/>
      <w:r w:rsidRPr="00382884">
        <w:rPr>
          <w:rFonts w:ascii="Avenir Book" w:hAnsi="Avenir Book" w:cs="Arial"/>
          <w:bCs/>
        </w:rPr>
        <w:t xml:space="preserve"> &amp; Event Manager</w:t>
      </w:r>
    </w:p>
    <w:p w14:paraId="7775561F" w14:textId="77777777" w:rsidR="006159C2" w:rsidRPr="00382884" w:rsidRDefault="007D7D62" w:rsidP="006159C2">
      <w:pPr>
        <w:spacing w:after="0"/>
        <w:jc w:val="both"/>
        <w:rPr>
          <w:rFonts w:ascii="Avenir Book" w:hAnsi="Avenir Book" w:cs="Arial"/>
          <w:bCs/>
        </w:rPr>
      </w:pPr>
      <w:hyperlink r:id="rId11" w:history="1">
        <w:r w:rsidR="006159C2" w:rsidRPr="00382884">
          <w:rPr>
            <w:rStyle w:val="Collegamentoipertestuale"/>
            <w:rFonts w:ascii="Avenir Book" w:hAnsi="Avenir Book" w:cs="Arial"/>
            <w:bCs/>
          </w:rPr>
          <w:t>alessandra.barbanti@quantasystem.com</w:t>
        </w:r>
      </w:hyperlink>
      <w:r w:rsidR="006159C2" w:rsidRPr="00382884">
        <w:rPr>
          <w:rFonts w:ascii="Avenir Book" w:hAnsi="Avenir Book" w:cs="Arial"/>
          <w:bCs/>
        </w:rPr>
        <w:t xml:space="preserve"> </w:t>
      </w:r>
    </w:p>
    <w:p w14:paraId="6B75EDBA" w14:textId="5BA480B0" w:rsidR="006159C2" w:rsidRDefault="006159C2" w:rsidP="006159C2">
      <w:pPr>
        <w:spacing w:after="0"/>
        <w:jc w:val="both"/>
        <w:rPr>
          <w:rFonts w:ascii="Avenir Book" w:hAnsi="Avenir Book" w:cs="Arial"/>
          <w:bCs/>
          <w:sz w:val="21"/>
          <w:szCs w:val="21"/>
        </w:rPr>
      </w:pPr>
      <w:r w:rsidRPr="00382884">
        <w:rPr>
          <w:rFonts w:ascii="Avenir Book" w:hAnsi="Avenir Book" w:cs="Arial"/>
          <w:bCs/>
        </w:rPr>
        <w:t>T</w:t>
      </w:r>
      <w:r w:rsidR="00382884">
        <w:rPr>
          <w:rFonts w:ascii="Avenir Book" w:hAnsi="Avenir Book" w:cs="Arial"/>
          <w:bCs/>
        </w:rPr>
        <w:t>el.</w:t>
      </w:r>
      <w:r w:rsidRPr="00382884">
        <w:rPr>
          <w:rFonts w:ascii="Avenir Book" w:hAnsi="Avenir Book" w:cs="Arial"/>
          <w:bCs/>
        </w:rPr>
        <w:t xml:space="preserve"> 0331.376797</w:t>
      </w:r>
    </w:p>
    <w:p w14:paraId="31D93969" w14:textId="77777777" w:rsidR="00BD2295" w:rsidRDefault="00BD2295" w:rsidP="008F18C9"/>
    <w:sectPr w:rsidR="00BD2295" w:rsidSect="0089568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534" w:right="1134" w:bottom="1418" w:left="1134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9BED" w14:textId="77777777" w:rsidR="00AC46EF" w:rsidRDefault="00AC46EF" w:rsidP="00BD2295">
      <w:pPr>
        <w:spacing w:after="0" w:line="240" w:lineRule="auto"/>
      </w:pPr>
      <w:r>
        <w:separator/>
      </w:r>
    </w:p>
  </w:endnote>
  <w:endnote w:type="continuationSeparator" w:id="0">
    <w:p w14:paraId="66375EB9" w14:textId="77777777" w:rsidR="00AC46EF" w:rsidRDefault="00AC46EF" w:rsidP="00BD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9034" w14:textId="77777777" w:rsidR="003767D9" w:rsidRDefault="003767D9" w:rsidP="00C7301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46FDDB" w14:textId="77777777" w:rsidR="003767D9" w:rsidRDefault="003767D9" w:rsidP="003767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4650" w14:textId="77777777" w:rsidR="003767D9" w:rsidRDefault="003767D9" w:rsidP="00C7301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568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5F83516" w14:textId="77777777" w:rsidR="003767D9" w:rsidRDefault="003767D9" w:rsidP="003767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0AD3" w14:textId="77777777" w:rsidR="00AC46EF" w:rsidRDefault="00AC46EF" w:rsidP="00BD2295">
      <w:pPr>
        <w:spacing w:after="0" w:line="240" w:lineRule="auto"/>
      </w:pPr>
      <w:r>
        <w:separator/>
      </w:r>
    </w:p>
  </w:footnote>
  <w:footnote w:type="continuationSeparator" w:id="0">
    <w:p w14:paraId="68F23B5C" w14:textId="77777777" w:rsidR="00AC46EF" w:rsidRDefault="00AC46EF" w:rsidP="00BD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EA69" w14:textId="4FB9A665" w:rsidR="005F2838" w:rsidRDefault="005F28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5C0812" wp14:editId="166D3C01">
          <wp:simplePos x="0" y="0"/>
          <wp:positionH relativeFrom="column">
            <wp:posOffset>4200174</wp:posOffset>
          </wp:positionH>
          <wp:positionV relativeFrom="paragraph">
            <wp:posOffset>9525</wp:posOffset>
          </wp:positionV>
          <wp:extent cx="1790583" cy="378817"/>
          <wp:effectExtent l="0" t="0" r="0" b="254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nta System Logo completo orma grigio 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83" cy="378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4EE8" w14:textId="77777777" w:rsidR="006C16C0" w:rsidRDefault="006C16C0">
    <w:pPr>
      <w:pStyle w:val="Intestazione"/>
    </w:pPr>
  </w:p>
  <w:p w14:paraId="3BC51185" w14:textId="3E00C8C0" w:rsidR="006C16C0" w:rsidRDefault="006C16C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24C16" wp14:editId="2652C0C2">
              <wp:simplePos x="0" y="0"/>
              <wp:positionH relativeFrom="column">
                <wp:posOffset>988938</wp:posOffset>
              </wp:positionH>
              <wp:positionV relativeFrom="paragraph">
                <wp:posOffset>750935</wp:posOffset>
              </wp:positionV>
              <wp:extent cx="4027805" cy="0"/>
              <wp:effectExtent l="0" t="0" r="2984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78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37BE441F" id="Connettore 1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59.15pt" to="395pt,5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" strokecolor="#c00" strokeweight="1pt">
              <v:stroke joinstyle="miter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19B97E4" wp14:editId="7A1CC361">
          <wp:simplePos x="0" y="0"/>
          <wp:positionH relativeFrom="column">
            <wp:posOffset>1477888</wp:posOffset>
          </wp:positionH>
          <wp:positionV relativeFrom="paragraph">
            <wp:posOffset>-102667</wp:posOffset>
          </wp:positionV>
          <wp:extent cx="3114000" cy="65880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nta System Logo completo orma grigio 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17B"/>
    <w:multiLevelType w:val="hybridMultilevel"/>
    <w:tmpl w:val="C0D8B7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4C4"/>
    <w:multiLevelType w:val="hybridMultilevel"/>
    <w:tmpl w:val="2A3A8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EAB"/>
    <w:multiLevelType w:val="hybridMultilevel"/>
    <w:tmpl w:val="8D7E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4E1"/>
    <w:multiLevelType w:val="hybridMultilevel"/>
    <w:tmpl w:val="D6D0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0FB1"/>
    <w:multiLevelType w:val="hybridMultilevel"/>
    <w:tmpl w:val="50F2B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94993"/>
    <w:multiLevelType w:val="hybridMultilevel"/>
    <w:tmpl w:val="8814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4214"/>
    <w:multiLevelType w:val="hybridMultilevel"/>
    <w:tmpl w:val="493C181C"/>
    <w:lvl w:ilvl="0" w:tplc="CEA06E34">
      <w:numFmt w:val="bullet"/>
      <w:lvlText w:val="-"/>
      <w:lvlJc w:val="left"/>
      <w:pPr>
        <w:ind w:left="720" w:hanging="360"/>
      </w:pPr>
      <w:rPr>
        <w:rFonts w:ascii="Avenir Book" w:eastAsia="Calibri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3C61"/>
    <w:multiLevelType w:val="hybridMultilevel"/>
    <w:tmpl w:val="3AAEB2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0315"/>
    <w:multiLevelType w:val="hybridMultilevel"/>
    <w:tmpl w:val="D6D0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49FE"/>
    <w:multiLevelType w:val="hybridMultilevel"/>
    <w:tmpl w:val="93D25A9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F1E11"/>
    <w:multiLevelType w:val="hybridMultilevel"/>
    <w:tmpl w:val="50703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27CF0"/>
    <w:multiLevelType w:val="hybridMultilevel"/>
    <w:tmpl w:val="A1805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2FCC"/>
    <w:multiLevelType w:val="hybridMultilevel"/>
    <w:tmpl w:val="2A3A8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2027"/>
    <w:multiLevelType w:val="hybridMultilevel"/>
    <w:tmpl w:val="DE225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011DA"/>
    <w:multiLevelType w:val="hybridMultilevel"/>
    <w:tmpl w:val="30580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624"/>
    <w:multiLevelType w:val="hybridMultilevel"/>
    <w:tmpl w:val="4B1AA146"/>
    <w:lvl w:ilvl="0" w:tplc="9DC0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A7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A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E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5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ED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57"/>
    <w:rsid w:val="00010558"/>
    <w:rsid w:val="00026B0F"/>
    <w:rsid w:val="000303C4"/>
    <w:rsid w:val="000434B1"/>
    <w:rsid w:val="00050EE0"/>
    <w:rsid w:val="00060C80"/>
    <w:rsid w:val="00065559"/>
    <w:rsid w:val="000C7CBD"/>
    <w:rsid w:val="000D637D"/>
    <w:rsid w:val="000E3CC2"/>
    <w:rsid w:val="000E6A8A"/>
    <w:rsid w:val="000F3124"/>
    <w:rsid w:val="001168CA"/>
    <w:rsid w:val="001A060A"/>
    <w:rsid w:val="001B5EE9"/>
    <w:rsid w:val="001E2B33"/>
    <w:rsid w:val="00204855"/>
    <w:rsid w:val="00214135"/>
    <w:rsid w:val="00223699"/>
    <w:rsid w:val="002249A3"/>
    <w:rsid w:val="002476C6"/>
    <w:rsid w:val="00253948"/>
    <w:rsid w:val="002653D6"/>
    <w:rsid w:val="00265E99"/>
    <w:rsid w:val="0027216B"/>
    <w:rsid w:val="00274EFC"/>
    <w:rsid w:val="002C091C"/>
    <w:rsid w:val="002D55D3"/>
    <w:rsid w:val="002F023A"/>
    <w:rsid w:val="002F07F7"/>
    <w:rsid w:val="002F09F5"/>
    <w:rsid w:val="00300944"/>
    <w:rsid w:val="00321042"/>
    <w:rsid w:val="0034743C"/>
    <w:rsid w:val="00362109"/>
    <w:rsid w:val="003767D9"/>
    <w:rsid w:val="00382884"/>
    <w:rsid w:val="00384F76"/>
    <w:rsid w:val="00396B09"/>
    <w:rsid w:val="00396E27"/>
    <w:rsid w:val="003C3D10"/>
    <w:rsid w:val="003D45AC"/>
    <w:rsid w:val="003D5E7A"/>
    <w:rsid w:val="003E5184"/>
    <w:rsid w:val="003F26BE"/>
    <w:rsid w:val="003F69B6"/>
    <w:rsid w:val="00407C61"/>
    <w:rsid w:val="0043754C"/>
    <w:rsid w:val="00444505"/>
    <w:rsid w:val="00450A56"/>
    <w:rsid w:val="004629E5"/>
    <w:rsid w:val="00464ABF"/>
    <w:rsid w:val="00483931"/>
    <w:rsid w:val="00485359"/>
    <w:rsid w:val="004A6D31"/>
    <w:rsid w:val="004D03AD"/>
    <w:rsid w:val="004F4811"/>
    <w:rsid w:val="005105E9"/>
    <w:rsid w:val="0051257E"/>
    <w:rsid w:val="00523AA8"/>
    <w:rsid w:val="00527C07"/>
    <w:rsid w:val="005345C6"/>
    <w:rsid w:val="00561623"/>
    <w:rsid w:val="005824C6"/>
    <w:rsid w:val="005A4EF6"/>
    <w:rsid w:val="005E6FEA"/>
    <w:rsid w:val="005F0EDA"/>
    <w:rsid w:val="005F2838"/>
    <w:rsid w:val="006159C2"/>
    <w:rsid w:val="00617C93"/>
    <w:rsid w:val="0063205A"/>
    <w:rsid w:val="00644FA6"/>
    <w:rsid w:val="006466DE"/>
    <w:rsid w:val="006629E4"/>
    <w:rsid w:val="00692436"/>
    <w:rsid w:val="006A42A6"/>
    <w:rsid w:val="006B74D3"/>
    <w:rsid w:val="006C0E97"/>
    <w:rsid w:val="006C16C0"/>
    <w:rsid w:val="006D307D"/>
    <w:rsid w:val="006F344A"/>
    <w:rsid w:val="00720C6A"/>
    <w:rsid w:val="00772CAD"/>
    <w:rsid w:val="00784769"/>
    <w:rsid w:val="007B1558"/>
    <w:rsid w:val="007D121D"/>
    <w:rsid w:val="007D7D62"/>
    <w:rsid w:val="007E0634"/>
    <w:rsid w:val="007F6432"/>
    <w:rsid w:val="00813D37"/>
    <w:rsid w:val="00816B65"/>
    <w:rsid w:val="00846602"/>
    <w:rsid w:val="00864E88"/>
    <w:rsid w:val="00865D7F"/>
    <w:rsid w:val="00872038"/>
    <w:rsid w:val="0088503F"/>
    <w:rsid w:val="0089083F"/>
    <w:rsid w:val="0089568E"/>
    <w:rsid w:val="008C503B"/>
    <w:rsid w:val="008E3FF8"/>
    <w:rsid w:val="008F18C9"/>
    <w:rsid w:val="00934126"/>
    <w:rsid w:val="009A2658"/>
    <w:rsid w:val="00A50FCC"/>
    <w:rsid w:val="00A551EC"/>
    <w:rsid w:val="00AC0A1B"/>
    <w:rsid w:val="00AC46EF"/>
    <w:rsid w:val="00AC4FFA"/>
    <w:rsid w:val="00AF59D1"/>
    <w:rsid w:val="00B1717C"/>
    <w:rsid w:val="00B67052"/>
    <w:rsid w:val="00BB1D80"/>
    <w:rsid w:val="00BD1D52"/>
    <w:rsid w:val="00BD2295"/>
    <w:rsid w:val="00BF4759"/>
    <w:rsid w:val="00C122DC"/>
    <w:rsid w:val="00CB137C"/>
    <w:rsid w:val="00CB2BA4"/>
    <w:rsid w:val="00CC5F55"/>
    <w:rsid w:val="00D0023E"/>
    <w:rsid w:val="00D05731"/>
    <w:rsid w:val="00D475E4"/>
    <w:rsid w:val="00D76155"/>
    <w:rsid w:val="00DD33DD"/>
    <w:rsid w:val="00DD604E"/>
    <w:rsid w:val="00DE79D5"/>
    <w:rsid w:val="00DF3BF2"/>
    <w:rsid w:val="00DF416C"/>
    <w:rsid w:val="00DF5E6A"/>
    <w:rsid w:val="00DF749E"/>
    <w:rsid w:val="00E313BE"/>
    <w:rsid w:val="00E56C57"/>
    <w:rsid w:val="00E62450"/>
    <w:rsid w:val="00E6352F"/>
    <w:rsid w:val="00E75E9D"/>
    <w:rsid w:val="00E834DC"/>
    <w:rsid w:val="00E83592"/>
    <w:rsid w:val="00E87E01"/>
    <w:rsid w:val="00E9388D"/>
    <w:rsid w:val="00EE154F"/>
    <w:rsid w:val="00F121EC"/>
    <w:rsid w:val="00F43546"/>
    <w:rsid w:val="00F9172B"/>
    <w:rsid w:val="00F92777"/>
    <w:rsid w:val="00F97735"/>
    <w:rsid w:val="00FA717F"/>
    <w:rsid w:val="00FD1C8A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8A3D26"/>
  <w15:chartTrackingRefBased/>
  <w15:docId w15:val="{48A39F50-C185-465D-93E3-D3905D8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autoRedefine/>
    <w:qFormat/>
    <w:rsid w:val="00E83592"/>
    <w:pPr>
      <w:widowControl w:val="0"/>
      <w:spacing w:before="44" w:after="0" w:line="240" w:lineRule="auto"/>
      <w:ind w:left="544"/>
      <w:jc w:val="right"/>
      <w:outlineLvl w:val="2"/>
    </w:pPr>
    <w:rPr>
      <w:rFonts w:ascii="Calibri" w:eastAsia="Calibri" w:hAnsi="Calibri"/>
      <w:b/>
      <w:bCs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autoRedefine/>
    <w:uiPriority w:val="39"/>
    <w:qFormat/>
    <w:rsid w:val="00E83592"/>
    <w:pPr>
      <w:widowControl w:val="0"/>
      <w:spacing w:after="100" w:line="240" w:lineRule="auto"/>
    </w:pPr>
    <w:rPr>
      <w:rFonts w:eastAsia="Calibri"/>
      <w:b/>
      <w:bCs/>
      <w:caps/>
      <w:szCs w:val="20"/>
      <w:lang w:val="en-US"/>
    </w:rPr>
  </w:style>
  <w:style w:type="paragraph" w:styleId="Sommario2">
    <w:name w:val="toc 2"/>
    <w:basedOn w:val="Normale"/>
    <w:next w:val="Normale"/>
    <w:autoRedefine/>
    <w:uiPriority w:val="39"/>
    <w:qFormat/>
    <w:rsid w:val="00E83592"/>
    <w:pPr>
      <w:widowControl w:val="0"/>
      <w:tabs>
        <w:tab w:val="left" w:pos="851"/>
        <w:tab w:val="right" w:leader="dot" w:pos="9015"/>
      </w:tabs>
      <w:spacing w:after="100" w:line="240" w:lineRule="auto"/>
      <w:ind w:left="238"/>
      <w:jc w:val="both"/>
    </w:pPr>
    <w:rPr>
      <w:rFonts w:eastAsia="Calibri"/>
      <w:szCs w:val="16"/>
      <w:lang w:val="en-US"/>
    </w:rPr>
  </w:style>
  <w:style w:type="paragraph" w:styleId="Sommario3">
    <w:name w:val="toc 3"/>
    <w:basedOn w:val="Normale"/>
    <w:autoRedefine/>
    <w:uiPriority w:val="39"/>
    <w:qFormat/>
    <w:rsid w:val="00E83592"/>
    <w:pPr>
      <w:widowControl w:val="0"/>
      <w:spacing w:after="100" w:line="240" w:lineRule="auto"/>
      <w:ind w:left="482"/>
    </w:pPr>
    <w:rPr>
      <w:rFonts w:eastAsia="Calibri"/>
      <w:i/>
      <w:szCs w:val="16"/>
      <w:lang w:val="en-US"/>
    </w:rPr>
  </w:style>
  <w:style w:type="character" w:customStyle="1" w:styleId="Titolo3Carattere">
    <w:name w:val="Titolo 3 Carattere"/>
    <w:link w:val="Titolo3"/>
    <w:rsid w:val="00E83592"/>
    <w:rPr>
      <w:rFonts w:ascii="Calibri" w:eastAsia="Calibri" w:hAnsi="Calibri"/>
      <w:b/>
      <w:bCs/>
      <w:sz w:val="36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434B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54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2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295"/>
  </w:style>
  <w:style w:type="paragraph" w:styleId="Pidipagina">
    <w:name w:val="footer"/>
    <w:basedOn w:val="Normale"/>
    <w:link w:val="PidipaginaCarattere"/>
    <w:uiPriority w:val="99"/>
    <w:unhideWhenUsed/>
    <w:rsid w:val="00BD2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295"/>
  </w:style>
  <w:style w:type="paragraph" w:styleId="Paragrafoelenco">
    <w:name w:val="List Paragraph"/>
    <w:basedOn w:val="Normale"/>
    <w:uiPriority w:val="34"/>
    <w:qFormat/>
    <w:rsid w:val="00E9388D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523AA8"/>
    <w:pPr>
      <w:spacing w:after="0" w:line="240" w:lineRule="auto"/>
    </w:pPr>
    <w:rPr>
      <w:rFonts w:ascii="Helvetica" w:hAnsi="Helvetica" w:cs="Times New Roman"/>
      <w:color w:val="424242"/>
      <w:sz w:val="17"/>
      <w:szCs w:val="17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767D9"/>
  </w:style>
  <w:style w:type="paragraph" w:customStyle="1" w:styleId="Normale1">
    <w:name w:val="Normale1"/>
    <w:rsid w:val="00FA717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FA717F"/>
  </w:style>
  <w:style w:type="character" w:customStyle="1" w:styleId="Collegamentoipertestuale1">
    <w:name w:val="Collegamento ipertestuale1"/>
    <w:basedOn w:val="Carpredefinitoparagrafo1"/>
    <w:rsid w:val="00FA717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3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ntasystem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ssandra.barbanti@quantasyste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.cossa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Capacchione</dc:creator>
  <cp:keywords/>
  <dc:description/>
  <cp:lastModifiedBy>Francesca Alibrandi</cp:lastModifiedBy>
  <cp:revision>6</cp:revision>
  <cp:lastPrinted>2018-03-13T23:04:00Z</cp:lastPrinted>
  <dcterms:created xsi:type="dcterms:W3CDTF">2018-12-14T09:17:00Z</dcterms:created>
  <dcterms:modified xsi:type="dcterms:W3CDTF">2019-01-10T11:28:00Z</dcterms:modified>
</cp:coreProperties>
</file>