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C4" w:rsidRPr="003D1D87" w:rsidRDefault="00D065C4" w:rsidP="00546CE3">
      <w:pPr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NOTA STAMPA</w:t>
      </w:r>
    </w:p>
    <w:p w:rsidR="00D065C4" w:rsidRPr="003D1D87" w:rsidRDefault="00D065C4" w:rsidP="00546CE3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</w:p>
    <w:p w:rsidR="00E20932" w:rsidRDefault="00D065C4" w:rsidP="00CE76F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Venerdì </w:t>
      </w:r>
      <w:r w:rsidR="00E20932">
        <w:rPr>
          <w:rFonts w:ascii="Arial" w:hAnsi="Arial" w:cs="Arial"/>
          <w:b/>
          <w:sz w:val="28"/>
          <w:szCs w:val="24"/>
        </w:rPr>
        <w:t>28</w:t>
      </w:r>
      <w:r>
        <w:rPr>
          <w:rFonts w:ascii="Arial" w:hAnsi="Arial" w:cs="Arial"/>
          <w:b/>
          <w:sz w:val="28"/>
          <w:szCs w:val="24"/>
        </w:rPr>
        <w:t xml:space="preserve"> settembre, </w:t>
      </w:r>
      <w:r w:rsidR="00E20932">
        <w:rPr>
          <w:rFonts w:ascii="Arial" w:hAnsi="Arial" w:cs="Arial"/>
          <w:b/>
          <w:sz w:val="28"/>
          <w:szCs w:val="24"/>
        </w:rPr>
        <w:t xml:space="preserve">all’Ospedale San Giuseppe di Milano, </w:t>
      </w:r>
    </w:p>
    <w:p w:rsidR="00D065C4" w:rsidRDefault="00E20932" w:rsidP="00CE76F7">
      <w:pPr>
        <w:spacing w:after="0"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 ricercatori </w:t>
      </w:r>
      <w:r w:rsidR="005F4DEE">
        <w:rPr>
          <w:rFonts w:ascii="Arial" w:hAnsi="Arial" w:cs="Arial"/>
          <w:b/>
          <w:sz w:val="28"/>
          <w:szCs w:val="24"/>
        </w:rPr>
        <w:t xml:space="preserve">MultiMedica </w:t>
      </w:r>
      <w:r w:rsidRPr="00E20932">
        <w:rPr>
          <w:rFonts w:ascii="Arial" w:hAnsi="Arial" w:cs="Arial"/>
          <w:b/>
          <w:i/>
          <w:sz w:val="28"/>
          <w:szCs w:val="24"/>
        </w:rPr>
        <w:t>“testano”</w:t>
      </w:r>
      <w:r>
        <w:rPr>
          <w:rFonts w:ascii="Arial" w:hAnsi="Arial" w:cs="Arial"/>
          <w:b/>
          <w:sz w:val="28"/>
          <w:szCs w:val="24"/>
        </w:rPr>
        <w:t xml:space="preserve"> la salute dei </w:t>
      </w:r>
      <w:r w:rsidR="009862B3">
        <w:rPr>
          <w:rFonts w:ascii="Arial" w:hAnsi="Arial" w:cs="Arial"/>
          <w:b/>
          <w:sz w:val="28"/>
          <w:szCs w:val="24"/>
        </w:rPr>
        <w:t>cittadini</w:t>
      </w:r>
    </w:p>
    <w:p w:rsidR="00237128" w:rsidRPr="000C66C4" w:rsidRDefault="00237128" w:rsidP="00CE76F7">
      <w:pPr>
        <w:spacing w:after="0" w:line="264" w:lineRule="auto"/>
        <w:jc w:val="center"/>
        <w:rPr>
          <w:rFonts w:ascii="Arial" w:hAnsi="Arial" w:cs="Arial"/>
          <w:b/>
          <w:szCs w:val="24"/>
        </w:rPr>
      </w:pPr>
    </w:p>
    <w:p w:rsidR="00237128" w:rsidRPr="00237128" w:rsidRDefault="00E63D2E" w:rsidP="00237128">
      <w:pPr>
        <w:spacing w:after="0" w:line="264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 occasione della Settimana della Scienza, MultiMedica organizza</w:t>
      </w:r>
      <w:r w:rsidR="00AA74A5">
        <w:rPr>
          <w:rFonts w:ascii="Arial" w:hAnsi="Arial" w:cs="Arial"/>
          <w:i/>
          <w:szCs w:val="24"/>
        </w:rPr>
        <w:t xml:space="preserve"> “Un</w:t>
      </w:r>
      <w:r w:rsidR="00237128">
        <w:rPr>
          <w:rFonts w:ascii="Arial" w:hAnsi="Arial" w:cs="Arial"/>
          <w:i/>
          <w:szCs w:val="24"/>
        </w:rPr>
        <w:t>a mattina con i ricercatori”</w:t>
      </w:r>
      <w:r>
        <w:rPr>
          <w:rFonts w:ascii="Arial" w:hAnsi="Arial" w:cs="Arial"/>
          <w:i/>
          <w:szCs w:val="24"/>
        </w:rPr>
        <w:t xml:space="preserve">: </w:t>
      </w:r>
      <w:r w:rsidR="00237128">
        <w:rPr>
          <w:rFonts w:ascii="Arial" w:hAnsi="Arial" w:cs="Arial"/>
          <w:i/>
          <w:szCs w:val="24"/>
        </w:rPr>
        <w:t>dalle</w:t>
      </w:r>
      <w:r w:rsidR="00827721">
        <w:rPr>
          <w:rFonts w:ascii="Arial" w:hAnsi="Arial" w:cs="Arial"/>
          <w:i/>
          <w:szCs w:val="24"/>
        </w:rPr>
        <w:t xml:space="preserve"> </w:t>
      </w:r>
      <w:r w:rsidR="00237128">
        <w:rPr>
          <w:rFonts w:ascii="Arial" w:hAnsi="Arial" w:cs="Arial"/>
          <w:i/>
          <w:szCs w:val="24"/>
        </w:rPr>
        <w:t xml:space="preserve">9 </w:t>
      </w:r>
      <w:r w:rsidR="00827721">
        <w:rPr>
          <w:rFonts w:ascii="Arial" w:hAnsi="Arial" w:cs="Arial"/>
          <w:i/>
          <w:szCs w:val="24"/>
        </w:rPr>
        <w:t>alle 12</w:t>
      </w:r>
      <w:r w:rsidR="00237128">
        <w:rPr>
          <w:rFonts w:ascii="Arial" w:hAnsi="Arial" w:cs="Arial"/>
          <w:i/>
          <w:szCs w:val="24"/>
        </w:rPr>
        <w:t xml:space="preserve">, sarà possibile sottoporsi ad alcuni test per misurare il proprio rischio di andare incontro a malattie cardio-metaboliche </w:t>
      </w:r>
      <w:r>
        <w:rPr>
          <w:rFonts w:ascii="Arial" w:hAnsi="Arial" w:cs="Arial"/>
          <w:i/>
          <w:szCs w:val="24"/>
        </w:rPr>
        <w:t>e</w:t>
      </w:r>
      <w:r w:rsidR="00237128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l’</w:t>
      </w:r>
      <w:r w:rsidR="00237128">
        <w:rPr>
          <w:rFonts w:ascii="Arial" w:hAnsi="Arial" w:cs="Arial"/>
          <w:i/>
          <w:szCs w:val="24"/>
        </w:rPr>
        <w:t>indice di fragilità.</w:t>
      </w:r>
      <w:r w:rsidR="000C66C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C</w:t>
      </w:r>
      <w:r w:rsidR="000C66C4">
        <w:rPr>
          <w:rFonts w:ascii="Arial" w:hAnsi="Arial" w:cs="Arial"/>
          <w:i/>
          <w:szCs w:val="24"/>
        </w:rPr>
        <w:t xml:space="preserve">hi ne avrà bisogno, </w:t>
      </w:r>
      <w:r>
        <w:rPr>
          <w:rFonts w:ascii="Arial" w:hAnsi="Arial" w:cs="Arial"/>
          <w:i/>
          <w:szCs w:val="24"/>
        </w:rPr>
        <w:t>potrà sottoporsi a u</w:t>
      </w:r>
      <w:r w:rsidR="000C66C4">
        <w:rPr>
          <w:rFonts w:ascii="Arial" w:hAnsi="Arial" w:cs="Arial"/>
          <w:i/>
          <w:szCs w:val="24"/>
        </w:rPr>
        <w:t>n ulteriore colloquio con un medico specialista</w:t>
      </w:r>
      <w:r>
        <w:rPr>
          <w:rFonts w:ascii="Arial" w:hAnsi="Arial" w:cs="Arial"/>
          <w:i/>
          <w:szCs w:val="24"/>
        </w:rPr>
        <w:t>,</w:t>
      </w:r>
      <w:r w:rsidR="000C66C4">
        <w:rPr>
          <w:rFonts w:ascii="Arial" w:hAnsi="Arial" w:cs="Arial"/>
          <w:i/>
          <w:szCs w:val="24"/>
        </w:rPr>
        <w:t xml:space="preserve"> per valutare insieme come </w:t>
      </w:r>
      <w:r>
        <w:rPr>
          <w:rFonts w:ascii="Arial" w:hAnsi="Arial" w:cs="Arial"/>
          <w:i/>
          <w:szCs w:val="24"/>
        </w:rPr>
        <w:t>correre ai ripari</w:t>
      </w:r>
      <w:r w:rsidR="000C66C4">
        <w:rPr>
          <w:rFonts w:ascii="Arial" w:hAnsi="Arial" w:cs="Arial"/>
          <w:i/>
          <w:szCs w:val="24"/>
        </w:rPr>
        <w:t>.</w:t>
      </w:r>
    </w:p>
    <w:p w:rsidR="00D065C4" w:rsidRPr="000C66C4" w:rsidRDefault="00D065C4" w:rsidP="00E444ED">
      <w:pPr>
        <w:spacing w:after="0" w:line="264" w:lineRule="auto"/>
        <w:jc w:val="center"/>
        <w:rPr>
          <w:rFonts w:ascii="Arial" w:hAnsi="Arial" w:cs="Arial"/>
          <w:b/>
          <w:szCs w:val="24"/>
        </w:rPr>
      </w:pPr>
    </w:p>
    <w:p w:rsidR="00907CF7" w:rsidRPr="00E57159" w:rsidRDefault="00E20932" w:rsidP="00907CF7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Milano</w:t>
      </w:r>
      <w:r w:rsidR="00D065C4" w:rsidRPr="000831C3">
        <w:rPr>
          <w:rFonts w:ascii="Arial" w:hAnsi="Arial" w:cs="Arial"/>
          <w:sz w:val="21"/>
          <w:szCs w:val="21"/>
        </w:rPr>
        <w:t xml:space="preserve">, </w:t>
      </w:r>
      <w:r w:rsidR="00907CF7">
        <w:rPr>
          <w:rFonts w:ascii="Arial" w:hAnsi="Arial" w:cs="Arial"/>
          <w:sz w:val="21"/>
          <w:szCs w:val="21"/>
        </w:rPr>
        <w:t>2</w:t>
      </w:r>
      <w:r w:rsidR="00687AF4">
        <w:rPr>
          <w:rFonts w:ascii="Arial" w:hAnsi="Arial" w:cs="Arial"/>
          <w:sz w:val="21"/>
          <w:szCs w:val="21"/>
        </w:rPr>
        <w:t>6</w:t>
      </w:r>
      <w:r w:rsidR="00D065C4" w:rsidRPr="000831C3">
        <w:rPr>
          <w:rFonts w:ascii="Arial" w:hAnsi="Arial" w:cs="Arial"/>
          <w:sz w:val="21"/>
          <w:szCs w:val="21"/>
        </w:rPr>
        <w:t xml:space="preserve"> settembre 2018 –</w:t>
      </w:r>
      <w:r w:rsidR="00907CF7">
        <w:rPr>
          <w:rFonts w:ascii="Arial" w:hAnsi="Arial" w:cs="Arial"/>
          <w:sz w:val="21"/>
          <w:szCs w:val="21"/>
        </w:rPr>
        <w:t xml:space="preserve"> </w:t>
      </w:r>
      <w:r w:rsidR="00E63D2E">
        <w:rPr>
          <w:rFonts w:ascii="Arial" w:hAnsi="Arial" w:cs="Arial"/>
          <w:sz w:val="21"/>
          <w:szCs w:val="21"/>
        </w:rPr>
        <w:t>Nei giorni</w:t>
      </w:r>
      <w:r w:rsidR="005F4DEE">
        <w:rPr>
          <w:rFonts w:ascii="Arial" w:hAnsi="Arial" w:cs="Arial"/>
          <w:sz w:val="21"/>
          <w:szCs w:val="21"/>
        </w:rPr>
        <w:t xml:space="preserve"> in cui tutta Europa festeggia </w:t>
      </w:r>
      <w:r w:rsidR="00F267D3">
        <w:rPr>
          <w:rFonts w:ascii="Arial" w:hAnsi="Arial" w:cs="Arial"/>
          <w:sz w:val="21"/>
          <w:szCs w:val="21"/>
        </w:rPr>
        <w:t>la scienza</w:t>
      </w:r>
      <w:r w:rsidR="005F4DEE">
        <w:rPr>
          <w:rFonts w:ascii="Arial" w:hAnsi="Arial" w:cs="Arial"/>
          <w:sz w:val="21"/>
          <w:szCs w:val="21"/>
        </w:rPr>
        <w:t xml:space="preserve">, anche il </w:t>
      </w:r>
      <w:r w:rsidR="005F4DEE" w:rsidRPr="00E57159">
        <w:rPr>
          <w:rFonts w:ascii="Arial" w:hAnsi="Arial" w:cs="Arial"/>
          <w:sz w:val="21"/>
          <w:szCs w:val="21"/>
        </w:rPr>
        <w:t>Gruppo MultiMedica</w:t>
      </w:r>
      <w:r w:rsidR="005F4DEE">
        <w:rPr>
          <w:rFonts w:ascii="Arial" w:hAnsi="Arial" w:cs="Arial"/>
          <w:sz w:val="21"/>
          <w:szCs w:val="21"/>
        </w:rPr>
        <w:t xml:space="preserve"> apre le sue porte al pubblico per far conoscere </w:t>
      </w:r>
      <w:r w:rsidR="00F267D3">
        <w:rPr>
          <w:rFonts w:ascii="Arial" w:hAnsi="Arial" w:cs="Arial"/>
          <w:sz w:val="21"/>
          <w:szCs w:val="21"/>
        </w:rPr>
        <w:t>gli studi</w:t>
      </w:r>
      <w:r w:rsidR="005F4DEE">
        <w:rPr>
          <w:rFonts w:ascii="Arial" w:hAnsi="Arial" w:cs="Arial"/>
          <w:sz w:val="21"/>
          <w:szCs w:val="21"/>
        </w:rPr>
        <w:t xml:space="preserve"> </w:t>
      </w:r>
      <w:r w:rsidR="00E63D2E">
        <w:rPr>
          <w:rFonts w:ascii="Arial" w:hAnsi="Arial" w:cs="Arial"/>
          <w:sz w:val="21"/>
          <w:szCs w:val="21"/>
        </w:rPr>
        <w:t xml:space="preserve">e le attività di ricerca </w:t>
      </w:r>
      <w:r w:rsidR="005F4DEE">
        <w:rPr>
          <w:rFonts w:ascii="Arial" w:hAnsi="Arial" w:cs="Arial"/>
          <w:sz w:val="21"/>
          <w:szCs w:val="21"/>
        </w:rPr>
        <w:t xml:space="preserve">che sta portando avanti. </w:t>
      </w:r>
      <w:r w:rsidR="005F4DEE" w:rsidRPr="00E57159">
        <w:rPr>
          <w:rFonts w:ascii="Arial" w:hAnsi="Arial" w:cs="Arial"/>
          <w:b/>
          <w:sz w:val="21"/>
          <w:szCs w:val="21"/>
        </w:rPr>
        <w:t>Venerdì 28 settembre</w:t>
      </w:r>
      <w:r w:rsidR="005F4DEE">
        <w:rPr>
          <w:rFonts w:ascii="Arial" w:hAnsi="Arial" w:cs="Arial"/>
          <w:sz w:val="21"/>
          <w:szCs w:val="21"/>
        </w:rPr>
        <w:t xml:space="preserve">, </w:t>
      </w:r>
      <w:r w:rsidR="005F4DEE" w:rsidRPr="00E57159">
        <w:rPr>
          <w:rFonts w:ascii="Arial" w:hAnsi="Arial" w:cs="Arial"/>
          <w:b/>
          <w:sz w:val="21"/>
          <w:szCs w:val="21"/>
        </w:rPr>
        <w:t>dalle ore 9:00 alle ore 12:00</w:t>
      </w:r>
      <w:r w:rsidR="005F4DEE">
        <w:rPr>
          <w:rFonts w:ascii="Arial" w:hAnsi="Arial" w:cs="Arial"/>
          <w:sz w:val="21"/>
          <w:szCs w:val="21"/>
        </w:rPr>
        <w:t xml:space="preserve">, </w:t>
      </w:r>
      <w:r w:rsidR="005F4DEE" w:rsidRPr="00E57159">
        <w:rPr>
          <w:rFonts w:ascii="Arial" w:hAnsi="Arial" w:cs="Arial"/>
          <w:b/>
          <w:sz w:val="21"/>
          <w:szCs w:val="21"/>
        </w:rPr>
        <w:t>presso l’Ospedale San Giuseppe di Via San Vittore a Milano, ricercatori del Gruppo</w:t>
      </w:r>
      <w:r w:rsidR="00E63D2E" w:rsidRPr="00E63D2E">
        <w:rPr>
          <w:rFonts w:ascii="Arial" w:hAnsi="Arial" w:cs="Arial"/>
          <w:b/>
          <w:sz w:val="21"/>
          <w:szCs w:val="21"/>
        </w:rPr>
        <w:t xml:space="preserve"> </w:t>
      </w:r>
      <w:r w:rsidR="00E63D2E" w:rsidRPr="00E57159">
        <w:rPr>
          <w:rFonts w:ascii="Arial" w:hAnsi="Arial" w:cs="Arial"/>
          <w:b/>
          <w:sz w:val="21"/>
          <w:szCs w:val="21"/>
        </w:rPr>
        <w:t>saranno a disposizione dei cittadini</w:t>
      </w:r>
      <w:r w:rsidR="005F4DEE" w:rsidRPr="00E57159">
        <w:rPr>
          <w:rFonts w:ascii="Arial" w:hAnsi="Arial" w:cs="Arial"/>
          <w:b/>
          <w:sz w:val="21"/>
          <w:szCs w:val="21"/>
        </w:rPr>
        <w:t xml:space="preserve">, </w:t>
      </w:r>
      <w:r w:rsidR="00E63D2E">
        <w:rPr>
          <w:rFonts w:ascii="Arial" w:hAnsi="Arial" w:cs="Arial"/>
          <w:b/>
          <w:sz w:val="21"/>
          <w:szCs w:val="21"/>
        </w:rPr>
        <w:t>con</w:t>
      </w:r>
      <w:r w:rsidR="005F4DEE" w:rsidRPr="00E57159">
        <w:rPr>
          <w:rFonts w:ascii="Arial" w:hAnsi="Arial" w:cs="Arial"/>
          <w:b/>
          <w:sz w:val="21"/>
          <w:szCs w:val="21"/>
        </w:rPr>
        <w:t xml:space="preserve"> tre banchetti tematici (fragilità, diabete e alimentazione)</w:t>
      </w:r>
      <w:r w:rsidR="00E63D2E">
        <w:rPr>
          <w:rFonts w:ascii="Arial" w:hAnsi="Arial" w:cs="Arial"/>
          <w:b/>
          <w:sz w:val="21"/>
          <w:szCs w:val="21"/>
        </w:rPr>
        <w:t>,</w:t>
      </w:r>
      <w:r w:rsidR="005F4DEE" w:rsidRPr="00E57159">
        <w:rPr>
          <w:rFonts w:ascii="Arial" w:hAnsi="Arial" w:cs="Arial"/>
          <w:b/>
          <w:sz w:val="21"/>
          <w:szCs w:val="21"/>
        </w:rPr>
        <w:t xml:space="preserve"> per raccontare il loro lavoro </w:t>
      </w:r>
      <w:r w:rsidR="00F267D3" w:rsidRPr="00E57159">
        <w:rPr>
          <w:rFonts w:ascii="Arial" w:hAnsi="Arial" w:cs="Arial"/>
          <w:b/>
          <w:sz w:val="21"/>
          <w:szCs w:val="21"/>
        </w:rPr>
        <w:t>ma anche</w:t>
      </w:r>
      <w:r w:rsidR="005F4DEE" w:rsidRPr="00E57159">
        <w:rPr>
          <w:rFonts w:ascii="Arial" w:hAnsi="Arial" w:cs="Arial"/>
          <w:b/>
          <w:sz w:val="21"/>
          <w:szCs w:val="21"/>
        </w:rPr>
        <w:t xml:space="preserve"> per sottoporre quelli che lo vorranno ad alcun</w:t>
      </w:r>
      <w:r w:rsidR="00237128" w:rsidRPr="00E57159">
        <w:rPr>
          <w:rFonts w:ascii="Arial" w:hAnsi="Arial" w:cs="Arial"/>
          <w:b/>
          <w:sz w:val="21"/>
          <w:szCs w:val="21"/>
        </w:rPr>
        <w:t>e</w:t>
      </w:r>
      <w:r w:rsidR="005F4DEE" w:rsidRPr="00E57159">
        <w:rPr>
          <w:rFonts w:ascii="Arial" w:hAnsi="Arial" w:cs="Arial"/>
          <w:b/>
          <w:sz w:val="21"/>
          <w:szCs w:val="21"/>
        </w:rPr>
        <w:t xml:space="preserve"> semplici </w:t>
      </w:r>
      <w:r w:rsidR="00E57159" w:rsidRPr="00E57159">
        <w:rPr>
          <w:rFonts w:ascii="Arial" w:hAnsi="Arial" w:cs="Arial"/>
          <w:b/>
          <w:i/>
          <w:sz w:val="21"/>
          <w:szCs w:val="21"/>
        </w:rPr>
        <w:t>“</w:t>
      </w:r>
      <w:r w:rsidR="00237128" w:rsidRPr="00E57159">
        <w:rPr>
          <w:rFonts w:ascii="Arial" w:hAnsi="Arial" w:cs="Arial"/>
          <w:b/>
          <w:i/>
          <w:sz w:val="21"/>
          <w:szCs w:val="21"/>
        </w:rPr>
        <w:t>prove</w:t>
      </w:r>
      <w:r w:rsidR="005F4DEE" w:rsidRPr="00E57159">
        <w:rPr>
          <w:rFonts w:ascii="Arial" w:hAnsi="Arial" w:cs="Arial"/>
          <w:b/>
          <w:i/>
          <w:sz w:val="21"/>
          <w:szCs w:val="21"/>
        </w:rPr>
        <w:t xml:space="preserve"> di salute</w:t>
      </w:r>
      <w:r w:rsidR="00E57159" w:rsidRPr="00E57159">
        <w:rPr>
          <w:rFonts w:ascii="Arial" w:hAnsi="Arial" w:cs="Arial"/>
          <w:b/>
          <w:i/>
          <w:sz w:val="21"/>
          <w:szCs w:val="21"/>
        </w:rPr>
        <w:t>”</w:t>
      </w:r>
      <w:r w:rsidR="005F4DEE" w:rsidRPr="00E57159">
        <w:rPr>
          <w:rFonts w:ascii="Arial" w:hAnsi="Arial" w:cs="Arial"/>
          <w:b/>
          <w:i/>
          <w:sz w:val="21"/>
          <w:szCs w:val="21"/>
        </w:rPr>
        <w:t>.</w:t>
      </w:r>
    </w:p>
    <w:p w:rsidR="00237128" w:rsidRDefault="00237128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F267D3" w:rsidRDefault="00237128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test, gratuiti e non invasivi, saranno </w:t>
      </w:r>
      <w:r w:rsidRPr="00237128">
        <w:rPr>
          <w:rFonts w:ascii="Arial" w:hAnsi="Arial" w:cs="Arial"/>
          <w:sz w:val="21"/>
          <w:szCs w:val="21"/>
        </w:rPr>
        <w:t xml:space="preserve">simili a quelli utilizzati </w:t>
      </w:r>
      <w:r>
        <w:rPr>
          <w:rFonts w:ascii="Arial" w:hAnsi="Arial" w:cs="Arial"/>
          <w:sz w:val="21"/>
          <w:szCs w:val="21"/>
        </w:rPr>
        <w:t>dagli studiosi</w:t>
      </w:r>
      <w:r w:rsidRPr="00237128">
        <w:rPr>
          <w:rFonts w:ascii="Arial" w:hAnsi="Arial" w:cs="Arial"/>
          <w:sz w:val="21"/>
          <w:szCs w:val="21"/>
        </w:rPr>
        <w:t xml:space="preserve"> nei rispettivi progetti di ricerca</w:t>
      </w:r>
      <w:r w:rsidR="00F267D3">
        <w:rPr>
          <w:rFonts w:ascii="Arial" w:hAnsi="Arial" w:cs="Arial"/>
          <w:sz w:val="21"/>
          <w:szCs w:val="21"/>
        </w:rPr>
        <w:t xml:space="preserve">. Presso lo stand coordinato dalla ricercatrice </w:t>
      </w:r>
      <w:r w:rsidR="00F267D3" w:rsidRPr="000C66C4">
        <w:rPr>
          <w:rFonts w:ascii="Arial" w:hAnsi="Arial" w:cs="Arial"/>
          <w:b/>
          <w:sz w:val="21"/>
          <w:szCs w:val="21"/>
        </w:rPr>
        <w:t>Lucia La Sala</w:t>
      </w:r>
      <w:r w:rsidR="00E63D2E">
        <w:rPr>
          <w:rFonts w:ascii="Arial" w:hAnsi="Arial" w:cs="Arial"/>
          <w:b/>
          <w:sz w:val="21"/>
          <w:szCs w:val="21"/>
        </w:rPr>
        <w:t>,</w:t>
      </w:r>
      <w:r w:rsidR="00F267D3">
        <w:rPr>
          <w:rFonts w:ascii="Arial" w:hAnsi="Arial" w:cs="Arial"/>
          <w:sz w:val="21"/>
          <w:szCs w:val="21"/>
        </w:rPr>
        <w:t xml:space="preserve"> sarà possibile </w:t>
      </w:r>
      <w:r w:rsidR="00F267D3" w:rsidRPr="000C66C4">
        <w:rPr>
          <w:rFonts w:ascii="Arial" w:hAnsi="Arial" w:cs="Arial"/>
          <w:i/>
          <w:sz w:val="21"/>
          <w:szCs w:val="21"/>
        </w:rPr>
        <w:t>“testare”</w:t>
      </w:r>
      <w:r w:rsidR="00F267D3">
        <w:rPr>
          <w:rFonts w:ascii="Arial" w:hAnsi="Arial" w:cs="Arial"/>
          <w:sz w:val="21"/>
          <w:szCs w:val="21"/>
        </w:rPr>
        <w:t xml:space="preserve"> il proprio </w:t>
      </w:r>
      <w:r w:rsidR="00F267D3" w:rsidRPr="000C66C4">
        <w:rPr>
          <w:rFonts w:ascii="Arial" w:hAnsi="Arial" w:cs="Arial"/>
          <w:b/>
          <w:sz w:val="21"/>
          <w:szCs w:val="21"/>
        </w:rPr>
        <w:t>stato di salute cardiovascolare</w:t>
      </w:r>
      <w:r w:rsidR="00F267D3">
        <w:rPr>
          <w:rFonts w:ascii="Arial" w:hAnsi="Arial" w:cs="Arial"/>
          <w:sz w:val="21"/>
          <w:szCs w:val="21"/>
        </w:rPr>
        <w:t xml:space="preserve"> e il </w:t>
      </w:r>
      <w:r w:rsidR="00F267D3" w:rsidRPr="000C66C4">
        <w:rPr>
          <w:rFonts w:ascii="Arial" w:hAnsi="Arial" w:cs="Arial"/>
          <w:b/>
          <w:sz w:val="21"/>
          <w:szCs w:val="21"/>
        </w:rPr>
        <w:t xml:space="preserve">rischio di </w:t>
      </w:r>
      <w:r w:rsidR="008840DC">
        <w:rPr>
          <w:rFonts w:ascii="Arial" w:hAnsi="Arial" w:cs="Arial"/>
          <w:b/>
          <w:sz w:val="21"/>
          <w:szCs w:val="21"/>
        </w:rPr>
        <w:t xml:space="preserve">sviluppare </w:t>
      </w:r>
      <w:r w:rsidR="00F267D3" w:rsidRPr="000C66C4">
        <w:rPr>
          <w:rFonts w:ascii="Arial" w:hAnsi="Arial" w:cs="Arial"/>
          <w:b/>
          <w:sz w:val="21"/>
          <w:szCs w:val="21"/>
        </w:rPr>
        <w:t>diabete</w:t>
      </w:r>
      <w:r w:rsidR="00F267D3">
        <w:rPr>
          <w:rFonts w:ascii="Arial" w:hAnsi="Arial" w:cs="Arial"/>
          <w:sz w:val="21"/>
          <w:szCs w:val="21"/>
        </w:rPr>
        <w:t xml:space="preserve">. Nello stand presidiato da </w:t>
      </w:r>
      <w:r w:rsidR="00F267D3" w:rsidRPr="000C66C4">
        <w:rPr>
          <w:rFonts w:ascii="Arial" w:hAnsi="Arial" w:cs="Arial"/>
          <w:b/>
          <w:sz w:val="21"/>
          <w:szCs w:val="21"/>
        </w:rPr>
        <w:t>Gaia Spinetti</w:t>
      </w:r>
      <w:r w:rsidR="00F267D3">
        <w:rPr>
          <w:rFonts w:ascii="Arial" w:hAnsi="Arial" w:cs="Arial"/>
          <w:sz w:val="21"/>
          <w:szCs w:val="21"/>
        </w:rPr>
        <w:t xml:space="preserve">, i cittadini più </w:t>
      </w:r>
      <w:r w:rsidR="008840DC">
        <w:rPr>
          <w:rFonts w:ascii="Arial" w:hAnsi="Arial" w:cs="Arial"/>
          <w:sz w:val="21"/>
          <w:szCs w:val="21"/>
        </w:rPr>
        <w:t>“senior”</w:t>
      </w:r>
      <w:r w:rsidR="00F267D3">
        <w:rPr>
          <w:rFonts w:ascii="Arial" w:hAnsi="Arial" w:cs="Arial"/>
          <w:sz w:val="21"/>
          <w:szCs w:val="21"/>
        </w:rPr>
        <w:t xml:space="preserve"> potranno misurare il proprio </w:t>
      </w:r>
      <w:r w:rsidR="00F267D3" w:rsidRPr="000C66C4">
        <w:rPr>
          <w:rFonts w:ascii="Arial" w:hAnsi="Arial" w:cs="Arial"/>
          <w:b/>
          <w:sz w:val="21"/>
          <w:szCs w:val="21"/>
        </w:rPr>
        <w:t>indice di fragilità</w:t>
      </w:r>
      <w:r w:rsidR="00F267D3">
        <w:rPr>
          <w:rFonts w:ascii="Arial" w:hAnsi="Arial" w:cs="Arial"/>
          <w:sz w:val="21"/>
          <w:szCs w:val="21"/>
        </w:rPr>
        <w:t xml:space="preserve">. Al desk della biologa nutrizionista </w:t>
      </w:r>
      <w:r w:rsidR="00F267D3" w:rsidRPr="000C66C4">
        <w:rPr>
          <w:rFonts w:ascii="Arial" w:hAnsi="Arial" w:cs="Arial"/>
          <w:b/>
          <w:sz w:val="21"/>
          <w:szCs w:val="21"/>
        </w:rPr>
        <w:t>Elena Sangalli</w:t>
      </w:r>
      <w:r w:rsidR="00F267D3">
        <w:rPr>
          <w:rFonts w:ascii="Arial" w:hAnsi="Arial" w:cs="Arial"/>
          <w:sz w:val="21"/>
          <w:szCs w:val="21"/>
        </w:rPr>
        <w:t xml:space="preserve">, invece, sarà possibile avere </w:t>
      </w:r>
      <w:r w:rsidR="00F267D3" w:rsidRPr="000C66C4">
        <w:rPr>
          <w:rFonts w:ascii="Arial" w:hAnsi="Arial" w:cs="Arial"/>
          <w:b/>
          <w:sz w:val="21"/>
          <w:szCs w:val="21"/>
        </w:rPr>
        <w:t>consigli su come migliorare la propria alimentazione</w:t>
      </w:r>
      <w:r w:rsidR="00F267D3">
        <w:rPr>
          <w:rFonts w:ascii="Arial" w:hAnsi="Arial" w:cs="Arial"/>
          <w:sz w:val="21"/>
          <w:szCs w:val="21"/>
        </w:rPr>
        <w:t>.</w:t>
      </w:r>
    </w:p>
    <w:p w:rsidR="00F267D3" w:rsidRDefault="00F267D3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F267D3" w:rsidRDefault="00F267D3" w:rsidP="00F267D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F267D3">
        <w:rPr>
          <w:rFonts w:ascii="Arial" w:hAnsi="Arial" w:cs="Arial"/>
          <w:sz w:val="21"/>
          <w:szCs w:val="21"/>
        </w:rPr>
        <w:t>Nello specifico</w:t>
      </w:r>
      <w:r>
        <w:rPr>
          <w:rFonts w:ascii="Arial" w:hAnsi="Arial" w:cs="Arial"/>
          <w:sz w:val="21"/>
          <w:szCs w:val="21"/>
        </w:rPr>
        <w:t>,</w:t>
      </w:r>
      <w:r w:rsidRPr="00F267D3">
        <w:rPr>
          <w:rFonts w:ascii="Arial" w:hAnsi="Arial" w:cs="Arial"/>
          <w:sz w:val="21"/>
          <w:szCs w:val="21"/>
        </w:rPr>
        <w:t xml:space="preserve"> dopo aver misurat</w:t>
      </w:r>
      <w:r w:rsidR="00AA74A5">
        <w:rPr>
          <w:rFonts w:ascii="Arial" w:hAnsi="Arial" w:cs="Arial"/>
          <w:sz w:val="21"/>
          <w:szCs w:val="21"/>
        </w:rPr>
        <w:t xml:space="preserve">o </w:t>
      </w:r>
      <w:r w:rsidR="00AA74A5" w:rsidRPr="000C66C4">
        <w:rPr>
          <w:rFonts w:ascii="Arial" w:hAnsi="Arial" w:cs="Arial"/>
          <w:b/>
          <w:sz w:val="21"/>
          <w:szCs w:val="21"/>
        </w:rPr>
        <w:t>altezza, peso e pressione arteriosa</w:t>
      </w:r>
      <w:r w:rsidR="00AA74A5">
        <w:rPr>
          <w:rFonts w:ascii="Arial" w:hAnsi="Arial" w:cs="Arial"/>
          <w:sz w:val="21"/>
          <w:szCs w:val="21"/>
        </w:rPr>
        <w:t>,</w:t>
      </w:r>
      <w:r w:rsidRPr="00F267D3">
        <w:rPr>
          <w:rFonts w:ascii="Arial" w:hAnsi="Arial" w:cs="Arial"/>
          <w:sz w:val="21"/>
          <w:szCs w:val="21"/>
        </w:rPr>
        <w:t xml:space="preserve"> ai </w:t>
      </w:r>
      <w:r w:rsidR="000C66C4">
        <w:rPr>
          <w:rFonts w:ascii="Arial" w:hAnsi="Arial" w:cs="Arial"/>
          <w:sz w:val="21"/>
          <w:szCs w:val="21"/>
        </w:rPr>
        <w:t>cittadini</w:t>
      </w:r>
      <w:r>
        <w:rPr>
          <w:rFonts w:ascii="Arial" w:hAnsi="Arial" w:cs="Arial"/>
          <w:sz w:val="21"/>
          <w:szCs w:val="21"/>
        </w:rPr>
        <w:t xml:space="preserve"> </w:t>
      </w:r>
      <w:r w:rsidRPr="00F267D3">
        <w:rPr>
          <w:rFonts w:ascii="Arial" w:hAnsi="Arial" w:cs="Arial"/>
          <w:sz w:val="21"/>
          <w:szCs w:val="21"/>
        </w:rPr>
        <w:t xml:space="preserve">verrà chiesto di compilare un semplice </w:t>
      </w:r>
      <w:r w:rsidRPr="000C66C4">
        <w:rPr>
          <w:rFonts w:ascii="Arial" w:hAnsi="Arial" w:cs="Arial"/>
          <w:b/>
          <w:sz w:val="21"/>
          <w:szCs w:val="21"/>
        </w:rPr>
        <w:t>questionario</w:t>
      </w:r>
      <w:r w:rsidRPr="00F267D3">
        <w:rPr>
          <w:rFonts w:ascii="Arial" w:hAnsi="Arial" w:cs="Arial"/>
          <w:sz w:val="21"/>
          <w:szCs w:val="21"/>
        </w:rPr>
        <w:t xml:space="preserve"> o di </w:t>
      </w:r>
      <w:r>
        <w:rPr>
          <w:rFonts w:ascii="Arial" w:hAnsi="Arial" w:cs="Arial"/>
          <w:sz w:val="21"/>
          <w:szCs w:val="21"/>
        </w:rPr>
        <w:t>svolgere</w:t>
      </w:r>
      <w:r w:rsidRPr="00F267D3">
        <w:rPr>
          <w:rFonts w:ascii="Arial" w:hAnsi="Arial" w:cs="Arial"/>
          <w:sz w:val="21"/>
          <w:szCs w:val="21"/>
        </w:rPr>
        <w:t xml:space="preserve"> </w:t>
      </w:r>
      <w:r w:rsidR="00AA74A5">
        <w:rPr>
          <w:rFonts w:ascii="Arial" w:hAnsi="Arial" w:cs="Arial"/>
          <w:sz w:val="21"/>
          <w:szCs w:val="21"/>
        </w:rPr>
        <w:t xml:space="preserve">alcuni </w:t>
      </w:r>
      <w:r w:rsidR="00AA74A5" w:rsidRPr="000C66C4">
        <w:rPr>
          <w:rFonts w:ascii="Arial" w:hAnsi="Arial" w:cs="Arial"/>
          <w:b/>
          <w:sz w:val="21"/>
          <w:szCs w:val="21"/>
        </w:rPr>
        <w:t>esercizi fisici</w:t>
      </w:r>
      <w:r w:rsidR="00AA74A5">
        <w:rPr>
          <w:rFonts w:ascii="Arial" w:hAnsi="Arial" w:cs="Arial"/>
          <w:sz w:val="21"/>
          <w:szCs w:val="21"/>
        </w:rPr>
        <w:t xml:space="preserve"> come</w:t>
      </w:r>
      <w:r w:rsidRPr="00F267D3">
        <w:rPr>
          <w:rFonts w:ascii="Arial" w:hAnsi="Arial" w:cs="Arial"/>
          <w:sz w:val="21"/>
          <w:szCs w:val="21"/>
        </w:rPr>
        <w:t xml:space="preserve"> prove di cammino</w:t>
      </w:r>
      <w:r w:rsidR="00AA74A5">
        <w:rPr>
          <w:rFonts w:ascii="Arial" w:hAnsi="Arial" w:cs="Arial"/>
          <w:sz w:val="21"/>
          <w:szCs w:val="21"/>
        </w:rPr>
        <w:t xml:space="preserve">. I </w:t>
      </w:r>
      <w:r w:rsidR="008840DC">
        <w:rPr>
          <w:rFonts w:ascii="Arial" w:hAnsi="Arial" w:cs="Arial"/>
          <w:sz w:val="21"/>
          <w:szCs w:val="21"/>
        </w:rPr>
        <w:t>più curiosi</w:t>
      </w:r>
      <w:r w:rsidR="00AA74A5">
        <w:rPr>
          <w:rFonts w:ascii="Arial" w:hAnsi="Arial" w:cs="Arial"/>
          <w:sz w:val="21"/>
          <w:szCs w:val="21"/>
        </w:rPr>
        <w:t xml:space="preserve">, al contempo, potranno farsi raccontare dai ricercatori come questo genere di informazioni </w:t>
      </w:r>
      <w:r w:rsidR="008840DC">
        <w:rPr>
          <w:rFonts w:ascii="Arial" w:hAnsi="Arial" w:cs="Arial"/>
          <w:sz w:val="21"/>
          <w:szCs w:val="21"/>
        </w:rPr>
        <w:t>venga poi utilizzato nei loro</w:t>
      </w:r>
      <w:r w:rsidR="00AA74A5">
        <w:rPr>
          <w:rFonts w:ascii="Arial" w:hAnsi="Arial" w:cs="Arial"/>
          <w:sz w:val="21"/>
          <w:szCs w:val="21"/>
        </w:rPr>
        <w:t xml:space="preserve"> studi scientifici. P</w:t>
      </w:r>
      <w:r w:rsidRPr="00F267D3">
        <w:rPr>
          <w:rFonts w:ascii="Arial" w:hAnsi="Arial" w:cs="Arial"/>
          <w:sz w:val="21"/>
          <w:szCs w:val="21"/>
        </w:rPr>
        <w:t>er tutti coloro che risulteranno a "rischio"</w:t>
      </w:r>
      <w:r w:rsidR="00AA74A5">
        <w:rPr>
          <w:rFonts w:ascii="Arial" w:hAnsi="Arial" w:cs="Arial"/>
          <w:sz w:val="21"/>
          <w:szCs w:val="21"/>
        </w:rPr>
        <w:t xml:space="preserve"> è previsto</w:t>
      </w:r>
      <w:r w:rsidRPr="00F267D3">
        <w:rPr>
          <w:rFonts w:ascii="Arial" w:hAnsi="Arial" w:cs="Arial"/>
          <w:sz w:val="21"/>
          <w:szCs w:val="21"/>
        </w:rPr>
        <w:t xml:space="preserve"> </w:t>
      </w:r>
      <w:r w:rsidRPr="000C66C4">
        <w:rPr>
          <w:rFonts w:ascii="Arial" w:hAnsi="Arial" w:cs="Arial"/>
          <w:b/>
          <w:sz w:val="21"/>
          <w:szCs w:val="21"/>
        </w:rPr>
        <w:t xml:space="preserve">un </w:t>
      </w:r>
      <w:r w:rsidR="00AA74A5" w:rsidRPr="000C66C4">
        <w:rPr>
          <w:rFonts w:ascii="Arial" w:hAnsi="Arial" w:cs="Arial"/>
          <w:b/>
          <w:sz w:val="21"/>
          <w:szCs w:val="21"/>
        </w:rPr>
        <w:t xml:space="preserve">ulteriore </w:t>
      </w:r>
      <w:r w:rsidRPr="000C66C4">
        <w:rPr>
          <w:rFonts w:ascii="Arial" w:hAnsi="Arial" w:cs="Arial"/>
          <w:b/>
          <w:sz w:val="21"/>
          <w:szCs w:val="21"/>
        </w:rPr>
        <w:t>colloquio gratuito con un medico specialista</w:t>
      </w:r>
      <w:r w:rsidR="00AA74A5">
        <w:rPr>
          <w:rFonts w:ascii="Arial" w:hAnsi="Arial" w:cs="Arial"/>
          <w:sz w:val="21"/>
          <w:szCs w:val="21"/>
        </w:rPr>
        <w:t>,</w:t>
      </w:r>
      <w:r w:rsidRPr="00F267D3">
        <w:rPr>
          <w:rFonts w:ascii="Arial" w:hAnsi="Arial" w:cs="Arial"/>
          <w:sz w:val="21"/>
          <w:szCs w:val="21"/>
        </w:rPr>
        <w:t xml:space="preserve"> </w:t>
      </w:r>
      <w:r w:rsidR="000C66C4">
        <w:rPr>
          <w:rFonts w:ascii="Arial" w:hAnsi="Arial" w:cs="Arial"/>
          <w:sz w:val="21"/>
          <w:szCs w:val="21"/>
        </w:rPr>
        <w:t>durante il quale</w:t>
      </w:r>
      <w:r w:rsidR="00AA74A5">
        <w:rPr>
          <w:rFonts w:ascii="Arial" w:hAnsi="Arial" w:cs="Arial"/>
          <w:sz w:val="21"/>
          <w:szCs w:val="21"/>
        </w:rPr>
        <w:t xml:space="preserve"> definire la</w:t>
      </w:r>
      <w:r w:rsidRPr="00F267D3">
        <w:rPr>
          <w:rFonts w:ascii="Arial" w:hAnsi="Arial" w:cs="Arial"/>
          <w:sz w:val="21"/>
          <w:szCs w:val="21"/>
        </w:rPr>
        <w:t xml:space="preserve"> situazione </w:t>
      </w:r>
      <w:r w:rsidR="000C66C4">
        <w:rPr>
          <w:rFonts w:ascii="Arial" w:hAnsi="Arial" w:cs="Arial"/>
          <w:sz w:val="21"/>
          <w:szCs w:val="21"/>
        </w:rPr>
        <w:t>e</w:t>
      </w:r>
      <w:r w:rsidRPr="00F267D3">
        <w:rPr>
          <w:rFonts w:ascii="Arial" w:hAnsi="Arial" w:cs="Arial"/>
          <w:sz w:val="21"/>
          <w:szCs w:val="21"/>
        </w:rPr>
        <w:t xml:space="preserve"> individuare la strategia migliore per affrontar</w:t>
      </w:r>
      <w:r w:rsidR="00AA74A5">
        <w:rPr>
          <w:rFonts w:ascii="Arial" w:hAnsi="Arial" w:cs="Arial"/>
          <w:sz w:val="21"/>
          <w:szCs w:val="21"/>
        </w:rPr>
        <w:t>la</w:t>
      </w:r>
      <w:r w:rsidRPr="00F267D3">
        <w:rPr>
          <w:rFonts w:ascii="Arial" w:hAnsi="Arial" w:cs="Arial"/>
          <w:sz w:val="21"/>
          <w:szCs w:val="21"/>
        </w:rPr>
        <w:t>.</w:t>
      </w:r>
    </w:p>
    <w:p w:rsidR="00F267D3" w:rsidRDefault="00F267D3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37128" w:rsidRDefault="00AA74A5" w:rsidP="00E57159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l’</w:t>
      </w:r>
      <w:r w:rsidRPr="00AA74A5">
        <w:rPr>
          <w:rFonts w:ascii="Arial" w:hAnsi="Arial" w:cs="Arial"/>
          <w:sz w:val="21"/>
          <w:szCs w:val="21"/>
        </w:rPr>
        <w:t>Istituto di Ricovero e Cura a Carattere Scientifico (IRCCS)</w:t>
      </w:r>
      <w:r>
        <w:rPr>
          <w:rFonts w:ascii="Arial" w:hAnsi="Arial" w:cs="Arial"/>
          <w:sz w:val="21"/>
          <w:szCs w:val="21"/>
        </w:rPr>
        <w:t xml:space="preserve"> di Sesto San Giovanni e il </w:t>
      </w:r>
      <w:r w:rsidRPr="00AA74A5">
        <w:rPr>
          <w:rFonts w:ascii="Arial" w:hAnsi="Arial" w:cs="Arial"/>
          <w:sz w:val="21"/>
          <w:szCs w:val="21"/>
        </w:rPr>
        <w:t>Polo Scientifico e Tecnologico (PST)</w:t>
      </w:r>
      <w:r>
        <w:rPr>
          <w:rFonts w:ascii="Arial" w:hAnsi="Arial" w:cs="Arial"/>
          <w:sz w:val="21"/>
          <w:szCs w:val="21"/>
        </w:rPr>
        <w:t xml:space="preserve"> di Via Fantoli a Milano, il </w:t>
      </w:r>
      <w:r w:rsidRPr="00687AF4">
        <w:rPr>
          <w:rFonts w:ascii="Arial" w:hAnsi="Arial" w:cs="Arial"/>
          <w:b/>
          <w:sz w:val="21"/>
          <w:szCs w:val="21"/>
        </w:rPr>
        <w:t>Gruppo MultiMedica</w:t>
      </w:r>
      <w:r>
        <w:rPr>
          <w:rFonts w:ascii="Arial" w:hAnsi="Arial" w:cs="Arial"/>
          <w:sz w:val="21"/>
          <w:szCs w:val="21"/>
        </w:rPr>
        <w:t xml:space="preserve"> è attivo </w:t>
      </w:r>
      <w:r w:rsidR="00E57159">
        <w:rPr>
          <w:rFonts w:ascii="Arial" w:hAnsi="Arial" w:cs="Arial"/>
          <w:sz w:val="21"/>
          <w:szCs w:val="21"/>
        </w:rPr>
        <w:t xml:space="preserve">sia nell’ambito della ricerca clinica sia in quello della ricerca di base, </w:t>
      </w:r>
      <w:r w:rsidR="00E57159" w:rsidRPr="00E57159">
        <w:rPr>
          <w:rFonts w:ascii="Arial" w:hAnsi="Arial" w:cs="Arial"/>
          <w:sz w:val="21"/>
          <w:szCs w:val="21"/>
        </w:rPr>
        <w:t>in particolare per quanto riguarda le tematiche dello scompenso cardiaco</w:t>
      </w:r>
      <w:r w:rsidR="00E57159">
        <w:rPr>
          <w:rFonts w:ascii="Arial" w:hAnsi="Arial" w:cs="Arial"/>
          <w:sz w:val="21"/>
          <w:szCs w:val="21"/>
        </w:rPr>
        <w:t xml:space="preserve">, </w:t>
      </w:r>
      <w:r w:rsidR="00E57159" w:rsidRPr="00E57159">
        <w:rPr>
          <w:rFonts w:ascii="Arial" w:hAnsi="Arial" w:cs="Arial"/>
          <w:sz w:val="21"/>
          <w:szCs w:val="21"/>
        </w:rPr>
        <w:t>del diabete</w:t>
      </w:r>
      <w:r w:rsidR="00E57159">
        <w:rPr>
          <w:rFonts w:ascii="Arial" w:hAnsi="Arial" w:cs="Arial"/>
          <w:sz w:val="21"/>
          <w:szCs w:val="21"/>
        </w:rPr>
        <w:t xml:space="preserve">, della longevità e dell’angiogenesi. </w:t>
      </w:r>
      <w:r w:rsidR="00E57159" w:rsidRPr="00687AF4">
        <w:rPr>
          <w:rFonts w:ascii="Arial" w:hAnsi="Arial" w:cs="Arial"/>
          <w:b/>
          <w:sz w:val="21"/>
          <w:szCs w:val="21"/>
        </w:rPr>
        <w:t>Nel 2017</w:t>
      </w:r>
      <w:r w:rsidR="00E57159" w:rsidRPr="00E57159">
        <w:rPr>
          <w:rFonts w:ascii="Arial" w:hAnsi="Arial" w:cs="Arial"/>
          <w:sz w:val="21"/>
          <w:szCs w:val="21"/>
        </w:rPr>
        <w:t xml:space="preserve"> all’interno del Gruppo erano presenti </w:t>
      </w:r>
      <w:r w:rsidR="007E62B3" w:rsidRPr="00687AF4">
        <w:rPr>
          <w:rFonts w:ascii="Arial" w:hAnsi="Arial" w:cs="Arial"/>
          <w:b/>
          <w:sz w:val="21"/>
          <w:szCs w:val="21"/>
        </w:rPr>
        <w:t>199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 professionisti</w:t>
      </w:r>
      <w:r w:rsidR="00E57159" w:rsidRPr="00687AF4">
        <w:rPr>
          <w:rFonts w:ascii="Arial" w:hAnsi="Arial" w:cs="Arial"/>
          <w:sz w:val="21"/>
          <w:szCs w:val="21"/>
        </w:rPr>
        <w:t xml:space="preserve"> impegnati, a diverso titolo e in diversa misura, 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nell’attività di ricerca </w:t>
      </w:r>
      <w:r w:rsidR="00E57159" w:rsidRPr="00687AF4">
        <w:rPr>
          <w:rFonts w:ascii="Arial" w:hAnsi="Arial" w:cs="Arial"/>
          <w:sz w:val="21"/>
          <w:szCs w:val="21"/>
        </w:rPr>
        <w:t xml:space="preserve">che ha prodotto </w:t>
      </w:r>
      <w:r w:rsidR="007E62B3" w:rsidRPr="00687AF4">
        <w:rPr>
          <w:rFonts w:ascii="Arial" w:hAnsi="Arial" w:cs="Arial"/>
          <w:b/>
          <w:sz w:val="21"/>
          <w:szCs w:val="21"/>
        </w:rPr>
        <w:t>289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 pubblicazioni</w:t>
      </w:r>
      <w:r w:rsidR="00E57159" w:rsidRPr="00687AF4">
        <w:rPr>
          <w:rFonts w:ascii="Arial" w:hAnsi="Arial" w:cs="Arial"/>
          <w:sz w:val="21"/>
          <w:szCs w:val="21"/>
        </w:rPr>
        <w:t xml:space="preserve">, di cui </w:t>
      </w:r>
      <w:r w:rsidR="007E62B3" w:rsidRPr="00687AF4">
        <w:rPr>
          <w:rFonts w:ascii="Arial" w:hAnsi="Arial" w:cs="Arial"/>
          <w:b/>
          <w:sz w:val="21"/>
          <w:szCs w:val="21"/>
        </w:rPr>
        <w:t>195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 riferibili alla sola area di ricerca cardiovascolare</w:t>
      </w:r>
      <w:r w:rsidR="000C66C4" w:rsidRPr="00687AF4">
        <w:rPr>
          <w:rFonts w:ascii="Arial" w:hAnsi="Arial" w:cs="Arial"/>
          <w:sz w:val="21"/>
          <w:szCs w:val="21"/>
        </w:rPr>
        <w:t>; s</w:t>
      </w:r>
      <w:r w:rsidR="00E57159" w:rsidRPr="00687AF4">
        <w:rPr>
          <w:rFonts w:ascii="Arial" w:hAnsi="Arial" w:cs="Arial"/>
          <w:sz w:val="21"/>
          <w:szCs w:val="21"/>
        </w:rPr>
        <w:t xml:space="preserve">ono stati condotti </w:t>
      </w:r>
      <w:r w:rsidR="007E62B3" w:rsidRPr="00687AF4">
        <w:rPr>
          <w:rFonts w:ascii="Arial" w:hAnsi="Arial" w:cs="Arial"/>
          <w:b/>
          <w:sz w:val="21"/>
          <w:szCs w:val="21"/>
        </w:rPr>
        <w:t>80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 studi clinici</w:t>
      </w:r>
      <w:r w:rsidR="00E57159" w:rsidRPr="00687AF4">
        <w:rPr>
          <w:rFonts w:ascii="Arial" w:hAnsi="Arial" w:cs="Arial"/>
          <w:sz w:val="21"/>
          <w:szCs w:val="21"/>
        </w:rPr>
        <w:t xml:space="preserve">, per un numero complessivo di </w:t>
      </w:r>
      <w:r w:rsidR="007E62B3" w:rsidRPr="00687AF4">
        <w:rPr>
          <w:rFonts w:ascii="Arial" w:hAnsi="Arial" w:cs="Arial"/>
          <w:b/>
          <w:sz w:val="21"/>
          <w:szCs w:val="21"/>
        </w:rPr>
        <w:t>5.626</w:t>
      </w:r>
      <w:r w:rsidR="00E57159" w:rsidRPr="00687AF4">
        <w:rPr>
          <w:rFonts w:ascii="Arial" w:hAnsi="Arial" w:cs="Arial"/>
          <w:b/>
          <w:sz w:val="21"/>
          <w:szCs w:val="21"/>
        </w:rPr>
        <w:t xml:space="preserve"> soggetti coinvolti</w:t>
      </w:r>
      <w:r w:rsidR="00E57159" w:rsidRPr="00687AF4">
        <w:rPr>
          <w:rFonts w:ascii="Arial" w:hAnsi="Arial" w:cs="Arial"/>
          <w:sz w:val="21"/>
          <w:szCs w:val="21"/>
        </w:rPr>
        <w:t>.</w:t>
      </w:r>
    </w:p>
    <w:p w:rsidR="005F4DEE" w:rsidRDefault="005F4DEE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5F4DEE" w:rsidRPr="000831C3" w:rsidRDefault="005F4DEE" w:rsidP="00907CF7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065C4" w:rsidRPr="000831C3" w:rsidRDefault="00D37A3B" w:rsidP="00E444E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1"/>
          <w:szCs w:val="21"/>
        </w:rPr>
        <w:t xml:space="preserve">. </w:t>
      </w:r>
    </w:p>
    <w:p w:rsidR="00BA11F7" w:rsidRDefault="00BA11F7" w:rsidP="000831C3">
      <w:pPr>
        <w:spacing w:after="0" w:line="264" w:lineRule="auto"/>
        <w:rPr>
          <w:rFonts w:ascii="Arial" w:hAnsi="Arial" w:cs="Arial"/>
          <w:color w:val="44546A"/>
          <w:sz w:val="16"/>
        </w:rPr>
      </w:pPr>
    </w:p>
    <w:p w:rsidR="000831C3" w:rsidRPr="000831C3" w:rsidRDefault="000831C3" w:rsidP="000831C3">
      <w:pPr>
        <w:spacing w:after="0" w:line="264" w:lineRule="auto"/>
        <w:rPr>
          <w:rFonts w:ascii="Arial" w:hAnsi="Arial" w:cs="Arial"/>
          <w:color w:val="44546A"/>
          <w:sz w:val="16"/>
        </w:rPr>
      </w:pPr>
    </w:p>
    <w:p w:rsidR="00D065C4" w:rsidRPr="000831C3" w:rsidRDefault="00D065C4" w:rsidP="00546CE3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Stampa Value Relations</w:t>
      </w:r>
    </w:p>
    <w:p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:rsidR="00D065C4" w:rsidRPr="000831C3" w:rsidRDefault="00D065C4" w:rsidP="00546CE3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:rsidR="00D065C4" w:rsidRPr="000831C3" w:rsidRDefault="00D065C4" w:rsidP="009E56EE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:rsidR="00D065C4" w:rsidRPr="000831C3" w:rsidRDefault="00D065C4" w:rsidP="009E56EE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 xml:space="preserve">Alessandra Chiarello - alessandra.chiarello@multimedica.it </w:t>
      </w:r>
    </w:p>
    <w:p w:rsidR="00D065C4" w:rsidRPr="000831C3" w:rsidRDefault="00D065C4" w:rsidP="000831C3">
      <w:pPr>
        <w:spacing w:after="0" w:line="276" w:lineRule="auto"/>
        <w:jc w:val="right"/>
        <w:rPr>
          <w:rFonts w:ascii="Arial" w:hAnsi="Arial" w:cs="Arial"/>
          <w:sz w:val="20"/>
        </w:rPr>
      </w:pPr>
      <w:r w:rsidRPr="000831C3">
        <w:rPr>
          <w:rFonts w:ascii="Arial" w:hAnsi="Arial" w:cs="Arial"/>
          <w:sz w:val="20"/>
        </w:rPr>
        <w:t>Pierluigi Villa - ufficio.stampa@multimedica.it | 02 – 24209806</w:t>
      </w:r>
    </w:p>
    <w:sectPr w:rsidR="00D065C4" w:rsidRPr="000831C3" w:rsidSect="00BA11F7">
      <w:headerReference w:type="default" r:id="rId7"/>
      <w:pgSz w:w="11906" w:h="16838"/>
      <w:pgMar w:top="2127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79" w:rsidRDefault="00CE6679" w:rsidP="00415AEA">
      <w:pPr>
        <w:spacing w:after="0" w:line="240" w:lineRule="auto"/>
      </w:pPr>
      <w:r>
        <w:separator/>
      </w:r>
    </w:p>
  </w:endnote>
  <w:endnote w:type="continuationSeparator" w:id="0">
    <w:p w:rsidR="00CE6679" w:rsidRDefault="00CE6679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79" w:rsidRDefault="00CE6679" w:rsidP="00415AEA">
      <w:pPr>
        <w:spacing w:after="0" w:line="240" w:lineRule="auto"/>
      </w:pPr>
      <w:r>
        <w:separator/>
      </w:r>
    </w:p>
  </w:footnote>
  <w:footnote w:type="continuationSeparator" w:id="0">
    <w:p w:rsidR="00CE6679" w:rsidRDefault="00CE6679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C4" w:rsidRDefault="004D658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22277"/>
    <w:rsid w:val="00030C09"/>
    <w:rsid w:val="000617F0"/>
    <w:rsid w:val="000831C3"/>
    <w:rsid w:val="000B2820"/>
    <w:rsid w:val="000B5F5D"/>
    <w:rsid w:val="000C66C4"/>
    <w:rsid w:val="000E2964"/>
    <w:rsid w:val="0018149E"/>
    <w:rsid w:val="001A1174"/>
    <w:rsid w:val="001D2BEC"/>
    <w:rsid w:val="001D5E62"/>
    <w:rsid w:val="001F3AF1"/>
    <w:rsid w:val="00237128"/>
    <w:rsid w:val="00245039"/>
    <w:rsid w:val="00283C60"/>
    <w:rsid w:val="002844F8"/>
    <w:rsid w:val="0029608B"/>
    <w:rsid w:val="002D70C6"/>
    <w:rsid w:val="003248AC"/>
    <w:rsid w:val="00325356"/>
    <w:rsid w:val="00395C2E"/>
    <w:rsid w:val="003A71AB"/>
    <w:rsid w:val="003D1D87"/>
    <w:rsid w:val="003E52B3"/>
    <w:rsid w:val="00407315"/>
    <w:rsid w:val="0041175C"/>
    <w:rsid w:val="00415AEA"/>
    <w:rsid w:val="00446A3D"/>
    <w:rsid w:val="00467FE4"/>
    <w:rsid w:val="0047546F"/>
    <w:rsid w:val="004A331C"/>
    <w:rsid w:val="004D6580"/>
    <w:rsid w:val="00546CE3"/>
    <w:rsid w:val="005B6BA3"/>
    <w:rsid w:val="005F4DEE"/>
    <w:rsid w:val="00624748"/>
    <w:rsid w:val="00680548"/>
    <w:rsid w:val="0068123E"/>
    <w:rsid w:val="00687AF4"/>
    <w:rsid w:val="006A06A9"/>
    <w:rsid w:val="006A7258"/>
    <w:rsid w:val="006E39F7"/>
    <w:rsid w:val="00792AEA"/>
    <w:rsid w:val="007E426B"/>
    <w:rsid w:val="007E62B3"/>
    <w:rsid w:val="007F23F1"/>
    <w:rsid w:val="008043F3"/>
    <w:rsid w:val="00827721"/>
    <w:rsid w:val="00870A85"/>
    <w:rsid w:val="0087412C"/>
    <w:rsid w:val="008840DC"/>
    <w:rsid w:val="00907CF7"/>
    <w:rsid w:val="00942DFB"/>
    <w:rsid w:val="00983234"/>
    <w:rsid w:val="009862B3"/>
    <w:rsid w:val="009D1C24"/>
    <w:rsid w:val="009E56EE"/>
    <w:rsid w:val="009E648A"/>
    <w:rsid w:val="00A04D03"/>
    <w:rsid w:val="00A133BF"/>
    <w:rsid w:val="00A26B90"/>
    <w:rsid w:val="00A47EF5"/>
    <w:rsid w:val="00A55A30"/>
    <w:rsid w:val="00A60611"/>
    <w:rsid w:val="00A628A8"/>
    <w:rsid w:val="00A82EDD"/>
    <w:rsid w:val="00AA201C"/>
    <w:rsid w:val="00AA74A5"/>
    <w:rsid w:val="00AE5D75"/>
    <w:rsid w:val="00AF58A3"/>
    <w:rsid w:val="00B24C0C"/>
    <w:rsid w:val="00B3708B"/>
    <w:rsid w:val="00B65A5E"/>
    <w:rsid w:val="00B85063"/>
    <w:rsid w:val="00B857E6"/>
    <w:rsid w:val="00BA11F7"/>
    <w:rsid w:val="00C04FBE"/>
    <w:rsid w:val="00C41372"/>
    <w:rsid w:val="00C6061C"/>
    <w:rsid w:val="00C8583B"/>
    <w:rsid w:val="00CD6979"/>
    <w:rsid w:val="00CE6679"/>
    <w:rsid w:val="00CE76F7"/>
    <w:rsid w:val="00D0389C"/>
    <w:rsid w:val="00D065C4"/>
    <w:rsid w:val="00D37A3B"/>
    <w:rsid w:val="00D4782E"/>
    <w:rsid w:val="00D510BE"/>
    <w:rsid w:val="00D550E5"/>
    <w:rsid w:val="00D67443"/>
    <w:rsid w:val="00DA5992"/>
    <w:rsid w:val="00DB4496"/>
    <w:rsid w:val="00E20932"/>
    <w:rsid w:val="00E24DAB"/>
    <w:rsid w:val="00E304A4"/>
    <w:rsid w:val="00E444ED"/>
    <w:rsid w:val="00E526BB"/>
    <w:rsid w:val="00E57159"/>
    <w:rsid w:val="00E63D2E"/>
    <w:rsid w:val="00E93A38"/>
    <w:rsid w:val="00F267D3"/>
    <w:rsid w:val="00F36573"/>
    <w:rsid w:val="00F37DA2"/>
    <w:rsid w:val="00F90617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4107C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3</cp:revision>
  <cp:lastPrinted>2018-09-18T08:42:00Z</cp:lastPrinted>
  <dcterms:created xsi:type="dcterms:W3CDTF">2018-09-26T07:48:00Z</dcterms:created>
  <dcterms:modified xsi:type="dcterms:W3CDTF">2018-09-26T07:50:00Z</dcterms:modified>
</cp:coreProperties>
</file>