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F82" w:rsidRDefault="002C5F82" w:rsidP="002C5F82">
      <w:pPr>
        <w:jc w:val="center"/>
        <w:rPr>
          <w:i/>
          <w:sz w:val="20"/>
          <w:szCs w:val="20"/>
          <w:u w:val="single"/>
        </w:rPr>
      </w:pPr>
      <w:r>
        <w:rPr>
          <w:noProof/>
          <w:color w:val="1F497D"/>
          <w:lang w:eastAsia="it-IT"/>
        </w:rPr>
        <w:drawing>
          <wp:inline distT="0" distB="0" distL="0" distR="0" wp14:anchorId="1276CA82" wp14:editId="72439558">
            <wp:extent cx="1887648" cy="451871"/>
            <wp:effectExtent l="0" t="0" r="0" b="5715"/>
            <wp:docPr id="1" name="Immagine 1" descr="http://www.bruschettini.com/wp-content/uploads/2013/07/copy-brusb315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bruschettini.com/wp-content/uploads/2013/07/copy-brusb315x75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230" cy="45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F82" w:rsidRDefault="002C5F82" w:rsidP="002C5F82">
      <w:pPr>
        <w:jc w:val="center"/>
        <w:rPr>
          <w:i/>
          <w:sz w:val="20"/>
          <w:szCs w:val="20"/>
          <w:u w:val="single"/>
        </w:rPr>
      </w:pPr>
    </w:p>
    <w:p w:rsidR="00267FC6" w:rsidRPr="002C5F82" w:rsidRDefault="00267FC6" w:rsidP="006E7153">
      <w:pPr>
        <w:spacing w:line="240" w:lineRule="auto"/>
        <w:jc w:val="center"/>
        <w:rPr>
          <w:i/>
          <w:szCs w:val="20"/>
          <w:u w:val="single"/>
        </w:rPr>
      </w:pPr>
      <w:r w:rsidRPr="002C5F82">
        <w:rPr>
          <w:i/>
          <w:szCs w:val="20"/>
          <w:u w:val="single"/>
        </w:rPr>
        <w:t>Comunicato stampa</w:t>
      </w:r>
    </w:p>
    <w:p w:rsidR="006E7153" w:rsidRPr="002C5F82" w:rsidRDefault="006E7153" w:rsidP="006E7153">
      <w:pPr>
        <w:spacing w:after="0" w:line="240" w:lineRule="auto"/>
        <w:jc w:val="center"/>
        <w:rPr>
          <w:i/>
          <w:sz w:val="18"/>
          <w:szCs w:val="20"/>
          <w:u w:val="single"/>
        </w:rPr>
      </w:pPr>
    </w:p>
    <w:p w:rsidR="00360845" w:rsidRPr="00360845" w:rsidRDefault="00360845" w:rsidP="006E7153">
      <w:pPr>
        <w:spacing w:after="0" w:line="240" w:lineRule="auto"/>
        <w:jc w:val="center"/>
        <w:rPr>
          <w:b/>
          <w:sz w:val="32"/>
          <w:szCs w:val="28"/>
        </w:rPr>
      </w:pPr>
      <w:r w:rsidRPr="00360845">
        <w:rPr>
          <w:b/>
          <w:sz w:val="32"/>
          <w:szCs w:val="28"/>
        </w:rPr>
        <w:t xml:space="preserve">SLA: la scomparsa di Stephen Hawking </w:t>
      </w:r>
    </w:p>
    <w:p w:rsidR="006E7153" w:rsidRDefault="00360845" w:rsidP="002C5F82">
      <w:pPr>
        <w:spacing w:after="0" w:line="240" w:lineRule="auto"/>
        <w:jc w:val="center"/>
        <w:rPr>
          <w:b/>
          <w:sz w:val="32"/>
          <w:szCs w:val="28"/>
        </w:rPr>
      </w:pPr>
      <w:r w:rsidRPr="00360845">
        <w:rPr>
          <w:b/>
          <w:sz w:val="32"/>
          <w:szCs w:val="28"/>
        </w:rPr>
        <w:t>riaccende i riflettori sull</w:t>
      </w:r>
      <w:r>
        <w:rPr>
          <w:b/>
          <w:sz w:val="32"/>
          <w:szCs w:val="28"/>
        </w:rPr>
        <w:t xml:space="preserve">a </w:t>
      </w:r>
      <w:r w:rsidRPr="00360845">
        <w:rPr>
          <w:b/>
          <w:sz w:val="32"/>
          <w:szCs w:val="28"/>
        </w:rPr>
        <w:t>malattia</w:t>
      </w:r>
    </w:p>
    <w:p w:rsidR="002C5F82" w:rsidRPr="002C5F82" w:rsidRDefault="002C5F82" w:rsidP="002C5F82">
      <w:pPr>
        <w:spacing w:after="0" w:line="240" w:lineRule="auto"/>
        <w:jc w:val="center"/>
        <w:rPr>
          <w:b/>
          <w:sz w:val="20"/>
          <w:szCs w:val="20"/>
        </w:rPr>
      </w:pPr>
    </w:p>
    <w:p w:rsidR="00267FC6" w:rsidRPr="002C5F82" w:rsidRDefault="00360845" w:rsidP="006E7153">
      <w:pPr>
        <w:spacing w:after="0" w:line="240" w:lineRule="auto"/>
        <w:jc w:val="center"/>
        <w:rPr>
          <w:i/>
          <w:sz w:val="24"/>
        </w:rPr>
      </w:pPr>
      <w:r w:rsidRPr="002C5F82">
        <w:rPr>
          <w:i/>
          <w:sz w:val="24"/>
        </w:rPr>
        <w:t xml:space="preserve">Diversi i trial clinici attualmente in corso a livello mondiale per </w:t>
      </w:r>
      <w:r w:rsidR="00BF43B7" w:rsidRPr="002C5F82">
        <w:rPr>
          <w:i/>
          <w:sz w:val="24"/>
        </w:rPr>
        <w:t xml:space="preserve">trovare </w:t>
      </w:r>
      <w:r w:rsidRPr="002C5F82">
        <w:rPr>
          <w:i/>
          <w:sz w:val="24"/>
        </w:rPr>
        <w:t xml:space="preserve">una cura, tra questi lo Studio Clinico Internazionale su TUDCA condotto dall’Humanitas di Milano in </w:t>
      </w:r>
      <w:r w:rsidR="00085279">
        <w:rPr>
          <w:i/>
          <w:sz w:val="24"/>
        </w:rPr>
        <w:t>collaborazione</w:t>
      </w:r>
      <w:r w:rsidRPr="002C5F82">
        <w:rPr>
          <w:i/>
          <w:sz w:val="24"/>
        </w:rPr>
        <w:t xml:space="preserve"> con l’azienda farmaceutica genovese Bruschettini </w:t>
      </w:r>
    </w:p>
    <w:p w:rsidR="003A77D0" w:rsidRPr="002C5F82" w:rsidRDefault="003A77D0" w:rsidP="00F5680C">
      <w:pPr>
        <w:jc w:val="both"/>
        <w:rPr>
          <w:i/>
          <w:sz w:val="24"/>
        </w:rPr>
      </w:pPr>
    </w:p>
    <w:p w:rsidR="003B63F5" w:rsidRPr="002C5F82" w:rsidRDefault="00267FC6" w:rsidP="00F5680C">
      <w:pPr>
        <w:jc w:val="both"/>
        <w:rPr>
          <w:sz w:val="24"/>
        </w:rPr>
      </w:pPr>
      <w:r w:rsidRPr="002C5F82">
        <w:rPr>
          <w:i/>
          <w:sz w:val="24"/>
        </w:rPr>
        <w:t>Genova, 1</w:t>
      </w:r>
      <w:r w:rsidR="002C5F82" w:rsidRPr="002C5F82">
        <w:rPr>
          <w:i/>
          <w:sz w:val="24"/>
        </w:rPr>
        <w:t>4</w:t>
      </w:r>
      <w:r w:rsidRPr="002C5F82">
        <w:rPr>
          <w:i/>
          <w:sz w:val="24"/>
        </w:rPr>
        <w:t xml:space="preserve"> marzo 2018 – </w:t>
      </w:r>
      <w:r w:rsidRPr="002C5F82">
        <w:rPr>
          <w:sz w:val="24"/>
        </w:rPr>
        <w:t>Con la scomparsa del noto astrofisico Stephen Hawking</w:t>
      </w:r>
      <w:r w:rsidR="007937B7" w:rsidRPr="002C5F82">
        <w:rPr>
          <w:sz w:val="24"/>
        </w:rPr>
        <w:t xml:space="preserve"> colpito</w:t>
      </w:r>
      <w:r w:rsidRPr="002C5F82">
        <w:rPr>
          <w:sz w:val="24"/>
        </w:rPr>
        <w:t xml:space="preserve"> da S</w:t>
      </w:r>
      <w:r w:rsidR="003B63F5" w:rsidRPr="002C5F82">
        <w:rPr>
          <w:sz w:val="24"/>
        </w:rPr>
        <w:t xml:space="preserve">clerosi </w:t>
      </w:r>
      <w:r w:rsidRPr="002C5F82">
        <w:rPr>
          <w:sz w:val="24"/>
        </w:rPr>
        <w:t>L</w:t>
      </w:r>
      <w:r w:rsidR="003B63F5" w:rsidRPr="002C5F82">
        <w:rPr>
          <w:sz w:val="24"/>
        </w:rPr>
        <w:t xml:space="preserve">aterale </w:t>
      </w:r>
      <w:r w:rsidRPr="002C5F82">
        <w:rPr>
          <w:sz w:val="24"/>
        </w:rPr>
        <w:t>A</w:t>
      </w:r>
      <w:r w:rsidR="003B63F5" w:rsidRPr="002C5F82">
        <w:rPr>
          <w:sz w:val="24"/>
        </w:rPr>
        <w:t>miotrofica</w:t>
      </w:r>
      <w:r w:rsidR="00BF43B7" w:rsidRPr="002C5F82">
        <w:rPr>
          <w:sz w:val="24"/>
        </w:rPr>
        <w:t xml:space="preserve"> </w:t>
      </w:r>
      <w:r w:rsidR="003B63F5" w:rsidRPr="002C5F82">
        <w:rPr>
          <w:sz w:val="24"/>
        </w:rPr>
        <w:t>(</w:t>
      </w:r>
      <w:r w:rsidRPr="002C5F82">
        <w:rPr>
          <w:sz w:val="24"/>
        </w:rPr>
        <w:t>SLA</w:t>
      </w:r>
      <w:r w:rsidR="003B63F5" w:rsidRPr="002C5F82">
        <w:rPr>
          <w:sz w:val="24"/>
        </w:rPr>
        <w:t xml:space="preserve">) </w:t>
      </w:r>
      <w:r w:rsidR="00A55F38" w:rsidRPr="002C5F82">
        <w:rPr>
          <w:sz w:val="24"/>
        </w:rPr>
        <w:t>per</w:t>
      </w:r>
      <w:r w:rsidR="003B63F5" w:rsidRPr="002C5F82">
        <w:rPr>
          <w:sz w:val="24"/>
        </w:rPr>
        <w:t xml:space="preserve"> buona parte della sua vita</w:t>
      </w:r>
      <w:r w:rsidRPr="002C5F82">
        <w:rPr>
          <w:sz w:val="24"/>
        </w:rPr>
        <w:t>, si torna a parlare della necessità di trovare una terapia efficace per, anche se non guarire, rallentare il decorso di questa malattia neurodegenerativa</w:t>
      </w:r>
      <w:r w:rsidR="00F5680C" w:rsidRPr="002C5F82">
        <w:rPr>
          <w:sz w:val="24"/>
        </w:rPr>
        <w:t xml:space="preserve">, in genere fatale entro 3-5 anni </w:t>
      </w:r>
      <w:r w:rsidR="00A55F38" w:rsidRPr="002C5F82">
        <w:rPr>
          <w:sz w:val="24"/>
        </w:rPr>
        <w:t xml:space="preserve">dai primi sintomi. </w:t>
      </w:r>
    </w:p>
    <w:p w:rsidR="006E7153" w:rsidRPr="002C5F82" w:rsidRDefault="006E7153" w:rsidP="00000E8F">
      <w:pPr>
        <w:jc w:val="both"/>
        <w:rPr>
          <w:sz w:val="24"/>
        </w:rPr>
      </w:pPr>
      <w:r w:rsidRPr="002C5F82">
        <w:rPr>
          <w:sz w:val="24"/>
        </w:rPr>
        <w:t xml:space="preserve">Le cause sono ancora sconosciute e non esiste una cura. La ricerca, tuttavia, sta facendo enormi passi avanti sulla conoscenza della malattia e delle sue basi biologiche. Diversi i trial clinici in corso a livello mondiale su nuove molecole e terapie avanzate. In particolare, ad oggi sono stati registrati 279 trial di cui 96 attivi, 37 osservazionali e 59 interventistici. </w:t>
      </w:r>
    </w:p>
    <w:p w:rsidR="00000E8F" w:rsidRPr="002C5F82" w:rsidRDefault="00F5680C" w:rsidP="00000E8F">
      <w:pPr>
        <w:jc w:val="both"/>
        <w:rPr>
          <w:sz w:val="24"/>
        </w:rPr>
      </w:pPr>
      <w:r w:rsidRPr="002C5F82">
        <w:rPr>
          <w:sz w:val="24"/>
        </w:rPr>
        <w:t>In Italia</w:t>
      </w:r>
      <w:r w:rsidR="003A77D0" w:rsidRPr="002C5F82">
        <w:rPr>
          <w:sz w:val="24"/>
        </w:rPr>
        <w:t xml:space="preserve"> si parla di</w:t>
      </w:r>
      <w:r w:rsidRPr="002C5F82">
        <w:rPr>
          <w:sz w:val="24"/>
        </w:rPr>
        <w:t xml:space="preserve"> 22 trial</w:t>
      </w:r>
      <w:r w:rsidR="00BF43B7" w:rsidRPr="002C5F82">
        <w:rPr>
          <w:sz w:val="24"/>
        </w:rPr>
        <w:t xml:space="preserve"> clinici</w:t>
      </w:r>
      <w:r w:rsidRPr="002C5F82">
        <w:rPr>
          <w:sz w:val="24"/>
        </w:rPr>
        <w:t xml:space="preserve"> </w:t>
      </w:r>
      <w:r w:rsidR="005B714F" w:rsidRPr="002C5F82">
        <w:rPr>
          <w:sz w:val="24"/>
        </w:rPr>
        <w:t>di cui</w:t>
      </w:r>
      <w:r w:rsidRPr="002C5F82">
        <w:rPr>
          <w:sz w:val="24"/>
        </w:rPr>
        <w:t xml:space="preserve"> 10</w:t>
      </w:r>
      <w:r w:rsidR="005B714F" w:rsidRPr="002C5F82">
        <w:rPr>
          <w:sz w:val="24"/>
        </w:rPr>
        <w:t xml:space="preserve"> attivi</w:t>
      </w:r>
      <w:r w:rsidRPr="002C5F82">
        <w:rPr>
          <w:sz w:val="24"/>
        </w:rPr>
        <w:t>.</w:t>
      </w:r>
      <w:r w:rsidR="003A77D0" w:rsidRPr="002C5F82">
        <w:rPr>
          <w:sz w:val="24"/>
        </w:rPr>
        <w:t xml:space="preserve"> </w:t>
      </w:r>
      <w:r w:rsidRPr="002C5F82">
        <w:rPr>
          <w:sz w:val="24"/>
        </w:rPr>
        <w:t xml:space="preserve">Tra </w:t>
      </w:r>
      <w:r w:rsidR="003A77D0" w:rsidRPr="002C5F82">
        <w:rPr>
          <w:sz w:val="24"/>
        </w:rPr>
        <w:t>questi,</w:t>
      </w:r>
      <w:r w:rsidR="005B714F" w:rsidRPr="002C5F82">
        <w:rPr>
          <w:sz w:val="24"/>
        </w:rPr>
        <w:t xml:space="preserve"> </w:t>
      </w:r>
      <w:r w:rsidRPr="002C5F82">
        <w:rPr>
          <w:sz w:val="24"/>
        </w:rPr>
        <w:t xml:space="preserve">lo </w:t>
      </w:r>
      <w:r w:rsidR="00EB4B0E" w:rsidRPr="002C5F82">
        <w:rPr>
          <w:sz w:val="24"/>
        </w:rPr>
        <w:t xml:space="preserve">Studio Clinico Internazionale </w:t>
      </w:r>
      <w:r w:rsidR="00A55F38" w:rsidRPr="002C5F82">
        <w:rPr>
          <w:sz w:val="24"/>
        </w:rPr>
        <w:t>su</w:t>
      </w:r>
      <w:r w:rsidR="005B714F" w:rsidRPr="002C5F82">
        <w:rPr>
          <w:sz w:val="24"/>
        </w:rPr>
        <w:t xml:space="preserve"> </w:t>
      </w:r>
      <w:r w:rsidR="00A55F38" w:rsidRPr="002C5F82">
        <w:rPr>
          <w:sz w:val="24"/>
        </w:rPr>
        <w:t xml:space="preserve">TUDCA (acido tauroursodesossicolico), </w:t>
      </w:r>
      <w:r w:rsidR="00000E8F" w:rsidRPr="002C5F82">
        <w:rPr>
          <w:sz w:val="24"/>
        </w:rPr>
        <w:t>condotto</w:t>
      </w:r>
      <w:r w:rsidR="006E7153" w:rsidRPr="002C5F82">
        <w:rPr>
          <w:sz w:val="24"/>
        </w:rPr>
        <w:t xml:space="preserve"> dal professor Alberto Albanese, Responsabile dell’UO di Neurologia I dell’Istituto Clinico Humanitas di Milano </w:t>
      </w:r>
      <w:r w:rsidR="00000E8F" w:rsidRPr="002C5F82">
        <w:rPr>
          <w:sz w:val="24"/>
        </w:rPr>
        <w:t xml:space="preserve">in </w:t>
      </w:r>
      <w:r w:rsidR="00F85BA9" w:rsidRPr="00F85BA9">
        <w:rPr>
          <w:sz w:val="24"/>
        </w:rPr>
        <w:t>collaborazione</w:t>
      </w:r>
      <w:r w:rsidR="00A55F38" w:rsidRPr="00F85BA9">
        <w:rPr>
          <w:sz w:val="24"/>
        </w:rPr>
        <w:t xml:space="preserve"> </w:t>
      </w:r>
      <w:r w:rsidR="00000E8F" w:rsidRPr="002C5F82">
        <w:rPr>
          <w:sz w:val="24"/>
        </w:rPr>
        <w:t>con l’azienda farmaceutica genovese Bruschettini</w:t>
      </w:r>
      <w:r w:rsidR="005B714F" w:rsidRPr="002C5F82">
        <w:rPr>
          <w:sz w:val="24"/>
        </w:rPr>
        <w:t xml:space="preserve"> Srl</w:t>
      </w:r>
      <w:r w:rsidR="00A55F38" w:rsidRPr="002C5F82">
        <w:rPr>
          <w:sz w:val="24"/>
        </w:rPr>
        <w:t xml:space="preserve">. Un </w:t>
      </w:r>
      <w:r w:rsidR="00EB4B0E" w:rsidRPr="002C5F82">
        <w:rPr>
          <w:sz w:val="24"/>
        </w:rPr>
        <w:t>derivato degli</w:t>
      </w:r>
      <w:r w:rsidR="00000E8F" w:rsidRPr="002C5F82">
        <w:rPr>
          <w:sz w:val="24"/>
        </w:rPr>
        <w:t xml:space="preserve"> acid</w:t>
      </w:r>
      <w:r w:rsidR="00EB4B0E" w:rsidRPr="002C5F82">
        <w:rPr>
          <w:sz w:val="24"/>
        </w:rPr>
        <w:t>i</w:t>
      </w:r>
      <w:r w:rsidR="00000E8F" w:rsidRPr="002C5F82">
        <w:rPr>
          <w:sz w:val="24"/>
        </w:rPr>
        <w:t xml:space="preserve"> biliar</w:t>
      </w:r>
      <w:r w:rsidR="00EB4B0E" w:rsidRPr="002C5F82">
        <w:rPr>
          <w:sz w:val="24"/>
        </w:rPr>
        <w:t>i</w:t>
      </w:r>
      <w:r w:rsidR="00000E8F" w:rsidRPr="002C5F82">
        <w:rPr>
          <w:sz w:val="24"/>
        </w:rPr>
        <w:t xml:space="preserve"> </w:t>
      </w:r>
      <w:r w:rsidR="00EB4B0E" w:rsidRPr="002C5F82">
        <w:rPr>
          <w:sz w:val="24"/>
        </w:rPr>
        <w:t>che ha recentemente ricevuto dall’Agenzia europea per i medicinali (EMA) la designazione a “</w:t>
      </w:r>
      <w:r w:rsidR="002D62A3" w:rsidRPr="002C5F82">
        <w:rPr>
          <w:sz w:val="24"/>
        </w:rPr>
        <w:t>Orphan Drug</w:t>
      </w:r>
      <w:r w:rsidR="00EB4B0E" w:rsidRPr="002C5F82">
        <w:rPr>
          <w:sz w:val="24"/>
        </w:rPr>
        <w:t xml:space="preserve">”. </w:t>
      </w:r>
      <w:r w:rsidR="002D62A3" w:rsidRPr="002C5F82">
        <w:rPr>
          <w:sz w:val="24"/>
        </w:rPr>
        <w:t xml:space="preserve"> </w:t>
      </w:r>
      <w:bookmarkStart w:id="0" w:name="_GoBack"/>
      <w:bookmarkEnd w:id="0"/>
    </w:p>
    <w:p w:rsidR="005B714F" w:rsidRPr="002C5F82" w:rsidRDefault="00000E8F" w:rsidP="00000E8F">
      <w:pPr>
        <w:jc w:val="both"/>
        <w:rPr>
          <w:sz w:val="24"/>
        </w:rPr>
      </w:pPr>
      <w:r w:rsidRPr="002C5F82">
        <w:rPr>
          <w:sz w:val="24"/>
        </w:rPr>
        <w:t>Il progetto</w:t>
      </w:r>
      <w:r w:rsidR="00BF43B7" w:rsidRPr="002C5F82">
        <w:rPr>
          <w:sz w:val="24"/>
        </w:rPr>
        <w:t xml:space="preserve"> su TUDCA</w:t>
      </w:r>
      <w:r w:rsidR="006E7153" w:rsidRPr="002C5F82">
        <w:rPr>
          <w:sz w:val="24"/>
        </w:rPr>
        <w:t xml:space="preserve"> </w:t>
      </w:r>
      <w:r w:rsidRPr="002C5F82">
        <w:rPr>
          <w:sz w:val="24"/>
        </w:rPr>
        <w:t xml:space="preserve">ha partecipato e vinto il bando Horizon 2020 per le malattie rare e i farmaci orfani ottenendo dalla Commissione Europea il finanziamento per implementare lo </w:t>
      </w:r>
      <w:r w:rsidR="006E7153" w:rsidRPr="002C5F82">
        <w:rPr>
          <w:sz w:val="24"/>
        </w:rPr>
        <w:t>s</w:t>
      </w:r>
      <w:r w:rsidRPr="002C5F82">
        <w:rPr>
          <w:sz w:val="24"/>
        </w:rPr>
        <w:t>tudio registrativo che dovrebbe durare circa 4 anni.</w:t>
      </w:r>
      <w:r w:rsidR="005B714F" w:rsidRPr="002C5F82">
        <w:rPr>
          <w:sz w:val="24"/>
        </w:rPr>
        <w:t xml:space="preserve"> </w:t>
      </w:r>
    </w:p>
    <w:p w:rsidR="00000E8F" w:rsidRPr="002C5F82" w:rsidRDefault="003A77D0" w:rsidP="00000E8F">
      <w:pPr>
        <w:jc w:val="both"/>
        <w:rPr>
          <w:sz w:val="24"/>
        </w:rPr>
      </w:pPr>
      <w:r w:rsidRPr="002C5F82">
        <w:rPr>
          <w:sz w:val="24"/>
        </w:rPr>
        <w:t xml:space="preserve">Alla base, i </w:t>
      </w:r>
      <w:r w:rsidR="00000E8F" w:rsidRPr="002C5F82">
        <w:rPr>
          <w:sz w:val="24"/>
        </w:rPr>
        <w:t xml:space="preserve">dati clinici preliminari </w:t>
      </w:r>
      <w:r w:rsidRPr="002C5F82">
        <w:rPr>
          <w:sz w:val="24"/>
        </w:rPr>
        <w:t xml:space="preserve">ottenuti in uno studio pilota sul composto </w:t>
      </w:r>
      <w:r w:rsidR="006E7153" w:rsidRPr="002C5F82">
        <w:rPr>
          <w:sz w:val="24"/>
        </w:rPr>
        <w:t xml:space="preserve">sviluppato </w:t>
      </w:r>
      <w:r w:rsidRPr="002C5F82">
        <w:rPr>
          <w:sz w:val="24"/>
        </w:rPr>
        <w:t>d</w:t>
      </w:r>
      <w:r w:rsidR="006E7153" w:rsidRPr="002C5F82">
        <w:rPr>
          <w:sz w:val="24"/>
        </w:rPr>
        <w:t>a</w:t>
      </w:r>
      <w:r w:rsidRPr="002C5F82">
        <w:rPr>
          <w:sz w:val="24"/>
        </w:rPr>
        <w:t xml:space="preserve"> Bruschettini condotto sempre dal professor Albanese e </w:t>
      </w:r>
      <w:r w:rsidR="00000E8F" w:rsidRPr="002C5F82">
        <w:rPr>
          <w:sz w:val="24"/>
        </w:rPr>
        <w:t>pubblicati sull’</w:t>
      </w:r>
      <w:r w:rsidR="00000E8F" w:rsidRPr="002C5F82">
        <w:rPr>
          <w:i/>
          <w:sz w:val="24"/>
        </w:rPr>
        <w:t>European Journal of Neurology</w:t>
      </w:r>
      <w:r w:rsidR="00000E8F" w:rsidRPr="002C5F82">
        <w:rPr>
          <w:sz w:val="24"/>
        </w:rPr>
        <w:t>.</w:t>
      </w:r>
      <w:r w:rsidR="005B714F" w:rsidRPr="002C5F82">
        <w:rPr>
          <w:sz w:val="24"/>
        </w:rPr>
        <w:t xml:space="preserve"> </w:t>
      </w:r>
      <w:r w:rsidR="00000E8F" w:rsidRPr="002C5F82">
        <w:rPr>
          <w:sz w:val="24"/>
        </w:rPr>
        <w:t>Ora, grazie ai possibili risultati positivi di questa ricerca finanziata dalla Commissione Europea, aumentano le speranze di poter contribuire a cambiare l’evoluzione e il decorso della malattia nei pazienti con SLA.</w:t>
      </w:r>
    </w:p>
    <w:p w:rsidR="00BD7FC3" w:rsidRPr="002C5F82" w:rsidRDefault="00BD7FC3" w:rsidP="00BD7FC3">
      <w:pPr>
        <w:jc w:val="both"/>
        <w:rPr>
          <w:b/>
          <w:szCs w:val="20"/>
        </w:rPr>
      </w:pPr>
    </w:p>
    <w:p w:rsidR="00BD7FC3" w:rsidRPr="002C5F82" w:rsidRDefault="00BD7FC3" w:rsidP="00BD7FC3">
      <w:pPr>
        <w:jc w:val="both"/>
        <w:rPr>
          <w:b/>
          <w:szCs w:val="20"/>
        </w:rPr>
      </w:pPr>
      <w:r w:rsidRPr="002C5F82">
        <w:rPr>
          <w:b/>
          <w:szCs w:val="20"/>
        </w:rPr>
        <w:t>Ufficio Stampa:</w:t>
      </w:r>
    </w:p>
    <w:p w:rsidR="00BD7FC3" w:rsidRPr="002C5F82" w:rsidRDefault="00BD7FC3" w:rsidP="00BD7FC3">
      <w:pPr>
        <w:spacing w:after="0"/>
        <w:jc w:val="both"/>
        <w:rPr>
          <w:szCs w:val="20"/>
        </w:rPr>
      </w:pPr>
      <w:r w:rsidRPr="002C5F82">
        <w:rPr>
          <w:szCs w:val="20"/>
        </w:rPr>
        <w:t>Value Relations Srl -  Tel. 02.20424943</w:t>
      </w:r>
    </w:p>
    <w:p w:rsidR="00BD7FC3" w:rsidRPr="002C5F82" w:rsidRDefault="00BD7FC3" w:rsidP="00BD7FC3">
      <w:pPr>
        <w:spacing w:after="0"/>
        <w:jc w:val="both"/>
        <w:rPr>
          <w:szCs w:val="20"/>
        </w:rPr>
      </w:pPr>
      <w:r w:rsidRPr="002C5F82">
        <w:rPr>
          <w:szCs w:val="20"/>
        </w:rPr>
        <w:t xml:space="preserve">Alessio Pappagallo - </w:t>
      </w:r>
      <w:hyperlink r:id="rId8" w:history="1">
        <w:r w:rsidR="002C5F82" w:rsidRPr="002C5F82">
          <w:rPr>
            <w:rStyle w:val="Collegamentoipertestuale"/>
            <w:szCs w:val="20"/>
          </w:rPr>
          <w:t>a.pappagallo@vrelations.it</w:t>
        </w:r>
      </w:hyperlink>
      <w:r w:rsidRPr="002C5F82">
        <w:rPr>
          <w:szCs w:val="20"/>
        </w:rPr>
        <w:t>- 339 5897483</w:t>
      </w:r>
    </w:p>
    <w:sectPr w:rsidR="00BD7FC3" w:rsidRPr="002C5F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FC6" w:rsidRDefault="00267FC6" w:rsidP="00267FC6">
      <w:pPr>
        <w:spacing w:after="0" w:line="240" w:lineRule="auto"/>
      </w:pPr>
      <w:r>
        <w:separator/>
      </w:r>
    </w:p>
  </w:endnote>
  <w:endnote w:type="continuationSeparator" w:id="0">
    <w:p w:rsidR="00267FC6" w:rsidRDefault="00267FC6" w:rsidP="0026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FC6" w:rsidRDefault="00267FC6" w:rsidP="00267FC6">
      <w:pPr>
        <w:spacing w:after="0" w:line="240" w:lineRule="auto"/>
      </w:pPr>
      <w:r>
        <w:separator/>
      </w:r>
    </w:p>
  </w:footnote>
  <w:footnote w:type="continuationSeparator" w:id="0">
    <w:p w:rsidR="00267FC6" w:rsidRDefault="00267FC6" w:rsidP="00267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F5"/>
    <w:rsid w:val="00000E8F"/>
    <w:rsid w:val="00085279"/>
    <w:rsid w:val="00267FC6"/>
    <w:rsid w:val="00290692"/>
    <w:rsid w:val="002C5F82"/>
    <w:rsid w:val="002D62A3"/>
    <w:rsid w:val="00360845"/>
    <w:rsid w:val="003A77D0"/>
    <w:rsid w:val="003B63F5"/>
    <w:rsid w:val="003F67FD"/>
    <w:rsid w:val="005B714F"/>
    <w:rsid w:val="006E7153"/>
    <w:rsid w:val="00731EC8"/>
    <w:rsid w:val="0076744F"/>
    <w:rsid w:val="007937B7"/>
    <w:rsid w:val="008358E8"/>
    <w:rsid w:val="00955674"/>
    <w:rsid w:val="009D5ED7"/>
    <w:rsid w:val="00A55F38"/>
    <w:rsid w:val="00B9259B"/>
    <w:rsid w:val="00BD7FC3"/>
    <w:rsid w:val="00BF43B7"/>
    <w:rsid w:val="00C06223"/>
    <w:rsid w:val="00D07ED3"/>
    <w:rsid w:val="00E0673D"/>
    <w:rsid w:val="00EB4B0E"/>
    <w:rsid w:val="00EF6D1E"/>
    <w:rsid w:val="00F5680C"/>
    <w:rsid w:val="00F8249F"/>
    <w:rsid w:val="00F85BA9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1B40"/>
  <w15:chartTrackingRefBased/>
  <w15:docId w15:val="{EA66AC67-4229-487B-A08D-65AD8CA3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7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FC6"/>
  </w:style>
  <w:style w:type="paragraph" w:styleId="Pidipagina">
    <w:name w:val="footer"/>
    <w:basedOn w:val="Normale"/>
    <w:link w:val="PidipaginaCarattere"/>
    <w:uiPriority w:val="99"/>
    <w:unhideWhenUsed/>
    <w:rsid w:val="00267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FC6"/>
  </w:style>
  <w:style w:type="character" w:styleId="Collegamentoipertestuale">
    <w:name w:val="Hyperlink"/>
    <w:basedOn w:val="Carpredefinitoparagrafo"/>
    <w:uiPriority w:val="99"/>
    <w:unhideWhenUsed/>
    <w:rsid w:val="002C5F8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5F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ppagallo@vrelations.it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3BBAE.90548C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Pappagallo</dc:creator>
  <cp:keywords/>
  <dc:description/>
  <cp:lastModifiedBy>Alessio Pappagallo</cp:lastModifiedBy>
  <cp:revision>14</cp:revision>
  <dcterms:created xsi:type="dcterms:W3CDTF">2018-03-14T15:09:00Z</dcterms:created>
  <dcterms:modified xsi:type="dcterms:W3CDTF">2018-03-14T16:52:00Z</dcterms:modified>
</cp:coreProperties>
</file>