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8CA23" w14:textId="77777777" w:rsidR="0093385E" w:rsidRPr="003C51F4" w:rsidRDefault="0093385E" w:rsidP="0093385E">
      <w:pPr>
        <w:spacing w:before="27" w:after="133" w:line="320" w:lineRule="atLeast"/>
        <w:jc w:val="center"/>
        <w:outlineLvl w:val="0"/>
        <w:rPr>
          <w:rFonts w:eastAsia="Times New Roman" w:cs="Helvetica"/>
          <w:bCs/>
          <w:i/>
          <w:spacing w:val="-2"/>
          <w:kern w:val="36"/>
          <w:sz w:val="18"/>
          <w:szCs w:val="18"/>
          <w:u w:val="single"/>
          <w:lang w:val="it-IT" w:eastAsia="it-IT"/>
        </w:rPr>
      </w:pPr>
      <w:bookmarkStart w:id="0" w:name="_Hlk483388968"/>
      <w:r w:rsidRPr="003C51F4">
        <w:rPr>
          <w:noProof/>
          <w:sz w:val="24"/>
          <w:lang w:val="it-IT" w:eastAsia="it-IT"/>
        </w:rPr>
        <w:drawing>
          <wp:anchor distT="0" distB="0" distL="114300" distR="114300" simplePos="0" relativeHeight="251661824" behindDoc="0" locked="0" layoutInCell="1" allowOverlap="1" wp14:anchorId="4B92F475" wp14:editId="5FB91879">
            <wp:simplePos x="0" y="0"/>
            <wp:positionH relativeFrom="margin">
              <wp:posOffset>2101850</wp:posOffset>
            </wp:positionH>
            <wp:positionV relativeFrom="margin">
              <wp:posOffset>-668020</wp:posOffset>
            </wp:positionV>
            <wp:extent cx="1514475" cy="614680"/>
            <wp:effectExtent l="0" t="0" r="9525" b="0"/>
            <wp:wrapSquare wrapText="bothSides"/>
            <wp:docPr id="2" name="Picture 1" descr="C:\Users\E027565\AppData\Local\Microsoft\Windows\Temporary Internet Files\Content.Word\Janssen_Con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27565\AppData\Local\Microsoft\Windows\Temporary Internet Files\Content.Word\Janssen_Cons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20" b="33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51F4">
        <w:rPr>
          <w:rFonts w:eastAsia="Times New Roman" w:cs="Helvetica"/>
          <w:bCs/>
          <w:i/>
          <w:spacing w:val="-2"/>
          <w:kern w:val="36"/>
          <w:sz w:val="18"/>
          <w:szCs w:val="18"/>
          <w:u w:val="single"/>
          <w:lang w:val="it-IT" w:eastAsia="it-IT"/>
        </w:rPr>
        <w:t>COMUNICATO STAMPA</w:t>
      </w:r>
    </w:p>
    <w:p w14:paraId="364F77C8" w14:textId="1A32FF96" w:rsidR="0032020C" w:rsidRPr="003C51F4" w:rsidRDefault="0093385E" w:rsidP="000E3B7F">
      <w:pPr>
        <w:pStyle w:val="Titolo1"/>
        <w:jc w:val="center"/>
        <w:rPr>
          <w:rFonts w:asciiTheme="minorHAnsi" w:eastAsiaTheme="minorHAnsi" w:hAnsiTheme="minorHAnsi" w:cs="Arial"/>
          <w:bCs w:val="0"/>
          <w:kern w:val="0"/>
          <w:sz w:val="32"/>
          <w:szCs w:val="20"/>
          <w:lang w:val="it-IT" w:eastAsia="en-US"/>
        </w:rPr>
      </w:pPr>
      <w:r w:rsidRPr="003C51F4">
        <w:rPr>
          <w:rFonts w:asciiTheme="minorHAnsi" w:eastAsiaTheme="minorHAnsi" w:hAnsiTheme="minorHAnsi" w:cs="Arial"/>
          <w:bCs w:val="0"/>
          <w:kern w:val="0"/>
          <w:sz w:val="32"/>
          <w:szCs w:val="20"/>
          <w:lang w:val="it-IT" w:eastAsia="en-US"/>
        </w:rPr>
        <w:t>L</w:t>
      </w:r>
      <w:r w:rsidR="00A51FBA" w:rsidRPr="003C51F4">
        <w:rPr>
          <w:rFonts w:asciiTheme="minorHAnsi" w:eastAsiaTheme="minorHAnsi" w:hAnsiTheme="minorHAnsi" w:cs="Arial"/>
          <w:bCs w:val="0"/>
          <w:kern w:val="0"/>
          <w:sz w:val="32"/>
          <w:szCs w:val="20"/>
          <w:lang w:val="it-IT" w:eastAsia="en-US"/>
        </w:rPr>
        <w:t xml:space="preserve">a </w:t>
      </w:r>
      <w:r w:rsidR="00AC5884" w:rsidRPr="003C51F4">
        <w:rPr>
          <w:rFonts w:asciiTheme="minorHAnsi" w:eastAsiaTheme="minorHAnsi" w:hAnsiTheme="minorHAnsi" w:cs="Arial"/>
          <w:bCs w:val="0"/>
          <w:kern w:val="0"/>
          <w:sz w:val="32"/>
          <w:szCs w:val="20"/>
          <w:lang w:val="it-IT" w:eastAsia="en-US"/>
        </w:rPr>
        <w:t>n</w:t>
      </w:r>
      <w:r w:rsidR="00F245F4" w:rsidRPr="003C51F4">
        <w:rPr>
          <w:rFonts w:asciiTheme="minorHAnsi" w:eastAsiaTheme="minorHAnsi" w:hAnsiTheme="minorHAnsi" w:cs="Arial"/>
          <w:bCs w:val="0"/>
          <w:kern w:val="0"/>
          <w:sz w:val="32"/>
          <w:szCs w:val="20"/>
          <w:lang w:val="it-IT" w:eastAsia="en-US"/>
        </w:rPr>
        <w:t xml:space="preserve">uova </w:t>
      </w:r>
      <w:r w:rsidRPr="003C51F4">
        <w:rPr>
          <w:rFonts w:asciiTheme="minorHAnsi" w:eastAsiaTheme="minorHAnsi" w:hAnsiTheme="minorHAnsi" w:cs="Arial"/>
          <w:bCs w:val="0"/>
          <w:kern w:val="0"/>
          <w:sz w:val="32"/>
          <w:szCs w:val="20"/>
          <w:lang w:val="it-IT" w:eastAsia="en-US"/>
        </w:rPr>
        <w:t>t</w:t>
      </w:r>
      <w:r w:rsidR="00F245F4" w:rsidRPr="003C51F4">
        <w:rPr>
          <w:rFonts w:asciiTheme="minorHAnsi" w:eastAsiaTheme="minorHAnsi" w:hAnsiTheme="minorHAnsi" w:cs="Arial"/>
          <w:bCs w:val="0"/>
          <w:kern w:val="0"/>
          <w:sz w:val="32"/>
          <w:szCs w:val="20"/>
          <w:lang w:val="it-IT" w:eastAsia="en-US"/>
        </w:rPr>
        <w:t xml:space="preserve">erapia </w:t>
      </w:r>
      <w:r w:rsidRPr="003C51F4">
        <w:rPr>
          <w:rFonts w:asciiTheme="minorHAnsi" w:eastAsiaTheme="minorHAnsi" w:hAnsiTheme="minorHAnsi" w:cs="Arial"/>
          <w:bCs w:val="0"/>
          <w:kern w:val="0"/>
          <w:sz w:val="32"/>
          <w:szCs w:val="20"/>
          <w:lang w:val="it-IT" w:eastAsia="en-US"/>
        </w:rPr>
        <w:t>c</w:t>
      </w:r>
      <w:r w:rsidR="00F245F4" w:rsidRPr="003C51F4">
        <w:rPr>
          <w:rFonts w:asciiTheme="minorHAnsi" w:eastAsiaTheme="minorHAnsi" w:hAnsiTheme="minorHAnsi" w:cs="Arial"/>
          <w:bCs w:val="0"/>
          <w:kern w:val="0"/>
          <w:sz w:val="32"/>
          <w:szCs w:val="20"/>
          <w:lang w:val="it-IT" w:eastAsia="en-US"/>
        </w:rPr>
        <w:t xml:space="preserve">ombinata </w:t>
      </w:r>
      <w:r w:rsidR="001B5681">
        <w:rPr>
          <w:rFonts w:asciiTheme="minorHAnsi" w:eastAsiaTheme="minorHAnsi" w:hAnsiTheme="minorHAnsi" w:cs="Arial"/>
          <w:bCs w:val="0"/>
          <w:kern w:val="0"/>
          <w:sz w:val="32"/>
          <w:szCs w:val="20"/>
          <w:lang w:val="it-IT" w:eastAsia="en-US"/>
        </w:rPr>
        <w:t>a compressa singola</w:t>
      </w:r>
      <w:r w:rsidR="001B5681" w:rsidRPr="003C51F4">
        <w:rPr>
          <w:rFonts w:asciiTheme="minorHAnsi" w:eastAsiaTheme="minorHAnsi" w:hAnsiTheme="minorHAnsi" w:cs="Arial"/>
          <w:bCs w:val="0"/>
          <w:kern w:val="0"/>
          <w:sz w:val="32"/>
          <w:szCs w:val="20"/>
          <w:lang w:val="it-IT" w:eastAsia="en-US"/>
        </w:rPr>
        <w:t xml:space="preserve"> </w:t>
      </w:r>
      <w:r w:rsidR="00F245F4" w:rsidRPr="003C51F4">
        <w:rPr>
          <w:rFonts w:asciiTheme="minorHAnsi" w:eastAsiaTheme="minorHAnsi" w:hAnsiTheme="minorHAnsi" w:cs="Arial"/>
          <w:bCs w:val="0"/>
          <w:kern w:val="0"/>
          <w:sz w:val="32"/>
          <w:szCs w:val="20"/>
          <w:lang w:val="it-IT" w:eastAsia="en-US"/>
        </w:rPr>
        <w:t xml:space="preserve">a </w:t>
      </w:r>
      <w:r w:rsidRPr="003C51F4">
        <w:rPr>
          <w:rFonts w:asciiTheme="minorHAnsi" w:eastAsiaTheme="minorHAnsi" w:hAnsiTheme="minorHAnsi" w:cs="Arial"/>
          <w:bCs w:val="0"/>
          <w:kern w:val="0"/>
          <w:sz w:val="32"/>
          <w:szCs w:val="20"/>
          <w:lang w:val="it-IT" w:eastAsia="en-US"/>
        </w:rPr>
        <w:t>b</w:t>
      </w:r>
      <w:r w:rsidR="00F245F4" w:rsidRPr="003C51F4">
        <w:rPr>
          <w:rFonts w:asciiTheme="minorHAnsi" w:eastAsiaTheme="minorHAnsi" w:hAnsiTheme="minorHAnsi" w:cs="Arial"/>
          <w:bCs w:val="0"/>
          <w:kern w:val="0"/>
          <w:sz w:val="32"/>
          <w:szCs w:val="20"/>
          <w:lang w:val="it-IT" w:eastAsia="en-US"/>
        </w:rPr>
        <w:t xml:space="preserve">ase di </w:t>
      </w:r>
      <w:r w:rsidRPr="003C51F4">
        <w:rPr>
          <w:rFonts w:asciiTheme="minorHAnsi" w:eastAsiaTheme="minorHAnsi" w:hAnsiTheme="minorHAnsi" w:cs="Arial"/>
          <w:bCs w:val="0"/>
          <w:kern w:val="0"/>
          <w:sz w:val="32"/>
          <w:szCs w:val="20"/>
          <w:lang w:val="it-IT" w:eastAsia="en-US"/>
        </w:rPr>
        <w:t>d</w:t>
      </w:r>
      <w:r w:rsidR="00EA1EEB" w:rsidRPr="003C51F4">
        <w:rPr>
          <w:rFonts w:asciiTheme="minorHAnsi" w:eastAsiaTheme="minorHAnsi" w:hAnsiTheme="minorHAnsi" w:cs="Arial"/>
          <w:bCs w:val="0"/>
          <w:kern w:val="0"/>
          <w:sz w:val="32"/>
          <w:szCs w:val="20"/>
          <w:lang w:val="it-IT" w:eastAsia="en-US"/>
        </w:rPr>
        <w:t>arunavir</w:t>
      </w:r>
      <w:r w:rsidR="00F245F4" w:rsidRPr="003C51F4">
        <w:rPr>
          <w:rFonts w:asciiTheme="minorHAnsi" w:eastAsiaTheme="minorHAnsi" w:hAnsiTheme="minorHAnsi" w:cs="Arial"/>
          <w:bCs w:val="0"/>
          <w:kern w:val="0"/>
          <w:sz w:val="32"/>
          <w:szCs w:val="20"/>
          <w:lang w:val="it-IT" w:eastAsia="en-US"/>
        </w:rPr>
        <w:t xml:space="preserve"> di Janssen</w:t>
      </w:r>
      <w:r w:rsidR="00E8418B">
        <w:rPr>
          <w:rFonts w:asciiTheme="minorHAnsi" w:eastAsiaTheme="minorHAnsi" w:hAnsiTheme="minorHAnsi" w:cs="Arial"/>
          <w:bCs w:val="0"/>
          <w:kern w:val="0"/>
          <w:sz w:val="32"/>
          <w:szCs w:val="20"/>
          <w:lang w:val="it-IT" w:eastAsia="en-US"/>
        </w:rPr>
        <w:t xml:space="preserve"> </w:t>
      </w:r>
      <w:r w:rsidRPr="003C51F4">
        <w:rPr>
          <w:rFonts w:asciiTheme="minorHAnsi" w:eastAsiaTheme="minorHAnsi" w:hAnsiTheme="minorHAnsi" w:cs="Arial"/>
          <w:bCs w:val="0"/>
          <w:kern w:val="0"/>
          <w:sz w:val="32"/>
          <w:szCs w:val="20"/>
          <w:lang w:val="it-IT" w:eastAsia="en-US"/>
        </w:rPr>
        <w:t>d</w:t>
      </w:r>
      <w:r w:rsidR="00F245F4" w:rsidRPr="003C51F4">
        <w:rPr>
          <w:rFonts w:asciiTheme="minorHAnsi" w:eastAsiaTheme="minorHAnsi" w:hAnsiTheme="minorHAnsi" w:cs="Arial"/>
          <w:bCs w:val="0"/>
          <w:kern w:val="0"/>
          <w:sz w:val="32"/>
          <w:szCs w:val="20"/>
          <w:lang w:val="it-IT" w:eastAsia="en-US"/>
        </w:rPr>
        <w:t xml:space="preserve">imostra </w:t>
      </w:r>
      <w:r w:rsidR="00E8418B">
        <w:rPr>
          <w:rFonts w:asciiTheme="minorHAnsi" w:eastAsiaTheme="minorHAnsi" w:hAnsiTheme="minorHAnsi" w:cs="Arial"/>
          <w:bCs w:val="0"/>
          <w:kern w:val="0"/>
          <w:sz w:val="32"/>
          <w:szCs w:val="20"/>
          <w:lang w:val="it-IT" w:eastAsia="en-US"/>
        </w:rPr>
        <w:t>risultati</w:t>
      </w:r>
      <w:r w:rsidR="00E8418B" w:rsidRPr="003C51F4">
        <w:rPr>
          <w:rFonts w:asciiTheme="minorHAnsi" w:eastAsiaTheme="minorHAnsi" w:hAnsiTheme="minorHAnsi" w:cs="Arial"/>
          <w:bCs w:val="0"/>
          <w:kern w:val="0"/>
          <w:sz w:val="32"/>
          <w:szCs w:val="20"/>
          <w:lang w:val="it-IT" w:eastAsia="en-US"/>
        </w:rPr>
        <w:t xml:space="preserve"> </w:t>
      </w:r>
      <w:r w:rsidRPr="003C51F4">
        <w:rPr>
          <w:rFonts w:asciiTheme="minorHAnsi" w:eastAsiaTheme="minorHAnsi" w:hAnsiTheme="minorHAnsi" w:cs="Arial"/>
          <w:bCs w:val="0"/>
          <w:kern w:val="0"/>
          <w:sz w:val="32"/>
          <w:szCs w:val="20"/>
          <w:lang w:val="it-IT" w:eastAsia="en-US"/>
        </w:rPr>
        <w:t>p</w:t>
      </w:r>
      <w:r w:rsidR="00F245F4" w:rsidRPr="003C51F4">
        <w:rPr>
          <w:rFonts w:asciiTheme="minorHAnsi" w:eastAsiaTheme="minorHAnsi" w:hAnsiTheme="minorHAnsi" w:cs="Arial"/>
          <w:bCs w:val="0"/>
          <w:kern w:val="0"/>
          <w:sz w:val="32"/>
          <w:szCs w:val="20"/>
          <w:lang w:val="it-IT" w:eastAsia="en-US"/>
        </w:rPr>
        <w:t>ositivi i</w:t>
      </w:r>
      <w:r w:rsidR="00A51FBA" w:rsidRPr="003C51F4">
        <w:rPr>
          <w:rFonts w:asciiTheme="minorHAnsi" w:eastAsiaTheme="minorHAnsi" w:hAnsiTheme="minorHAnsi" w:cs="Arial"/>
          <w:bCs w:val="0"/>
          <w:kern w:val="0"/>
          <w:sz w:val="32"/>
          <w:szCs w:val="20"/>
          <w:lang w:val="it-IT" w:eastAsia="en-US"/>
        </w:rPr>
        <w:t>n</w:t>
      </w:r>
      <w:r w:rsidR="00F245F4" w:rsidRPr="003C51F4">
        <w:rPr>
          <w:rFonts w:asciiTheme="minorHAnsi" w:eastAsiaTheme="minorHAnsi" w:hAnsiTheme="minorHAnsi" w:cs="Arial"/>
          <w:bCs w:val="0"/>
          <w:kern w:val="0"/>
          <w:sz w:val="32"/>
          <w:szCs w:val="20"/>
          <w:lang w:val="it-IT" w:eastAsia="en-US"/>
        </w:rPr>
        <w:t xml:space="preserve"> </w:t>
      </w:r>
      <w:r w:rsidRPr="003C51F4">
        <w:rPr>
          <w:rFonts w:asciiTheme="minorHAnsi" w:eastAsiaTheme="minorHAnsi" w:hAnsiTheme="minorHAnsi" w:cs="Arial"/>
          <w:bCs w:val="0"/>
          <w:kern w:val="0"/>
          <w:sz w:val="32"/>
          <w:szCs w:val="20"/>
          <w:lang w:val="it-IT" w:eastAsia="en-US"/>
        </w:rPr>
        <w:t>p</w:t>
      </w:r>
      <w:r w:rsidR="00F245F4" w:rsidRPr="003C51F4">
        <w:rPr>
          <w:rFonts w:asciiTheme="minorHAnsi" w:eastAsiaTheme="minorHAnsi" w:hAnsiTheme="minorHAnsi" w:cs="Arial"/>
          <w:bCs w:val="0"/>
          <w:kern w:val="0"/>
          <w:sz w:val="32"/>
          <w:szCs w:val="20"/>
          <w:lang w:val="it-IT" w:eastAsia="en-US"/>
        </w:rPr>
        <w:t xml:space="preserve">azienti con HIV </w:t>
      </w:r>
      <w:r w:rsidRPr="003C51F4">
        <w:rPr>
          <w:rFonts w:asciiTheme="minorHAnsi" w:eastAsiaTheme="minorHAnsi" w:hAnsiTheme="minorHAnsi" w:cs="Arial"/>
          <w:bCs w:val="0"/>
          <w:i/>
          <w:kern w:val="0"/>
          <w:sz w:val="32"/>
          <w:szCs w:val="20"/>
          <w:lang w:val="it-IT" w:eastAsia="en-US"/>
        </w:rPr>
        <w:t>n</w:t>
      </w:r>
      <w:r w:rsidR="00EA1EEB" w:rsidRPr="003C51F4">
        <w:rPr>
          <w:rFonts w:asciiTheme="minorHAnsi" w:eastAsiaTheme="minorHAnsi" w:hAnsiTheme="minorHAnsi" w:cs="Arial"/>
          <w:bCs w:val="0"/>
          <w:i/>
          <w:kern w:val="0"/>
          <w:sz w:val="32"/>
          <w:szCs w:val="20"/>
          <w:lang w:val="it-IT" w:eastAsia="en-US"/>
        </w:rPr>
        <w:t>a</w:t>
      </w:r>
      <w:r w:rsidR="0060338F" w:rsidRPr="003C51F4">
        <w:rPr>
          <w:rFonts w:asciiTheme="minorHAnsi" w:eastAsiaTheme="minorHAnsi" w:hAnsiTheme="minorHAnsi" w:cs="Arial"/>
          <w:bCs w:val="0"/>
          <w:i/>
          <w:kern w:val="0"/>
          <w:sz w:val="32"/>
          <w:szCs w:val="20"/>
          <w:lang w:val="it-IT" w:eastAsia="en-US"/>
        </w:rPr>
        <w:t>ï</w:t>
      </w:r>
      <w:r w:rsidR="00EA1EEB" w:rsidRPr="003C51F4">
        <w:rPr>
          <w:rFonts w:asciiTheme="minorHAnsi" w:eastAsiaTheme="minorHAnsi" w:hAnsiTheme="minorHAnsi" w:cs="Arial"/>
          <w:bCs w:val="0"/>
          <w:i/>
          <w:kern w:val="0"/>
          <w:sz w:val="32"/>
          <w:szCs w:val="20"/>
          <w:lang w:val="it-IT" w:eastAsia="en-US"/>
        </w:rPr>
        <w:t>ve</w:t>
      </w:r>
      <w:r w:rsidR="00EA1EEB" w:rsidRPr="003C51F4">
        <w:rPr>
          <w:rFonts w:asciiTheme="minorHAnsi" w:eastAsiaTheme="minorHAnsi" w:hAnsiTheme="minorHAnsi" w:cs="Arial"/>
          <w:bCs w:val="0"/>
          <w:kern w:val="0"/>
          <w:sz w:val="32"/>
          <w:szCs w:val="20"/>
          <w:lang w:val="it-IT" w:eastAsia="en-US"/>
        </w:rPr>
        <w:t xml:space="preserve"> </w:t>
      </w:r>
      <w:r w:rsidR="00F245F4" w:rsidRPr="003C51F4">
        <w:rPr>
          <w:rFonts w:asciiTheme="minorHAnsi" w:eastAsiaTheme="minorHAnsi" w:hAnsiTheme="minorHAnsi" w:cs="Arial"/>
          <w:bCs w:val="0"/>
          <w:kern w:val="0"/>
          <w:sz w:val="32"/>
          <w:szCs w:val="20"/>
          <w:lang w:val="it-IT" w:eastAsia="en-US"/>
        </w:rPr>
        <w:t>a</w:t>
      </w:r>
      <w:r w:rsidR="00E8418B">
        <w:rPr>
          <w:rFonts w:asciiTheme="minorHAnsi" w:eastAsiaTheme="minorHAnsi" w:hAnsiTheme="minorHAnsi" w:cs="Arial"/>
          <w:bCs w:val="0"/>
          <w:kern w:val="0"/>
          <w:sz w:val="32"/>
          <w:szCs w:val="20"/>
          <w:lang w:val="it-IT" w:eastAsia="en-US"/>
        </w:rPr>
        <w:t>l</w:t>
      </w:r>
      <w:r w:rsidR="00F245F4" w:rsidRPr="003C51F4">
        <w:rPr>
          <w:rFonts w:asciiTheme="minorHAnsi" w:eastAsiaTheme="minorHAnsi" w:hAnsiTheme="minorHAnsi" w:cs="Arial"/>
          <w:bCs w:val="0"/>
          <w:kern w:val="0"/>
          <w:sz w:val="32"/>
          <w:szCs w:val="20"/>
          <w:lang w:val="it-IT" w:eastAsia="en-US"/>
        </w:rPr>
        <w:t xml:space="preserve"> </w:t>
      </w:r>
      <w:r w:rsidRPr="003C51F4">
        <w:rPr>
          <w:rFonts w:asciiTheme="minorHAnsi" w:eastAsiaTheme="minorHAnsi" w:hAnsiTheme="minorHAnsi" w:cs="Arial"/>
          <w:bCs w:val="0"/>
          <w:kern w:val="0"/>
          <w:sz w:val="32"/>
          <w:szCs w:val="20"/>
          <w:lang w:val="it-IT" w:eastAsia="en-US"/>
        </w:rPr>
        <w:t>t</w:t>
      </w:r>
      <w:r w:rsidR="00A51FBA" w:rsidRPr="003C51F4">
        <w:rPr>
          <w:rFonts w:asciiTheme="minorHAnsi" w:eastAsiaTheme="minorHAnsi" w:hAnsiTheme="minorHAnsi" w:cs="Arial"/>
          <w:bCs w:val="0"/>
          <w:kern w:val="0"/>
          <w:sz w:val="32"/>
          <w:szCs w:val="20"/>
          <w:lang w:val="it-IT" w:eastAsia="en-US"/>
        </w:rPr>
        <w:t xml:space="preserve">rattamento </w:t>
      </w:r>
      <w:r w:rsidRPr="003C51F4">
        <w:rPr>
          <w:rFonts w:asciiTheme="minorHAnsi" w:eastAsiaTheme="minorHAnsi" w:hAnsiTheme="minorHAnsi" w:cs="Arial"/>
          <w:bCs w:val="0"/>
          <w:kern w:val="0"/>
          <w:sz w:val="32"/>
          <w:szCs w:val="20"/>
          <w:lang w:val="it-IT" w:eastAsia="en-US"/>
        </w:rPr>
        <w:t>a</w:t>
      </w:r>
      <w:r w:rsidR="00F245F4" w:rsidRPr="003C51F4">
        <w:rPr>
          <w:rFonts w:asciiTheme="minorHAnsi" w:eastAsiaTheme="minorHAnsi" w:hAnsiTheme="minorHAnsi" w:cs="Arial"/>
          <w:bCs w:val="0"/>
          <w:kern w:val="0"/>
          <w:sz w:val="32"/>
          <w:szCs w:val="20"/>
          <w:lang w:val="it-IT" w:eastAsia="en-US"/>
        </w:rPr>
        <w:t>ntiretroviral</w:t>
      </w:r>
      <w:r w:rsidR="00A51FBA" w:rsidRPr="003C51F4">
        <w:rPr>
          <w:rFonts w:asciiTheme="minorHAnsi" w:eastAsiaTheme="minorHAnsi" w:hAnsiTheme="minorHAnsi" w:cs="Arial"/>
          <w:bCs w:val="0"/>
          <w:kern w:val="0"/>
          <w:sz w:val="32"/>
          <w:szCs w:val="20"/>
          <w:lang w:val="it-IT" w:eastAsia="en-US"/>
        </w:rPr>
        <w:t>e</w:t>
      </w:r>
      <w:r w:rsidR="00F245F4" w:rsidRPr="003C51F4">
        <w:rPr>
          <w:rFonts w:asciiTheme="minorHAnsi" w:eastAsiaTheme="minorHAnsi" w:hAnsiTheme="minorHAnsi" w:cs="Arial"/>
          <w:bCs w:val="0"/>
          <w:kern w:val="0"/>
          <w:sz w:val="32"/>
          <w:szCs w:val="20"/>
          <w:lang w:val="it-IT" w:eastAsia="en-US"/>
        </w:rPr>
        <w:t xml:space="preserve"> </w:t>
      </w:r>
      <w:r w:rsidR="00EA1EEB" w:rsidRPr="003C51F4">
        <w:rPr>
          <w:rFonts w:asciiTheme="minorHAnsi" w:eastAsiaTheme="minorHAnsi" w:hAnsiTheme="minorHAnsi" w:cs="Arial"/>
          <w:bCs w:val="0"/>
          <w:kern w:val="0"/>
          <w:sz w:val="32"/>
          <w:szCs w:val="20"/>
          <w:lang w:val="it-IT" w:eastAsia="en-US"/>
        </w:rPr>
        <w:t xml:space="preserve"> </w:t>
      </w:r>
      <w:r w:rsidR="0032020C" w:rsidRPr="003C51F4">
        <w:rPr>
          <w:rFonts w:asciiTheme="minorHAnsi" w:eastAsiaTheme="minorHAnsi" w:hAnsiTheme="minorHAnsi" w:cs="Arial"/>
          <w:bCs w:val="0"/>
          <w:kern w:val="0"/>
          <w:sz w:val="32"/>
          <w:szCs w:val="20"/>
          <w:lang w:val="it-IT" w:eastAsia="en-US"/>
        </w:rPr>
        <w:t xml:space="preserve"> </w:t>
      </w:r>
    </w:p>
    <w:bookmarkEnd w:id="0"/>
    <w:p w14:paraId="21B3100C" w14:textId="2AF859B5" w:rsidR="00246F4D" w:rsidRPr="003C51F4" w:rsidRDefault="00F245F4" w:rsidP="00731A28">
      <w:pPr>
        <w:spacing w:after="0" w:line="276" w:lineRule="auto"/>
        <w:jc w:val="center"/>
        <w:rPr>
          <w:rStyle w:val="Collegamentoipertestuale"/>
          <w:rFonts w:cs="Arial"/>
          <w:i/>
          <w:color w:val="auto"/>
          <w:sz w:val="20"/>
          <w:szCs w:val="20"/>
          <w:u w:val="none"/>
          <w:lang w:val="it-IT"/>
        </w:rPr>
      </w:pPr>
      <w:r w:rsidRPr="003C51F4">
        <w:rPr>
          <w:rFonts w:cs="Arial"/>
          <w:i/>
          <w:sz w:val="20"/>
          <w:szCs w:val="20"/>
          <w:lang w:val="it-IT"/>
        </w:rPr>
        <w:t>Il regime terapeutico completo in comod</w:t>
      </w:r>
      <w:r w:rsidR="00E8418B">
        <w:rPr>
          <w:rFonts w:cs="Arial"/>
          <w:i/>
          <w:sz w:val="20"/>
          <w:szCs w:val="20"/>
          <w:lang w:val="it-IT"/>
        </w:rPr>
        <w:t xml:space="preserve">a </w:t>
      </w:r>
      <w:r w:rsidRPr="003C51F4">
        <w:rPr>
          <w:rFonts w:cs="Arial"/>
          <w:i/>
          <w:sz w:val="20"/>
          <w:szCs w:val="20"/>
          <w:lang w:val="it-IT"/>
        </w:rPr>
        <w:t>compressa</w:t>
      </w:r>
      <w:r w:rsidR="00E8418B">
        <w:rPr>
          <w:rFonts w:cs="Arial"/>
          <w:i/>
          <w:sz w:val="20"/>
          <w:szCs w:val="20"/>
          <w:lang w:val="it-IT"/>
        </w:rPr>
        <w:t xml:space="preserve"> singola</w:t>
      </w:r>
      <w:r w:rsidRPr="003C51F4">
        <w:rPr>
          <w:rFonts w:cs="Arial"/>
          <w:i/>
          <w:sz w:val="20"/>
          <w:szCs w:val="20"/>
          <w:lang w:val="it-IT"/>
        </w:rPr>
        <w:t xml:space="preserve"> a somministrazione unica giornaliera è altamente efficace nella soppressione virale, </w:t>
      </w:r>
      <w:r w:rsidR="00E8418B">
        <w:rPr>
          <w:rFonts w:cs="Arial"/>
          <w:i/>
          <w:sz w:val="20"/>
          <w:szCs w:val="20"/>
          <w:lang w:val="it-IT"/>
        </w:rPr>
        <w:t>fornisce</w:t>
      </w:r>
      <w:r w:rsidR="00E8418B" w:rsidRPr="003C51F4">
        <w:rPr>
          <w:rFonts w:cs="Arial"/>
          <w:i/>
          <w:sz w:val="20"/>
          <w:szCs w:val="20"/>
          <w:lang w:val="it-IT"/>
        </w:rPr>
        <w:t xml:space="preserve"> </w:t>
      </w:r>
      <w:r w:rsidRPr="003C51F4">
        <w:rPr>
          <w:rFonts w:cs="Arial"/>
          <w:i/>
          <w:sz w:val="20"/>
          <w:szCs w:val="20"/>
          <w:lang w:val="it-IT"/>
        </w:rPr>
        <w:t>un’elevata barriera genetica allo sviluppo di resistenza e ha un profilo di sicurezza favorevole</w:t>
      </w:r>
      <w:r w:rsidR="0060338F" w:rsidRPr="003C51F4">
        <w:rPr>
          <w:rFonts w:cs="Arial"/>
          <w:i/>
          <w:sz w:val="20"/>
          <w:szCs w:val="20"/>
          <w:lang w:val="it-IT"/>
        </w:rPr>
        <w:t xml:space="preserve"> </w:t>
      </w:r>
    </w:p>
    <w:p w14:paraId="6D7B4E69" w14:textId="77777777" w:rsidR="003C51F4" w:rsidRDefault="003C51F4" w:rsidP="00EE3E35">
      <w:pPr>
        <w:spacing w:line="360" w:lineRule="auto"/>
        <w:jc w:val="both"/>
        <w:rPr>
          <w:rFonts w:cs="Arial"/>
          <w:b/>
          <w:bCs/>
          <w:sz w:val="20"/>
          <w:szCs w:val="20"/>
          <w:lang w:val="it-IT"/>
        </w:rPr>
      </w:pPr>
    </w:p>
    <w:p w14:paraId="2E7BF8DF" w14:textId="23D46873" w:rsidR="00107DBE" w:rsidRPr="003C51F4" w:rsidRDefault="00150E89" w:rsidP="00EE3E35">
      <w:pPr>
        <w:spacing w:line="360" w:lineRule="auto"/>
        <w:jc w:val="both"/>
        <w:rPr>
          <w:rFonts w:cs="Arial"/>
          <w:sz w:val="20"/>
          <w:szCs w:val="20"/>
          <w:lang w:val="it-IT"/>
        </w:rPr>
      </w:pPr>
      <w:r w:rsidRPr="003C51F4">
        <w:rPr>
          <w:rFonts w:cs="Arial"/>
          <w:b/>
          <w:bCs/>
          <w:sz w:val="20"/>
          <w:szCs w:val="20"/>
          <w:lang w:val="it-IT"/>
        </w:rPr>
        <w:t>Milan</w:t>
      </w:r>
      <w:r w:rsidR="00EE3E35" w:rsidRPr="003C51F4">
        <w:rPr>
          <w:rFonts w:cs="Arial"/>
          <w:b/>
          <w:bCs/>
          <w:sz w:val="20"/>
          <w:szCs w:val="20"/>
          <w:lang w:val="it-IT"/>
        </w:rPr>
        <w:t>o</w:t>
      </w:r>
      <w:r w:rsidRPr="003C51F4">
        <w:rPr>
          <w:rFonts w:cs="Arial"/>
          <w:b/>
          <w:bCs/>
          <w:sz w:val="20"/>
          <w:szCs w:val="20"/>
          <w:lang w:val="it-IT"/>
        </w:rPr>
        <w:t>, Ital</w:t>
      </w:r>
      <w:r w:rsidR="00EE3E35" w:rsidRPr="003C51F4">
        <w:rPr>
          <w:rFonts w:cs="Arial"/>
          <w:b/>
          <w:bCs/>
          <w:sz w:val="20"/>
          <w:szCs w:val="20"/>
          <w:lang w:val="it-IT"/>
        </w:rPr>
        <w:t>ia</w:t>
      </w:r>
      <w:r w:rsidRPr="003C51F4">
        <w:rPr>
          <w:rFonts w:cs="Arial"/>
          <w:b/>
          <w:bCs/>
          <w:sz w:val="20"/>
          <w:szCs w:val="20"/>
          <w:lang w:val="it-IT"/>
        </w:rPr>
        <w:t>,</w:t>
      </w:r>
      <w:r w:rsidR="002B2877" w:rsidRPr="003C51F4">
        <w:rPr>
          <w:rFonts w:cs="Arial"/>
          <w:b/>
          <w:bCs/>
          <w:sz w:val="20"/>
          <w:szCs w:val="20"/>
          <w:lang w:val="it-IT"/>
        </w:rPr>
        <w:t xml:space="preserve"> </w:t>
      </w:r>
      <w:r w:rsidR="00944008">
        <w:rPr>
          <w:rFonts w:cs="Arial"/>
          <w:b/>
          <w:bCs/>
          <w:sz w:val="20"/>
          <w:szCs w:val="20"/>
          <w:lang w:val="it-IT"/>
        </w:rPr>
        <w:t>8 novembre</w:t>
      </w:r>
      <w:r w:rsidR="00EE3E35" w:rsidRPr="003C51F4">
        <w:rPr>
          <w:rFonts w:cs="Arial"/>
          <w:b/>
          <w:bCs/>
          <w:sz w:val="20"/>
          <w:szCs w:val="20"/>
          <w:lang w:val="it-IT"/>
        </w:rPr>
        <w:t xml:space="preserve"> </w:t>
      </w:r>
      <w:r w:rsidR="00E72BF0" w:rsidRPr="003C51F4">
        <w:rPr>
          <w:rFonts w:cs="Arial"/>
          <w:b/>
          <w:bCs/>
          <w:sz w:val="20"/>
          <w:szCs w:val="20"/>
          <w:lang w:val="it-IT"/>
        </w:rPr>
        <w:t>2017</w:t>
      </w:r>
      <w:r w:rsidR="002B2877" w:rsidRPr="003C51F4">
        <w:rPr>
          <w:rFonts w:cs="Arial"/>
          <w:b/>
          <w:sz w:val="20"/>
          <w:szCs w:val="20"/>
          <w:lang w:val="it-IT"/>
        </w:rPr>
        <w:t> </w:t>
      </w:r>
      <w:r w:rsidR="002B2877" w:rsidRPr="003C51F4">
        <w:rPr>
          <w:rFonts w:cs="Arial"/>
          <w:b/>
          <w:i/>
          <w:iCs/>
          <w:sz w:val="20"/>
          <w:szCs w:val="20"/>
          <w:lang w:val="it-IT"/>
        </w:rPr>
        <w:t>–</w:t>
      </w:r>
      <w:r w:rsidR="002B2877" w:rsidRPr="003C51F4">
        <w:rPr>
          <w:rFonts w:cs="Arial"/>
          <w:b/>
          <w:sz w:val="20"/>
          <w:szCs w:val="20"/>
          <w:lang w:val="it-IT"/>
        </w:rPr>
        <w:t> </w:t>
      </w:r>
      <w:r w:rsidR="00791935" w:rsidRPr="003C51F4">
        <w:rPr>
          <w:rFonts w:cs="Arial"/>
          <w:b/>
          <w:sz w:val="20"/>
          <w:szCs w:val="20"/>
          <w:lang w:val="it-IT"/>
        </w:rPr>
        <w:t xml:space="preserve"> </w:t>
      </w:r>
      <w:r w:rsidR="00772EFF" w:rsidRPr="003C51F4">
        <w:rPr>
          <w:rFonts w:cs="Arial"/>
          <w:sz w:val="20"/>
          <w:szCs w:val="20"/>
          <w:lang w:val="it-IT"/>
        </w:rPr>
        <w:t>La nuova terapia combinata</w:t>
      </w:r>
      <w:r w:rsidR="00A51FBA" w:rsidRPr="003C51F4">
        <w:rPr>
          <w:rFonts w:cs="Arial"/>
          <w:sz w:val="20"/>
          <w:szCs w:val="20"/>
          <w:lang w:val="it-IT"/>
        </w:rPr>
        <w:t xml:space="preserve"> </w:t>
      </w:r>
      <w:r w:rsidR="009D1AE3">
        <w:rPr>
          <w:rFonts w:cs="Arial"/>
          <w:sz w:val="20"/>
          <w:szCs w:val="20"/>
          <w:lang w:val="it-IT"/>
        </w:rPr>
        <w:t>a compressa singola</w:t>
      </w:r>
      <w:r w:rsidR="009D1AE3" w:rsidRPr="003C51F4">
        <w:rPr>
          <w:rFonts w:cs="Arial"/>
          <w:sz w:val="20"/>
          <w:szCs w:val="20"/>
          <w:lang w:val="it-IT"/>
        </w:rPr>
        <w:t xml:space="preserve"> </w:t>
      </w:r>
      <w:r w:rsidR="00772EFF" w:rsidRPr="003C51F4">
        <w:rPr>
          <w:rFonts w:cs="Arial"/>
          <w:sz w:val="20"/>
          <w:szCs w:val="20"/>
          <w:lang w:val="it-IT"/>
        </w:rPr>
        <w:t>(STR) a somministrazione unica giornaliera di Janssen</w:t>
      </w:r>
      <w:r w:rsidR="00915D6D" w:rsidRPr="003C51F4">
        <w:rPr>
          <w:rFonts w:cs="Arial"/>
          <w:sz w:val="20"/>
          <w:szCs w:val="20"/>
          <w:lang w:val="it-IT"/>
        </w:rPr>
        <w:t xml:space="preserve"> </w:t>
      </w:r>
      <w:r w:rsidR="002F761A" w:rsidRPr="003C51F4">
        <w:rPr>
          <w:rFonts w:cs="Arial"/>
          <w:sz w:val="20"/>
          <w:szCs w:val="20"/>
          <w:lang w:val="it-IT"/>
        </w:rPr>
        <w:t>(darunavir/cobicistat/</w:t>
      </w:r>
      <w:r w:rsidR="00A51FBA" w:rsidRPr="003C51F4">
        <w:rPr>
          <w:rFonts w:cs="Arial"/>
          <w:sz w:val="20"/>
          <w:szCs w:val="20"/>
          <w:lang w:val="it-IT"/>
        </w:rPr>
        <w:t xml:space="preserve"> </w:t>
      </w:r>
      <w:r w:rsidR="002F761A" w:rsidRPr="003C51F4">
        <w:rPr>
          <w:rFonts w:cs="Arial"/>
          <w:sz w:val="20"/>
          <w:szCs w:val="20"/>
          <w:lang w:val="it-IT"/>
        </w:rPr>
        <w:t>emtricitabin</w:t>
      </w:r>
      <w:r w:rsidR="00772EFF" w:rsidRPr="003C51F4">
        <w:rPr>
          <w:rFonts w:cs="Arial"/>
          <w:sz w:val="20"/>
          <w:szCs w:val="20"/>
          <w:lang w:val="it-IT"/>
        </w:rPr>
        <w:t>a</w:t>
      </w:r>
      <w:r w:rsidR="002F761A" w:rsidRPr="003C51F4">
        <w:rPr>
          <w:rFonts w:cs="Arial"/>
          <w:sz w:val="20"/>
          <w:szCs w:val="20"/>
          <w:lang w:val="it-IT"/>
        </w:rPr>
        <w:t>/tenofovir</w:t>
      </w:r>
      <w:r w:rsidR="00791935" w:rsidRPr="003C51F4">
        <w:rPr>
          <w:rFonts w:cs="Arial"/>
          <w:sz w:val="20"/>
          <w:szCs w:val="20"/>
          <w:lang w:val="it-IT"/>
        </w:rPr>
        <w:t xml:space="preserve"> </w:t>
      </w:r>
      <w:r w:rsidR="002F761A" w:rsidRPr="003C51F4">
        <w:rPr>
          <w:rFonts w:cs="Arial"/>
          <w:sz w:val="20"/>
          <w:szCs w:val="20"/>
          <w:lang w:val="it-IT"/>
        </w:rPr>
        <w:t xml:space="preserve">alafenamide </w:t>
      </w:r>
      <w:r w:rsidR="00772EFF" w:rsidRPr="003C51F4">
        <w:rPr>
          <w:rFonts w:cs="Arial"/>
          <w:sz w:val="20"/>
          <w:szCs w:val="20"/>
          <w:lang w:val="it-IT"/>
        </w:rPr>
        <w:t xml:space="preserve">fumarato </w:t>
      </w:r>
      <w:r w:rsidR="002F761A" w:rsidRPr="003C51F4">
        <w:rPr>
          <w:rFonts w:cs="Arial"/>
          <w:sz w:val="20"/>
          <w:szCs w:val="20"/>
          <w:lang w:val="it-IT"/>
        </w:rPr>
        <w:t xml:space="preserve">[D/C/F/TAF]) </w:t>
      </w:r>
      <w:r w:rsidR="00772EFF" w:rsidRPr="003C51F4">
        <w:rPr>
          <w:rFonts w:cs="Arial"/>
          <w:sz w:val="20"/>
          <w:szCs w:val="20"/>
          <w:lang w:val="it-IT"/>
        </w:rPr>
        <w:t>ha</w:t>
      </w:r>
      <w:r w:rsidR="009625F4" w:rsidRPr="003C51F4">
        <w:rPr>
          <w:rFonts w:cs="Arial"/>
          <w:sz w:val="20"/>
          <w:szCs w:val="20"/>
          <w:lang w:val="it-IT"/>
        </w:rPr>
        <w:t xml:space="preserve"> </w:t>
      </w:r>
      <w:r w:rsidR="00772EFF" w:rsidRPr="003C51F4">
        <w:rPr>
          <w:rFonts w:cs="Arial"/>
          <w:sz w:val="20"/>
          <w:szCs w:val="20"/>
          <w:lang w:val="it-IT"/>
        </w:rPr>
        <w:t xml:space="preserve">dimostrato di essere altamente </w:t>
      </w:r>
      <w:r w:rsidR="0058092F" w:rsidRPr="003C51F4">
        <w:rPr>
          <w:rFonts w:cs="Arial"/>
          <w:sz w:val="20"/>
          <w:szCs w:val="20"/>
          <w:lang w:val="it-IT"/>
        </w:rPr>
        <w:t>eff</w:t>
      </w:r>
      <w:r w:rsidR="00772EFF" w:rsidRPr="003C51F4">
        <w:rPr>
          <w:rFonts w:cs="Arial"/>
          <w:sz w:val="20"/>
          <w:szCs w:val="20"/>
          <w:lang w:val="it-IT"/>
        </w:rPr>
        <w:t xml:space="preserve">icace e ben tollerata in pazienti </w:t>
      </w:r>
      <w:r w:rsidR="005C4932" w:rsidRPr="003C51F4">
        <w:rPr>
          <w:rFonts w:cs="Arial"/>
          <w:sz w:val="20"/>
          <w:szCs w:val="20"/>
          <w:lang w:val="it-IT"/>
        </w:rPr>
        <w:t xml:space="preserve">con </w:t>
      </w:r>
      <w:r w:rsidR="00A51FBA" w:rsidRPr="003C51F4">
        <w:rPr>
          <w:rFonts w:cs="Arial"/>
          <w:sz w:val="20"/>
          <w:szCs w:val="20"/>
          <w:lang w:val="it-IT"/>
        </w:rPr>
        <w:t xml:space="preserve">infezione da </w:t>
      </w:r>
      <w:r w:rsidR="00772EFF" w:rsidRPr="003C51F4">
        <w:rPr>
          <w:rFonts w:cs="Arial"/>
          <w:sz w:val="20"/>
          <w:szCs w:val="20"/>
          <w:lang w:val="it-IT"/>
        </w:rPr>
        <w:t>HIV</w:t>
      </w:r>
      <w:r w:rsidR="00A51FBA" w:rsidRPr="003C51F4">
        <w:rPr>
          <w:rFonts w:cs="Arial"/>
          <w:sz w:val="20"/>
          <w:szCs w:val="20"/>
          <w:lang w:val="it-IT"/>
        </w:rPr>
        <w:t xml:space="preserve"> di tipo </w:t>
      </w:r>
      <w:r w:rsidR="00772EFF" w:rsidRPr="003C51F4">
        <w:rPr>
          <w:rFonts w:cs="Arial"/>
          <w:sz w:val="20"/>
          <w:szCs w:val="20"/>
          <w:lang w:val="it-IT"/>
        </w:rPr>
        <w:t xml:space="preserve">1 </w:t>
      </w:r>
      <w:r w:rsidR="00772EFF" w:rsidRPr="003C51F4">
        <w:rPr>
          <w:rFonts w:cs="Arial"/>
          <w:i/>
          <w:sz w:val="20"/>
          <w:szCs w:val="20"/>
          <w:lang w:val="it-IT"/>
        </w:rPr>
        <w:t>naïve</w:t>
      </w:r>
      <w:r w:rsidR="00A51FBA" w:rsidRPr="003C51F4">
        <w:rPr>
          <w:rFonts w:cs="Arial"/>
          <w:sz w:val="20"/>
          <w:szCs w:val="20"/>
          <w:lang w:val="it-IT"/>
        </w:rPr>
        <w:t xml:space="preserve"> </w:t>
      </w:r>
      <w:r w:rsidR="00915D6D" w:rsidRPr="003C51F4">
        <w:rPr>
          <w:rFonts w:cs="Arial"/>
          <w:sz w:val="20"/>
          <w:szCs w:val="20"/>
          <w:lang w:val="it-IT"/>
        </w:rPr>
        <w:t>in</w:t>
      </w:r>
      <w:r w:rsidR="00A51FBA" w:rsidRPr="003C51F4">
        <w:rPr>
          <w:rFonts w:cs="Arial"/>
          <w:sz w:val="20"/>
          <w:szCs w:val="20"/>
          <w:lang w:val="it-IT"/>
        </w:rPr>
        <w:t xml:space="preserve"> trattamento</w:t>
      </w:r>
      <w:r w:rsidR="00772EFF" w:rsidRPr="003C51F4">
        <w:rPr>
          <w:rFonts w:cs="Arial"/>
          <w:sz w:val="20"/>
          <w:szCs w:val="20"/>
          <w:lang w:val="it-IT"/>
        </w:rPr>
        <w:t xml:space="preserve"> </w:t>
      </w:r>
      <w:r w:rsidR="00625848" w:rsidRPr="003C51F4">
        <w:rPr>
          <w:rFonts w:cs="Arial"/>
          <w:sz w:val="20"/>
          <w:szCs w:val="20"/>
          <w:lang w:val="it-IT"/>
        </w:rPr>
        <w:t xml:space="preserve"> </w:t>
      </w:r>
      <w:r w:rsidR="003305E6" w:rsidRPr="003C51F4">
        <w:rPr>
          <w:rFonts w:cs="Arial"/>
          <w:sz w:val="20"/>
          <w:szCs w:val="20"/>
          <w:lang w:val="it-IT"/>
        </w:rPr>
        <w:t>antiretroviral</w:t>
      </w:r>
      <w:r w:rsidR="00772EFF" w:rsidRPr="003C51F4">
        <w:rPr>
          <w:rFonts w:cs="Arial"/>
          <w:sz w:val="20"/>
          <w:szCs w:val="20"/>
          <w:lang w:val="it-IT"/>
        </w:rPr>
        <w:t>e</w:t>
      </w:r>
      <w:r w:rsidR="003305E6" w:rsidRPr="003C51F4">
        <w:rPr>
          <w:rFonts w:cs="Arial"/>
          <w:sz w:val="20"/>
          <w:szCs w:val="20"/>
          <w:lang w:val="it-IT"/>
        </w:rPr>
        <w:t xml:space="preserve"> (ART)</w:t>
      </w:r>
      <w:r w:rsidR="00625848" w:rsidRPr="003C51F4">
        <w:rPr>
          <w:rFonts w:cs="Arial"/>
          <w:sz w:val="20"/>
          <w:szCs w:val="20"/>
          <w:lang w:val="it-IT"/>
        </w:rPr>
        <w:t xml:space="preserve"> </w:t>
      </w:r>
      <w:r w:rsidR="00A51FBA" w:rsidRPr="003C51F4">
        <w:rPr>
          <w:rFonts w:cs="Arial"/>
          <w:sz w:val="20"/>
          <w:szCs w:val="20"/>
          <w:lang w:val="it-IT"/>
        </w:rPr>
        <w:t>a</w:t>
      </w:r>
      <w:r w:rsidR="00772EFF" w:rsidRPr="003C51F4">
        <w:rPr>
          <w:rFonts w:cs="Arial"/>
          <w:sz w:val="20"/>
          <w:szCs w:val="20"/>
          <w:lang w:val="it-IT"/>
        </w:rPr>
        <w:t xml:space="preserve"> </w:t>
      </w:r>
      <w:r w:rsidR="00542F2E" w:rsidRPr="003C51F4">
        <w:rPr>
          <w:rFonts w:cs="Arial"/>
          <w:sz w:val="20"/>
          <w:szCs w:val="20"/>
          <w:lang w:val="it-IT"/>
        </w:rPr>
        <w:t>48 s</w:t>
      </w:r>
      <w:r w:rsidR="00772EFF" w:rsidRPr="003C51F4">
        <w:rPr>
          <w:rFonts w:cs="Arial"/>
          <w:sz w:val="20"/>
          <w:szCs w:val="20"/>
          <w:lang w:val="it-IT"/>
        </w:rPr>
        <w:t>ettimane</w:t>
      </w:r>
      <w:r w:rsidR="00542F2E" w:rsidRPr="003C51F4">
        <w:rPr>
          <w:rFonts w:cs="Arial"/>
          <w:sz w:val="20"/>
          <w:szCs w:val="20"/>
          <w:lang w:val="it-IT"/>
        </w:rPr>
        <w:t xml:space="preserve"> </w:t>
      </w:r>
      <w:r w:rsidR="00625848" w:rsidRPr="003C51F4">
        <w:rPr>
          <w:rFonts w:cs="Arial"/>
          <w:sz w:val="20"/>
          <w:szCs w:val="20"/>
          <w:lang w:val="it-IT"/>
        </w:rPr>
        <w:t>n</w:t>
      </w:r>
      <w:r w:rsidR="00772EFF" w:rsidRPr="003C51F4">
        <w:rPr>
          <w:rFonts w:cs="Arial"/>
          <w:sz w:val="20"/>
          <w:szCs w:val="20"/>
          <w:lang w:val="it-IT"/>
        </w:rPr>
        <w:t>ello studio</w:t>
      </w:r>
      <w:r w:rsidR="005F2EB0">
        <w:rPr>
          <w:rFonts w:cs="Arial"/>
          <w:sz w:val="20"/>
          <w:szCs w:val="20"/>
          <w:lang w:val="it-IT"/>
        </w:rPr>
        <w:t xml:space="preserve"> </w:t>
      </w:r>
      <w:r w:rsidR="00772EFF" w:rsidRPr="003C51F4">
        <w:rPr>
          <w:rFonts w:cs="Arial"/>
          <w:sz w:val="20"/>
          <w:szCs w:val="20"/>
          <w:lang w:val="it-IT"/>
        </w:rPr>
        <w:t xml:space="preserve"> di F</w:t>
      </w:r>
      <w:r w:rsidR="00CA1A05" w:rsidRPr="003C51F4">
        <w:rPr>
          <w:rFonts w:cs="Arial"/>
          <w:sz w:val="20"/>
          <w:szCs w:val="20"/>
          <w:lang w:val="it-IT"/>
        </w:rPr>
        <w:t xml:space="preserve">ase </w:t>
      </w:r>
      <w:r w:rsidR="00E77A7C" w:rsidRPr="003C51F4">
        <w:rPr>
          <w:rFonts w:cs="Arial"/>
          <w:sz w:val="20"/>
          <w:szCs w:val="20"/>
          <w:lang w:val="it-IT"/>
        </w:rPr>
        <w:t xml:space="preserve">3 </w:t>
      </w:r>
      <w:r w:rsidR="00F64D24" w:rsidRPr="003C51F4">
        <w:rPr>
          <w:rFonts w:cs="Arial"/>
          <w:sz w:val="20"/>
          <w:szCs w:val="20"/>
          <w:lang w:val="it-IT"/>
        </w:rPr>
        <w:t>AMBER</w:t>
      </w:r>
      <w:r w:rsidR="00915D6D" w:rsidRPr="003C51F4">
        <w:rPr>
          <w:rFonts w:cs="Arial"/>
          <w:sz w:val="20"/>
          <w:szCs w:val="20"/>
          <w:lang w:val="it-IT"/>
        </w:rPr>
        <w:t>,</w:t>
      </w:r>
      <w:r w:rsidR="006650D5" w:rsidRPr="003C51F4">
        <w:rPr>
          <w:rFonts w:cs="Arial"/>
          <w:sz w:val="20"/>
          <w:szCs w:val="20"/>
          <w:vertAlign w:val="superscript"/>
          <w:lang w:val="it-IT"/>
        </w:rPr>
        <w:t>1</w:t>
      </w:r>
      <w:r w:rsidR="00772EFF" w:rsidRPr="003C51F4">
        <w:rPr>
          <w:rFonts w:cs="Arial"/>
          <w:sz w:val="20"/>
          <w:szCs w:val="20"/>
          <w:lang w:val="it-IT"/>
        </w:rPr>
        <w:t xml:space="preserve"> i cui risultati </w:t>
      </w:r>
      <w:r w:rsidR="00944008">
        <w:rPr>
          <w:rFonts w:cs="Arial"/>
          <w:sz w:val="20"/>
          <w:szCs w:val="20"/>
          <w:lang w:val="it-IT"/>
        </w:rPr>
        <w:t>sono stati</w:t>
      </w:r>
      <w:r w:rsidR="00772EFF" w:rsidRPr="003C51F4">
        <w:rPr>
          <w:rFonts w:cs="Arial"/>
          <w:sz w:val="20"/>
          <w:szCs w:val="20"/>
          <w:lang w:val="it-IT"/>
        </w:rPr>
        <w:t xml:space="preserve"> presentati il </w:t>
      </w:r>
      <w:r w:rsidR="00EC2347" w:rsidRPr="003C51F4">
        <w:rPr>
          <w:rFonts w:cs="Arial"/>
          <w:sz w:val="20"/>
          <w:szCs w:val="20"/>
          <w:lang w:val="it-IT"/>
        </w:rPr>
        <w:t xml:space="preserve">27 </w:t>
      </w:r>
      <w:r w:rsidR="00772EFF" w:rsidRPr="003C51F4">
        <w:rPr>
          <w:rFonts w:cs="Arial"/>
          <w:sz w:val="20"/>
          <w:szCs w:val="20"/>
          <w:lang w:val="it-IT"/>
        </w:rPr>
        <w:t>ottobre</w:t>
      </w:r>
      <w:r w:rsidR="00EC2347" w:rsidRPr="003C51F4">
        <w:rPr>
          <w:rFonts w:cs="Arial"/>
          <w:sz w:val="20"/>
          <w:szCs w:val="20"/>
          <w:lang w:val="it-IT"/>
        </w:rPr>
        <w:t xml:space="preserve"> a</w:t>
      </w:r>
      <w:r w:rsidR="00772EFF" w:rsidRPr="003C51F4">
        <w:rPr>
          <w:rFonts w:cs="Arial"/>
          <w:sz w:val="20"/>
          <w:szCs w:val="20"/>
          <w:lang w:val="it-IT"/>
        </w:rPr>
        <w:t xml:space="preserve">l </w:t>
      </w:r>
      <w:r w:rsidR="009D1AE3" w:rsidRPr="003C51F4">
        <w:rPr>
          <w:rFonts w:cs="Arial"/>
          <w:sz w:val="20"/>
          <w:szCs w:val="20"/>
          <w:lang w:val="it-IT"/>
        </w:rPr>
        <w:t>C</w:t>
      </w:r>
      <w:r w:rsidR="009D1AE3">
        <w:rPr>
          <w:rFonts w:cs="Arial"/>
          <w:sz w:val="20"/>
          <w:szCs w:val="20"/>
          <w:lang w:val="it-IT"/>
        </w:rPr>
        <w:t>ongresso</w:t>
      </w:r>
      <w:r w:rsidR="009D1AE3" w:rsidRPr="003C51F4">
        <w:rPr>
          <w:rFonts w:cs="Arial"/>
          <w:sz w:val="20"/>
          <w:szCs w:val="20"/>
          <w:lang w:val="it-IT"/>
        </w:rPr>
        <w:t xml:space="preserve"> Europe</w:t>
      </w:r>
      <w:r w:rsidR="009D1AE3">
        <w:rPr>
          <w:rFonts w:cs="Arial"/>
          <w:sz w:val="20"/>
          <w:szCs w:val="20"/>
          <w:lang w:val="it-IT"/>
        </w:rPr>
        <w:t>o</w:t>
      </w:r>
      <w:r w:rsidR="009D1AE3" w:rsidRPr="003C51F4">
        <w:rPr>
          <w:rFonts w:cs="Arial"/>
          <w:sz w:val="20"/>
          <w:szCs w:val="20"/>
          <w:lang w:val="it-IT"/>
        </w:rPr>
        <w:t xml:space="preserve"> </w:t>
      </w:r>
      <w:r w:rsidR="00772EFF" w:rsidRPr="003C51F4">
        <w:rPr>
          <w:rFonts w:cs="Arial"/>
          <w:sz w:val="20"/>
          <w:szCs w:val="20"/>
          <w:lang w:val="it-IT"/>
        </w:rPr>
        <w:t>sull’</w:t>
      </w:r>
      <w:r w:rsidR="00EC2347" w:rsidRPr="003C51F4">
        <w:rPr>
          <w:rFonts w:cs="Arial"/>
          <w:sz w:val="20"/>
          <w:szCs w:val="20"/>
          <w:lang w:val="it-IT"/>
        </w:rPr>
        <w:t xml:space="preserve">AIDS </w:t>
      </w:r>
      <w:r w:rsidR="00772EFF" w:rsidRPr="003C51F4">
        <w:rPr>
          <w:rFonts w:cs="Arial"/>
          <w:sz w:val="20"/>
          <w:szCs w:val="20"/>
          <w:lang w:val="it-IT"/>
        </w:rPr>
        <w:t>(EACS) a</w:t>
      </w:r>
      <w:r w:rsidR="00EC2347" w:rsidRPr="003C51F4">
        <w:rPr>
          <w:rFonts w:cs="Arial"/>
          <w:sz w:val="20"/>
          <w:szCs w:val="20"/>
          <w:lang w:val="it-IT"/>
        </w:rPr>
        <w:t xml:space="preserve"> Milan</w:t>
      </w:r>
      <w:r w:rsidR="00772EFF" w:rsidRPr="003C51F4">
        <w:rPr>
          <w:rFonts w:cs="Arial"/>
          <w:sz w:val="20"/>
          <w:szCs w:val="20"/>
          <w:lang w:val="it-IT"/>
        </w:rPr>
        <w:t>o</w:t>
      </w:r>
      <w:r w:rsidR="00EC2347" w:rsidRPr="003C51F4">
        <w:rPr>
          <w:rFonts w:cs="Arial"/>
          <w:sz w:val="20"/>
          <w:szCs w:val="20"/>
          <w:lang w:val="it-IT"/>
        </w:rPr>
        <w:t>.</w:t>
      </w:r>
      <w:r w:rsidR="002F761A" w:rsidRPr="003C51F4">
        <w:rPr>
          <w:rFonts w:cs="Arial"/>
          <w:sz w:val="20"/>
          <w:szCs w:val="20"/>
          <w:lang w:val="it-IT"/>
        </w:rPr>
        <w:t xml:space="preserve"> </w:t>
      </w:r>
    </w:p>
    <w:p w14:paraId="65075E0C" w14:textId="3AABE7AF" w:rsidR="00107DBE" w:rsidRPr="003C51F4" w:rsidRDefault="00772EFF" w:rsidP="00EE3E35">
      <w:pPr>
        <w:spacing w:line="360" w:lineRule="auto"/>
        <w:jc w:val="both"/>
        <w:rPr>
          <w:rFonts w:cs="Arial"/>
          <w:sz w:val="20"/>
          <w:szCs w:val="20"/>
          <w:lang w:val="it-IT"/>
        </w:rPr>
      </w:pPr>
      <w:r w:rsidRPr="003C51F4">
        <w:rPr>
          <w:rFonts w:cs="Arial"/>
          <w:sz w:val="20"/>
          <w:szCs w:val="20"/>
          <w:lang w:val="it-IT"/>
        </w:rPr>
        <w:t xml:space="preserve">I risultati dello studio dimostrano che la terapia </w:t>
      </w:r>
      <w:r w:rsidR="009D1AE3">
        <w:rPr>
          <w:rFonts w:cs="Arial"/>
          <w:sz w:val="20"/>
          <w:szCs w:val="20"/>
          <w:lang w:val="it-IT"/>
        </w:rPr>
        <w:t>della combinazione</w:t>
      </w:r>
      <w:r w:rsidR="00FA5D72">
        <w:rPr>
          <w:rFonts w:cs="Arial"/>
          <w:sz w:val="20"/>
          <w:szCs w:val="20"/>
          <w:lang w:val="it-IT"/>
        </w:rPr>
        <w:t xml:space="preserve"> </w:t>
      </w:r>
      <w:r w:rsidR="00B1073B" w:rsidRPr="003C51F4">
        <w:rPr>
          <w:rFonts w:cs="Arial"/>
          <w:sz w:val="20"/>
          <w:szCs w:val="20"/>
          <w:lang w:val="it-IT"/>
        </w:rPr>
        <w:t>D/C/F/TAF</w:t>
      </w:r>
      <w:r w:rsidR="002F761A" w:rsidRPr="003C51F4">
        <w:rPr>
          <w:rFonts w:cs="Arial"/>
          <w:sz w:val="20"/>
          <w:szCs w:val="20"/>
          <w:vertAlign w:val="superscript"/>
          <w:lang w:val="it-IT"/>
        </w:rPr>
        <w:t xml:space="preserve"> </w:t>
      </w:r>
      <w:r w:rsidR="009D1AE3">
        <w:rPr>
          <w:rFonts w:cs="Arial"/>
          <w:sz w:val="20"/>
          <w:szCs w:val="20"/>
          <w:lang w:val="it-IT"/>
        </w:rPr>
        <w:t>a compressa singola</w:t>
      </w:r>
      <w:r w:rsidR="009D1AE3" w:rsidRPr="003C51F4">
        <w:rPr>
          <w:rFonts w:cs="Arial"/>
          <w:sz w:val="20"/>
          <w:szCs w:val="20"/>
          <w:lang w:val="it-IT"/>
        </w:rPr>
        <w:t xml:space="preserve"> </w:t>
      </w:r>
      <w:r w:rsidR="009D1AE3">
        <w:rPr>
          <w:rFonts w:cs="Arial"/>
          <w:sz w:val="20"/>
          <w:szCs w:val="20"/>
          <w:lang w:val="it-IT"/>
        </w:rPr>
        <w:t xml:space="preserve">ha fornito </w:t>
      </w:r>
      <w:r w:rsidR="00B85172" w:rsidRPr="003C51F4">
        <w:rPr>
          <w:rFonts w:cs="Arial"/>
          <w:sz w:val="20"/>
          <w:szCs w:val="20"/>
          <w:lang w:val="it-IT"/>
        </w:rPr>
        <w:t xml:space="preserve">una </w:t>
      </w:r>
      <w:r w:rsidRPr="003C51F4">
        <w:rPr>
          <w:rFonts w:cs="Arial"/>
          <w:sz w:val="20"/>
          <w:szCs w:val="20"/>
          <w:lang w:val="it-IT"/>
        </w:rPr>
        <w:t>soppressione virale</w:t>
      </w:r>
      <w:r w:rsidR="00A51FBA" w:rsidRPr="003C51F4">
        <w:rPr>
          <w:rFonts w:cs="Arial"/>
          <w:sz w:val="20"/>
          <w:szCs w:val="20"/>
          <w:lang w:val="it-IT"/>
        </w:rPr>
        <w:t xml:space="preserve"> efficace e duratura</w:t>
      </w:r>
      <w:r w:rsidRPr="003C51F4">
        <w:rPr>
          <w:rFonts w:cs="Arial"/>
          <w:sz w:val="20"/>
          <w:szCs w:val="20"/>
          <w:lang w:val="it-IT"/>
        </w:rPr>
        <w:t xml:space="preserve">, </w:t>
      </w:r>
      <w:r w:rsidR="009D1AE3">
        <w:rPr>
          <w:rFonts w:cs="Arial"/>
          <w:sz w:val="20"/>
          <w:szCs w:val="20"/>
          <w:lang w:val="it-IT"/>
        </w:rPr>
        <w:t>cioè</w:t>
      </w:r>
      <w:r w:rsidR="00B85172" w:rsidRPr="003C51F4">
        <w:rPr>
          <w:rFonts w:cs="Arial"/>
          <w:sz w:val="20"/>
          <w:szCs w:val="20"/>
          <w:lang w:val="it-IT"/>
        </w:rPr>
        <w:t xml:space="preserve"> viremia a livello non rilevabile nella maggior parte dei pazienti</w:t>
      </w:r>
      <w:r w:rsidR="002F761A" w:rsidRPr="003C51F4">
        <w:rPr>
          <w:rFonts w:cs="Arial"/>
          <w:sz w:val="20"/>
          <w:szCs w:val="20"/>
          <w:lang w:val="it-IT"/>
        </w:rPr>
        <w:t xml:space="preserve">, </w:t>
      </w:r>
      <w:r w:rsidR="00B85172" w:rsidRPr="003C51F4">
        <w:rPr>
          <w:rFonts w:cs="Arial"/>
          <w:sz w:val="20"/>
          <w:szCs w:val="20"/>
          <w:lang w:val="it-IT"/>
        </w:rPr>
        <w:t>e</w:t>
      </w:r>
      <w:r w:rsidR="005C4932" w:rsidRPr="003C51F4">
        <w:rPr>
          <w:rFonts w:cs="Arial"/>
          <w:sz w:val="20"/>
          <w:szCs w:val="20"/>
          <w:lang w:val="it-IT"/>
        </w:rPr>
        <w:t xml:space="preserve"> </w:t>
      </w:r>
      <w:r w:rsidR="00B85172" w:rsidRPr="003C51F4">
        <w:rPr>
          <w:rFonts w:cs="Arial"/>
          <w:sz w:val="20"/>
          <w:szCs w:val="20"/>
          <w:lang w:val="it-IT"/>
        </w:rPr>
        <w:t>un</w:t>
      </w:r>
      <w:r w:rsidR="005C4932" w:rsidRPr="003C51F4">
        <w:rPr>
          <w:rFonts w:cs="Arial"/>
          <w:sz w:val="20"/>
          <w:szCs w:val="20"/>
          <w:lang w:val="it-IT"/>
        </w:rPr>
        <w:t xml:space="preserve">’elevata barriera </w:t>
      </w:r>
      <w:r w:rsidR="00B85172" w:rsidRPr="003C51F4">
        <w:rPr>
          <w:rFonts w:cs="Arial"/>
          <w:sz w:val="20"/>
          <w:szCs w:val="20"/>
          <w:lang w:val="it-IT"/>
        </w:rPr>
        <w:t xml:space="preserve">genetica </w:t>
      </w:r>
      <w:r w:rsidR="005C4932" w:rsidRPr="003C51F4">
        <w:rPr>
          <w:rFonts w:cs="Arial"/>
          <w:sz w:val="20"/>
          <w:szCs w:val="20"/>
          <w:lang w:val="it-IT"/>
        </w:rPr>
        <w:t xml:space="preserve">nei confronti dello sviluppo di </w:t>
      </w:r>
      <w:r w:rsidR="00B85172" w:rsidRPr="003C51F4">
        <w:rPr>
          <w:rFonts w:cs="Arial"/>
          <w:sz w:val="20"/>
          <w:szCs w:val="20"/>
          <w:lang w:val="it-IT"/>
        </w:rPr>
        <w:t>resistenza grazie a darunavir</w:t>
      </w:r>
      <w:r w:rsidR="004B622B" w:rsidRPr="003C51F4">
        <w:rPr>
          <w:rFonts w:cs="Arial"/>
          <w:sz w:val="20"/>
          <w:szCs w:val="20"/>
          <w:lang w:val="it-IT"/>
        </w:rPr>
        <w:t>,</w:t>
      </w:r>
      <w:r w:rsidR="002F761A" w:rsidRPr="003C51F4">
        <w:rPr>
          <w:rFonts w:cs="Arial"/>
          <w:sz w:val="20"/>
          <w:szCs w:val="20"/>
          <w:lang w:val="it-IT"/>
        </w:rPr>
        <w:t xml:space="preserve"> </w:t>
      </w:r>
      <w:r w:rsidR="005C4932" w:rsidRPr="003C51F4">
        <w:rPr>
          <w:rFonts w:cs="Arial"/>
          <w:sz w:val="20"/>
          <w:szCs w:val="20"/>
          <w:lang w:val="it-IT"/>
        </w:rPr>
        <w:t xml:space="preserve">in pazienti con HIV-1 </w:t>
      </w:r>
      <w:r w:rsidR="005C4932" w:rsidRPr="003C51F4">
        <w:rPr>
          <w:rFonts w:cs="Arial"/>
          <w:i/>
          <w:sz w:val="20"/>
          <w:szCs w:val="20"/>
          <w:lang w:val="it-IT"/>
        </w:rPr>
        <w:t>naïve</w:t>
      </w:r>
      <w:r w:rsidR="005C4932" w:rsidRPr="003C51F4">
        <w:rPr>
          <w:rFonts w:cs="Arial"/>
          <w:sz w:val="20"/>
          <w:szCs w:val="20"/>
          <w:lang w:val="it-IT"/>
        </w:rPr>
        <w:t xml:space="preserve"> a </w:t>
      </w:r>
      <w:r w:rsidR="00915D6D" w:rsidRPr="003C51F4">
        <w:rPr>
          <w:rFonts w:cs="Arial"/>
          <w:sz w:val="20"/>
          <w:szCs w:val="20"/>
          <w:lang w:val="it-IT"/>
        </w:rPr>
        <w:t>terapia antiretrovirale</w:t>
      </w:r>
      <w:r w:rsidR="005C4932" w:rsidRPr="003C51F4">
        <w:rPr>
          <w:rFonts w:cs="Arial"/>
          <w:sz w:val="20"/>
          <w:szCs w:val="20"/>
          <w:lang w:val="it-IT"/>
        </w:rPr>
        <w:t xml:space="preserve"> (ART)</w:t>
      </w:r>
      <w:r w:rsidR="002F761A" w:rsidRPr="003C51F4">
        <w:rPr>
          <w:rFonts w:cs="Arial"/>
          <w:sz w:val="20"/>
          <w:szCs w:val="20"/>
          <w:lang w:val="it-IT"/>
        </w:rPr>
        <w:t>.</w:t>
      </w:r>
      <w:r w:rsidR="006650D5" w:rsidRPr="003C51F4">
        <w:rPr>
          <w:rFonts w:cs="Arial"/>
          <w:sz w:val="20"/>
          <w:szCs w:val="20"/>
          <w:vertAlign w:val="superscript"/>
          <w:lang w:val="it-IT"/>
        </w:rPr>
        <w:t>1</w:t>
      </w:r>
      <w:r w:rsidR="002F761A" w:rsidRPr="003C51F4">
        <w:rPr>
          <w:rFonts w:cs="Arial"/>
          <w:sz w:val="20"/>
          <w:szCs w:val="20"/>
          <w:lang w:val="it-IT"/>
        </w:rPr>
        <w:t xml:space="preserve"> </w:t>
      </w:r>
    </w:p>
    <w:p w14:paraId="0536044B" w14:textId="31ED74BE" w:rsidR="00B4066A" w:rsidRPr="003C51F4" w:rsidRDefault="008C3459" w:rsidP="00EE3E35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Theme="minorHAnsi" w:hAnsiTheme="minorHAnsi" w:cs="Arial"/>
          <w:i/>
          <w:sz w:val="20"/>
          <w:szCs w:val="20"/>
          <w:lang w:val="it-IT"/>
        </w:rPr>
      </w:pPr>
      <w:r w:rsidRPr="003C51F4">
        <w:rPr>
          <w:rFonts w:asciiTheme="minorHAnsi" w:hAnsiTheme="minorHAnsi" w:cs="Arial"/>
          <w:i/>
          <w:sz w:val="20"/>
          <w:szCs w:val="20"/>
          <w:lang w:val="it-IT"/>
        </w:rPr>
        <w:t>“I risultati dello studio</w:t>
      </w:r>
      <w:r w:rsidR="006208C1" w:rsidRPr="003C51F4">
        <w:rPr>
          <w:rFonts w:asciiTheme="minorHAnsi" w:hAnsiTheme="minorHAnsi" w:cs="Arial"/>
          <w:i/>
          <w:sz w:val="20"/>
          <w:szCs w:val="20"/>
          <w:lang w:val="it-IT"/>
        </w:rPr>
        <w:t xml:space="preserve"> AMBER </w:t>
      </w:r>
      <w:r w:rsidRPr="003C51F4">
        <w:rPr>
          <w:rFonts w:asciiTheme="minorHAnsi" w:hAnsiTheme="minorHAnsi" w:cs="Arial"/>
          <w:i/>
          <w:sz w:val="20"/>
          <w:szCs w:val="20"/>
          <w:lang w:val="it-IT"/>
        </w:rPr>
        <w:t>dimostrano che il regime terapeutico</w:t>
      </w:r>
      <w:r w:rsidR="00155AD7">
        <w:rPr>
          <w:rFonts w:asciiTheme="minorHAnsi" w:hAnsiTheme="minorHAnsi" w:cs="Arial"/>
          <w:i/>
          <w:sz w:val="20"/>
          <w:szCs w:val="20"/>
          <w:lang w:val="it-IT"/>
        </w:rPr>
        <w:t xml:space="preserve"> in associazione</w:t>
      </w:r>
      <w:r w:rsidRPr="003C51F4">
        <w:rPr>
          <w:rFonts w:asciiTheme="minorHAnsi" w:hAnsiTheme="minorHAnsi" w:cs="Arial"/>
          <w:i/>
          <w:sz w:val="20"/>
          <w:szCs w:val="20"/>
          <w:lang w:val="it-IT"/>
        </w:rPr>
        <w:t xml:space="preserve"> </w:t>
      </w:r>
      <w:r w:rsidR="009D1AE3">
        <w:rPr>
          <w:rFonts w:asciiTheme="minorHAnsi" w:hAnsiTheme="minorHAnsi" w:cs="Arial"/>
          <w:i/>
          <w:sz w:val="20"/>
          <w:szCs w:val="20"/>
          <w:lang w:val="it-IT"/>
        </w:rPr>
        <w:t>a compressa singola</w:t>
      </w:r>
      <w:r w:rsidR="009D1AE3" w:rsidRPr="003C51F4">
        <w:rPr>
          <w:rFonts w:asciiTheme="minorHAnsi" w:hAnsiTheme="minorHAnsi" w:cs="Arial"/>
          <w:i/>
          <w:sz w:val="20"/>
          <w:szCs w:val="20"/>
          <w:lang w:val="it-IT"/>
        </w:rPr>
        <w:t xml:space="preserve"> </w:t>
      </w:r>
      <w:r w:rsidRPr="003C51F4">
        <w:rPr>
          <w:rFonts w:asciiTheme="minorHAnsi" w:hAnsiTheme="minorHAnsi" w:cs="Arial"/>
          <w:i/>
          <w:sz w:val="20"/>
          <w:szCs w:val="20"/>
          <w:lang w:val="it-IT"/>
        </w:rPr>
        <w:t xml:space="preserve">a base di </w:t>
      </w:r>
      <w:r w:rsidR="006208C1" w:rsidRPr="003C51F4">
        <w:rPr>
          <w:rFonts w:asciiTheme="minorHAnsi" w:hAnsiTheme="minorHAnsi" w:cs="Arial"/>
          <w:i/>
          <w:sz w:val="20"/>
          <w:szCs w:val="20"/>
          <w:lang w:val="it-IT"/>
        </w:rPr>
        <w:t>darunavir</w:t>
      </w:r>
      <w:r w:rsidRPr="003C51F4">
        <w:rPr>
          <w:rFonts w:asciiTheme="minorHAnsi" w:hAnsiTheme="minorHAnsi" w:cs="Arial"/>
          <w:i/>
          <w:sz w:val="20"/>
          <w:szCs w:val="20"/>
          <w:lang w:val="it-IT"/>
        </w:rPr>
        <w:t xml:space="preserve"> </w:t>
      </w:r>
      <w:r w:rsidR="009D1AE3">
        <w:rPr>
          <w:rFonts w:asciiTheme="minorHAnsi" w:hAnsiTheme="minorHAnsi" w:cs="Arial"/>
          <w:i/>
          <w:sz w:val="20"/>
          <w:szCs w:val="20"/>
          <w:lang w:val="it-IT"/>
        </w:rPr>
        <w:t>boosterato</w:t>
      </w:r>
      <w:r w:rsidR="009D1AE3" w:rsidRPr="003C51F4">
        <w:rPr>
          <w:rFonts w:asciiTheme="minorHAnsi" w:hAnsiTheme="minorHAnsi" w:cs="Arial"/>
          <w:i/>
          <w:sz w:val="20"/>
          <w:szCs w:val="20"/>
          <w:lang w:val="it-IT"/>
        </w:rPr>
        <w:t xml:space="preserve"> </w:t>
      </w:r>
      <w:r w:rsidRPr="003C51F4">
        <w:rPr>
          <w:rFonts w:asciiTheme="minorHAnsi" w:hAnsiTheme="minorHAnsi" w:cs="Arial"/>
          <w:i/>
          <w:sz w:val="20"/>
          <w:szCs w:val="20"/>
          <w:lang w:val="it-IT"/>
        </w:rPr>
        <w:t xml:space="preserve">e che comprende </w:t>
      </w:r>
      <w:r w:rsidR="003414A9" w:rsidRPr="003C51F4">
        <w:rPr>
          <w:rFonts w:asciiTheme="minorHAnsi" w:hAnsiTheme="minorHAnsi" w:cs="Arial"/>
          <w:i/>
          <w:sz w:val="20"/>
          <w:szCs w:val="20"/>
          <w:lang w:val="it-IT"/>
        </w:rPr>
        <w:t>anche emtricitabina /tenofovir alafenamide fumarato (</w:t>
      </w:r>
      <w:r w:rsidR="009661D0" w:rsidRPr="003C51F4">
        <w:rPr>
          <w:rFonts w:asciiTheme="minorHAnsi" w:hAnsiTheme="minorHAnsi" w:cs="Arial"/>
          <w:i/>
          <w:sz w:val="20"/>
          <w:szCs w:val="20"/>
          <w:lang w:val="it-IT"/>
        </w:rPr>
        <w:t>F/</w:t>
      </w:r>
      <w:r w:rsidR="006208C1" w:rsidRPr="003C51F4">
        <w:rPr>
          <w:rFonts w:asciiTheme="minorHAnsi" w:hAnsiTheme="minorHAnsi" w:cs="Arial"/>
          <w:i/>
          <w:sz w:val="20"/>
          <w:szCs w:val="20"/>
          <w:lang w:val="it-IT"/>
        </w:rPr>
        <w:t>TAF</w:t>
      </w:r>
      <w:r w:rsidR="003414A9" w:rsidRPr="003C51F4">
        <w:rPr>
          <w:rFonts w:asciiTheme="minorHAnsi" w:hAnsiTheme="minorHAnsi" w:cs="Arial"/>
          <w:i/>
          <w:sz w:val="20"/>
          <w:szCs w:val="20"/>
          <w:lang w:val="it-IT"/>
        </w:rPr>
        <w:t>)</w:t>
      </w:r>
      <w:r w:rsidR="006208C1" w:rsidRPr="003C51F4">
        <w:rPr>
          <w:rFonts w:asciiTheme="minorHAnsi" w:hAnsiTheme="minorHAnsi" w:cs="Arial"/>
          <w:i/>
          <w:sz w:val="20"/>
          <w:szCs w:val="20"/>
          <w:lang w:val="it-IT"/>
        </w:rPr>
        <w:t xml:space="preserve"> </w:t>
      </w:r>
      <w:r w:rsidRPr="003C51F4">
        <w:rPr>
          <w:rFonts w:asciiTheme="minorHAnsi" w:hAnsiTheme="minorHAnsi" w:cs="Arial"/>
          <w:i/>
          <w:sz w:val="20"/>
          <w:szCs w:val="20"/>
          <w:lang w:val="it-IT"/>
        </w:rPr>
        <w:t>è stato altamente efficace e con p</w:t>
      </w:r>
      <w:r w:rsidR="005F70DF" w:rsidRPr="003C51F4">
        <w:rPr>
          <w:rFonts w:asciiTheme="minorHAnsi" w:hAnsiTheme="minorHAnsi" w:cs="Arial"/>
          <w:i/>
          <w:sz w:val="20"/>
          <w:szCs w:val="20"/>
          <w:lang w:val="it-IT"/>
        </w:rPr>
        <w:t xml:space="preserve">rofilo favorevole in termini </w:t>
      </w:r>
      <w:r w:rsidRPr="003C51F4">
        <w:rPr>
          <w:rFonts w:asciiTheme="minorHAnsi" w:hAnsiTheme="minorHAnsi" w:cs="Arial"/>
          <w:i/>
          <w:sz w:val="20"/>
          <w:szCs w:val="20"/>
          <w:lang w:val="it-IT"/>
        </w:rPr>
        <w:t>di funzionalità renale e ossea rispetto a</w:t>
      </w:r>
      <w:r w:rsidR="003414A9" w:rsidRPr="003C51F4">
        <w:rPr>
          <w:rFonts w:asciiTheme="minorHAnsi" w:hAnsiTheme="minorHAnsi"/>
          <w:lang w:val="it-IT"/>
        </w:rPr>
        <w:t xml:space="preserve"> </w:t>
      </w:r>
      <w:r w:rsidR="003414A9" w:rsidRPr="003C51F4">
        <w:rPr>
          <w:rFonts w:asciiTheme="minorHAnsi" w:hAnsiTheme="minorHAnsi" w:cs="Arial"/>
          <w:i/>
          <w:sz w:val="20"/>
          <w:szCs w:val="20"/>
          <w:lang w:val="it-IT"/>
        </w:rPr>
        <w:t>emtricitabina/tenofovir disoproxil fumarato (F/TDF)</w:t>
      </w:r>
      <w:r w:rsidR="006208C1" w:rsidRPr="003C51F4">
        <w:rPr>
          <w:rFonts w:asciiTheme="minorHAnsi" w:hAnsiTheme="minorHAnsi" w:cs="Arial"/>
          <w:i/>
          <w:sz w:val="20"/>
          <w:szCs w:val="20"/>
          <w:lang w:val="it-IT"/>
        </w:rPr>
        <w:t xml:space="preserve">. </w:t>
      </w:r>
      <w:r w:rsidR="00915D6D" w:rsidRPr="003C51F4">
        <w:rPr>
          <w:rFonts w:asciiTheme="minorHAnsi" w:hAnsiTheme="minorHAnsi" w:cs="Arial"/>
          <w:i/>
          <w:sz w:val="20"/>
          <w:szCs w:val="20"/>
          <w:lang w:val="it-IT"/>
        </w:rPr>
        <w:t>È</w:t>
      </w:r>
      <w:r w:rsidR="003414A9" w:rsidRPr="003C51F4">
        <w:rPr>
          <w:rFonts w:asciiTheme="minorHAnsi" w:hAnsiTheme="minorHAnsi" w:cs="Arial"/>
          <w:i/>
          <w:sz w:val="20"/>
          <w:szCs w:val="20"/>
          <w:lang w:val="it-IT"/>
        </w:rPr>
        <w:t xml:space="preserve"> stato molto ben tollerato ed è un regime </w:t>
      </w:r>
      <w:r w:rsidR="00C86D80">
        <w:rPr>
          <w:rFonts w:asciiTheme="minorHAnsi" w:hAnsiTheme="minorHAnsi" w:cs="Arial"/>
          <w:i/>
          <w:sz w:val="20"/>
          <w:szCs w:val="20"/>
          <w:lang w:val="it-IT"/>
        </w:rPr>
        <w:t xml:space="preserve">a compressa singola </w:t>
      </w:r>
      <w:r w:rsidR="003414A9" w:rsidRPr="003C51F4">
        <w:rPr>
          <w:rFonts w:asciiTheme="minorHAnsi" w:hAnsiTheme="minorHAnsi" w:cs="Arial"/>
          <w:i/>
          <w:sz w:val="20"/>
          <w:szCs w:val="20"/>
          <w:lang w:val="it-IT"/>
        </w:rPr>
        <w:t>a somministrazione unica giornaliera</w:t>
      </w:r>
      <w:r w:rsidR="006208C1" w:rsidRPr="003C51F4">
        <w:rPr>
          <w:rFonts w:asciiTheme="minorHAnsi" w:hAnsiTheme="minorHAnsi" w:cs="Arial"/>
          <w:i/>
          <w:sz w:val="20"/>
          <w:szCs w:val="20"/>
          <w:lang w:val="it-IT"/>
        </w:rPr>
        <w:t xml:space="preserve">” </w:t>
      </w:r>
      <w:r w:rsidR="003414A9" w:rsidRPr="003C51F4">
        <w:rPr>
          <w:rFonts w:asciiTheme="minorHAnsi" w:hAnsiTheme="minorHAnsi" w:cs="Arial"/>
          <w:sz w:val="20"/>
          <w:szCs w:val="20"/>
          <w:lang w:val="it-IT"/>
        </w:rPr>
        <w:t xml:space="preserve">ha dichiarato </w:t>
      </w:r>
      <w:proofErr w:type="spellStart"/>
      <w:r w:rsidR="006208C1" w:rsidRPr="003B0A6D">
        <w:rPr>
          <w:rFonts w:asciiTheme="minorHAnsi" w:hAnsiTheme="minorHAnsi" w:cs="Arial"/>
          <w:b/>
          <w:sz w:val="20"/>
          <w:szCs w:val="20"/>
          <w:lang w:val="it-IT"/>
        </w:rPr>
        <w:t>Chloe</w:t>
      </w:r>
      <w:proofErr w:type="spellEnd"/>
      <w:r w:rsidR="006208C1" w:rsidRPr="003B0A6D">
        <w:rPr>
          <w:rFonts w:asciiTheme="minorHAnsi" w:hAnsiTheme="minorHAnsi" w:cs="Arial"/>
          <w:b/>
          <w:sz w:val="20"/>
          <w:szCs w:val="20"/>
          <w:lang w:val="it-IT"/>
        </w:rPr>
        <w:t xml:space="preserve"> </w:t>
      </w:r>
      <w:proofErr w:type="spellStart"/>
      <w:r w:rsidR="006208C1" w:rsidRPr="003B0A6D">
        <w:rPr>
          <w:rFonts w:asciiTheme="minorHAnsi" w:hAnsiTheme="minorHAnsi" w:cs="Arial"/>
          <w:b/>
          <w:sz w:val="20"/>
          <w:szCs w:val="20"/>
          <w:lang w:val="it-IT"/>
        </w:rPr>
        <w:t>Orkin</w:t>
      </w:r>
      <w:proofErr w:type="spellEnd"/>
      <w:r w:rsidR="006208C1" w:rsidRPr="003B0A6D">
        <w:rPr>
          <w:rFonts w:asciiTheme="minorHAnsi" w:hAnsiTheme="minorHAnsi" w:cs="Arial"/>
          <w:b/>
          <w:sz w:val="20"/>
          <w:szCs w:val="20"/>
          <w:lang w:val="it-IT"/>
        </w:rPr>
        <w:t xml:space="preserve">, </w:t>
      </w:r>
      <w:r w:rsidR="003414A9" w:rsidRPr="003B0A6D">
        <w:rPr>
          <w:rFonts w:asciiTheme="minorHAnsi" w:hAnsiTheme="minorHAnsi" w:cs="Arial"/>
          <w:b/>
          <w:sz w:val="20"/>
          <w:szCs w:val="20"/>
          <w:lang w:val="it-IT"/>
        </w:rPr>
        <w:t>Presidente dell’Associazione Britannica sull’</w:t>
      </w:r>
      <w:r w:rsidR="006208C1" w:rsidRPr="003B0A6D">
        <w:rPr>
          <w:rFonts w:asciiTheme="minorHAnsi" w:hAnsiTheme="minorHAnsi" w:cs="Arial"/>
          <w:b/>
          <w:sz w:val="20"/>
          <w:szCs w:val="20"/>
          <w:lang w:val="it-IT"/>
        </w:rPr>
        <w:t xml:space="preserve">HIV (BHIVA) </w:t>
      </w:r>
      <w:r w:rsidR="003414A9" w:rsidRPr="003B0A6D">
        <w:rPr>
          <w:rFonts w:asciiTheme="minorHAnsi" w:hAnsiTheme="minorHAnsi" w:cs="Arial"/>
          <w:b/>
          <w:sz w:val="20"/>
          <w:szCs w:val="20"/>
          <w:lang w:val="it-IT"/>
        </w:rPr>
        <w:t xml:space="preserve">e Medico Specialista presso il </w:t>
      </w:r>
      <w:r w:rsidR="006208C1" w:rsidRPr="003B0A6D">
        <w:rPr>
          <w:rFonts w:asciiTheme="minorHAnsi" w:hAnsiTheme="minorHAnsi" w:cs="Arial"/>
          <w:b/>
          <w:sz w:val="20"/>
          <w:szCs w:val="20"/>
          <w:lang w:val="it-IT"/>
        </w:rPr>
        <w:t>Royal London Hospital</w:t>
      </w:r>
      <w:r w:rsidR="006208C1" w:rsidRPr="003C51F4">
        <w:rPr>
          <w:rFonts w:asciiTheme="minorHAnsi" w:hAnsiTheme="minorHAnsi" w:cs="Arial"/>
          <w:sz w:val="20"/>
          <w:szCs w:val="20"/>
          <w:lang w:val="it-IT"/>
        </w:rPr>
        <w:t>.</w:t>
      </w:r>
      <w:bookmarkStart w:id="1" w:name="_Hlk494108433"/>
    </w:p>
    <w:p w14:paraId="044F5F1B" w14:textId="77777777" w:rsidR="003C51F4" w:rsidRDefault="003C51F4" w:rsidP="00EE3E35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Theme="minorHAnsi" w:hAnsiTheme="minorHAnsi" w:cs="Arial"/>
          <w:i/>
          <w:sz w:val="20"/>
          <w:szCs w:val="20"/>
          <w:lang w:val="it-IT"/>
        </w:rPr>
      </w:pPr>
    </w:p>
    <w:p w14:paraId="49ED3154" w14:textId="0A5A68B2" w:rsidR="00C64591" w:rsidRDefault="003414A9" w:rsidP="00F101A7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Theme="minorHAnsi" w:hAnsiTheme="minorHAnsi" w:cs="Arial"/>
          <w:sz w:val="20"/>
          <w:szCs w:val="22"/>
          <w:lang w:val="it-IT"/>
        </w:rPr>
      </w:pPr>
      <w:r w:rsidRPr="003C51F4">
        <w:rPr>
          <w:rFonts w:asciiTheme="minorHAnsi" w:hAnsiTheme="minorHAnsi" w:cs="Arial"/>
          <w:sz w:val="20"/>
          <w:szCs w:val="22"/>
          <w:lang w:val="it-IT"/>
        </w:rPr>
        <w:t>AMBER è uno studio internazionale di non-inferiorità, randomizzato, in doppio cieco, di F</w:t>
      </w:r>
      <w:r w:rsidR="008E315A" w:rsidRPr="003C51F4">
        <w:rPr>
          <w:rFonts w:asciiTheme="minorHAnsi" w:hAnsiTheme="minorHAnsi" w:cs="Arial"/>
          <w:sz w:val="20"/>
          <w:szCs w:val="22"/>
          <w:lang w:val="it-IT"/>
        </w:rPr>
        <w:t xml:space="preserve">ase </w:t>
      </w:r>
      <w:r w:rsidR="005D41A0" w:rsidRPr="003C51F4">
        <w:rPr>
          <w:rFonts w:asciiTheme="minorHAnsi" w:hAnsiTheme="minorHAnsi" w:cs="Arial"/>
          <w:sz w:val="20"/>
          <w:szCs w:val="22"/>
          <w:lang w:val="it-IT"/>
        </w:rPr>
        <w:t>3</w:t>
      </w:r>
      <w:r w:rsidR="007F34AD">
        <w:rPr>
          <w:rFonts w:asciiTheme="minorHAnsi" w:hAnsiTheme="minorHAnsi" w:cs="Arial"/>
          <w:sz w:val="20"/>
          <w:szCs w:val="22"/>
          <w:lang w:val="it-IT"/>
        </w:rPr>
        <w:t>, disegnato per valutare</w:t>
      </w:r>
      <w:r w:rsidRPr="003C51F4">
        <w:rPr>
          <w:rFonts w:asciiTheme="minorHAnsi" w:hAnsiTheme="minorHAnsi" w:cs="Arial"/>
          <w:sz w:val="20"/>
          <w:szCs w:val="22"/>
          <w:lang w:val="it-IT"/>
        </w:rPr>
        <w:t xml:space="preserve"> l’efficacia </w:t>
      </w:r>
      <w:r w:rsidR="00F60C31">
        <w:rPr>
          <w:rFonts w:asciiTheme="minorHAnsi" w:hAnsiTheme="minorHAnsi" w:cs="Arial"/>
          <w:sz w:val="20"/>
          <w:szCs w:val="22"/>
          <w:lang w:val="it-IT"/>
        </w:rPr>
        <w:t>e la</w:t>
      </w:r>
      <w:r w:rsidR="00532847">
        <w:rPr>
          <w:rFonts w:asciiTheme="minorHAnsi" w:hAnsiTheme="minorHAnsi" w:cs="Arial"/>
          <w:sz w:val="20"/>
          <w:szCs w:val="22"/>
          <w:lang w:val="it-IT"/>
        </w:rPr>
        <w:t xml:space="preserve"> </w:t>
      </w:r>
      <w:r w:rsidRPr="003C51F4">
        <w:rPr>
          <w:rFonts w:asciiTheme="minorHAnsi" w:hAnsiTheme="minorHAnsi" w:cs="Arial"/>
          <w:sz w:val="20"/>
          <w:szCs w:val="22"/>
          <w:lang w:val="it-IT"/>
        </w:rPr>
        <w:t xml:space="preserve">sicurezza </w:t>
      </w:r>
      <w:r w:rsidR="00532847">
        <w:rPr>
          <w:rFonts w:asciiTheme="minorHAnsi" w:hAnsiTheme="minorHAnsi" w:cs="Arial"/>
          <w:sz w:val="20"/>
          <w:szCs w:val="22"/>
          <w:lang w:val="it-IT"/>
        </w:rPr>
        <w:t xml:space="preserve">a </w:t>
      </w:r>
      <w:r w:rsidR="00532847" w:rsidRPr="003C51F4">
        <w:rPr>
          <w:rFonts w:asciiTheme="minorHAnsi" w:hAnsiTheme="minorHAnsi" w:cs="Arial"/>
          <w:sz w:val="20"/>
          <w:szCs w:val="22"/>
          <w:lang w:val="it-IT"/>
        </w:rPr>
        <w:t xml:space="preserve">48 settimane </w:t>
      </w:r>
      <w:r w:rsidRPr="003C51F4">
        <w:rPr>
          <w:rFonts w:asciiTheme="minorHAnsi" w:hAnsiTheme="minorHAnsi" w:cs="Arial"/>
          <w:sz w:val="20"/>
          <w:szCs w:val="22"/>
          <w:lang w:val="it-IT"/>
        </w:rPr>
        <w:t xml:space="preserve">di </w:t>
      </w:r>
      <w:r w:rsidR="00CE3060" w:rsidRPr="003C51F4">
        <w:rPr>
          <w:rFonts w:asciiTheme="minorHAnsi" w:hAnsiTheme="minorHAnsi" w:cs="Arial"/>
          <w:sz w:val="20"/>
          <w:szCs w:val="22"/>
          <w:lang w:val="it-IT"/>
        </w:rPr>
        <w:t xml:space="preserve">D/C/F/TAF </w:t>
      </w:r>
      <w:r w:rsidRPr="003C51F4">
        <w:rPr>
          <w:rFonts w:asciiTheme="minorHAnsi" w:hAnsiTheme="minorHAnsi" w:cs="Arial"/>
          <w:sz w:val="20"/>
          <w:szCs w:val="22"/>
          <w:lang w:val="it-IT"/>
        </w:rPr>
        <w:t>rispetto al</w:t>
      </w:r>
      <w:r w:rsidR="00532847">
        <w:rPr>
          <w:rFonts w:asciiTheme="minorHAnsi" w:hAnsiTheme="minorHAnsi" w:cs="Arial"/>
          <w:sz w:val="20"/>
          <w:szCs w:val="22"/>
          <w:lang w:val="it-IT"/>
        </w:rPr>
        <w:t xml:space="preserve"> gruppo di </w:t>
      </w:r>
      <w:r w:rsidRPr="003C51F4">
        <w:rPr>
          <w:rFonts w:asciiTheme="minorHAnsi" w:hAnsiTheme="minorHAnsi" w:cs="Arial"/>
          <w:sz w:val="20"/>
          <w:szCs w:val="22"/>
          <w:lang w:val="it-IT"/>
        </w:rPr>
        <w:t>controllo</w:t>
      </w:r>
      <w:r w:rsidR="00532847">
        <w:rPr>
          <w:rFonts w:asciiTheme="minorHAnsi" w:hAnsiTheme="minorHAnsi" w:cs="Arial"/>
          <w:sz w:val="20"/>
          <w:szCs w:val="22"/>
          <w:lang w:val="it-IT"/>
        </w:rPr>
        <w:t>,</w:t>
      </w:r>
      <w:r w:rsidRPr="003C51F4">
        <w:rPr>
          <w:rFonts w:asciiTheme="minorHAnsi" w:hAnsiTheme="minorHAnsi" w:cs="Arial"/>
          <w:sz w:val="20"/>
          <w:szCs w:val="22"/>
          <w:lang w:val="it-IT"/>
        </w:rPr>
        <w:t xml:space="preserve"> in pazienti adulti positivi per </w:t>
      </w:r>
      <w:r w:rsidR="00CE3060" w:rsidRPr="003C51F4">
        <w:rPr>
          <w:rFonts w:asciiTheme="minorHAnsi" w:hAnsiTheme="minorHAnsi" w:cs="Arial"/>
          <w:sz w:val="20"/>
          <w:szCs w:val="22"/>
          <w:lang w:val="it-IT"/>
        </w:rPr>
        <w:t xml:space="preserve">HIV-1 </w:t>
      </w:r>
      <w:r w:rsidRPr="003C51F4">
        <w:rPr>
          <w:rFonts w:asciiTheme="minorHAnsi" w:hAnsiTheme="minorHAnsi" w:cs="Arial"/>
          <w:sz w:val="20"/>
          <w:szCs w:val="22"/>
          <w:lang w:val="it-IT"/>
        </w:rPr>
        <w:t xml:space="preserve">e </w:t>
      </w:r>
      <w:r w:rsidR="00CE3060" w:rsidRPr="003C51F4">
        <w:rPr>
          <w:rFonts w:asciiTheme="minorHAnsi" w:hAnsiTheme="minorHAnsi" w:cs="Arial"/>
          <w:i/>
          <w:sz w:val="20"/>
          <w:szCs w:val="22"/>
          <w:lang w:val="it-IT"/>
        </w:rPr>
        <w:t xml:space="preserve">naïve </w:t>
      </w:r>
      <w:r w:rsidR="00ED1F7B" w:rsidRPr="003C51F4">
        <w:rPr>
          <w:rFonts w:asciiTheme="minorHAnsi" w:hAnsiTheme="minorHAnsi" w:cs="Arial"/>
          <w:sz w:val="20"/>
          <w:szCs w:val="22"/>
          <w:lang w:val="it-IT"/>
        </w:rPr>
        <w:t>al trattamento</w:t>
      </w:r>
      <w:r w:rsidR="00CE3060" w:rsidRPr="003C51F4">
        <w:rPr>
          <w:rFonts w:asciiTheme="minorHAnsi" w:hAnsiTheme="minorHAnsi" w:cs="Arial"/>
          <w:sz w:val="20"/>
          <w:szCs w:val="22"/>
          <w:lang w:val="it-IT"/>
        </w:rPr>
        <w:t>.</w:t>
      </w:r>
      <w:r w:rsidR="000736E0" w:rsidRPr="003C51F4">
        <w:rPr>
          <w:rFonts w:asciiTheme="minorHAnsi" w:hAnsiTheme="minorHAnsi" w:cs="Arial"/>
          <w:sz w:val="20"/>
          <w:szCs w:val="22"/>
          <w:lang w:val="it-IT"/>
        </w:rPr>
        <w:t xml:space="preserve"> </w:t>
      </w:r>
      <w:r w:rsidRPr="003C51F4">
        <w:rPr>
          <w:rFonts w:asciiTheme="minorHAnsi" w:hAnsiTheme="minorHAnsi" w:cs="Arial"/>
          <w:sz w:val="20"/>
          <w:szCs w:val="22"/>
          <w:lang w:val="it-IT"/>
        </w:rPr>
        <w:t xml:space="preserve">Il controllo era costituito da due compresse separate: una di </w:t>
      </w:r>
      <w:r w:rsidR="000736E0" w:rsidRPr="003C51F4">
        <w:rPr>
          <w:rFonts w:asciiTheme="minorHAnsi" w:hAnsiTheme="minorHAnsi" w:cs="Arial"/>
          <w:sz w:val="20"/>
          <w:szCs w:val="20"/>
          <w:lang w:val="it-IT"/>
        </w:rPr>
        <w:t>darunavir/cobicistat</w:t>
      </w:r>
      <w:r w:rsidR="000736E0" w:rsidRPr="003C51F4">
        <w:rPr>
          <w:rFonts w:asciiTheme="minorHAnsi" w:hAnsiTheme="minorHAnsi" w:cs="Arial"/>
          <w:sz w:val="20"/>
          <w:szCs w:val="22"/>
          <w:lang w:val="it-IT"/>
        </w:rPr>
        <w:t xml:space="preserve"> </w:t>
      </w:r>
      <w:r w:rsidR="00CD650A" w:rsidRPr="003C51F4">
        <w:rPr>
          <w:rFonts w:asciiTheme="minorHAnsi" w:hAnsiTheme="minorHAnsi" w:cs="Arial"/>
          <w:sz w:val="20"/>
          <w:szCs w:val="22"/>
          <w:lang w:val="it-IT"/>
        </w:rPr>
        <w:t>(D/C) p</w:t>
      </w:r>
      <w:r w:rsidRPr="003C51F4">
        <w:rPr>
          <w:rFonts w:asciiTheme="minorHAnsi" w:hAnsiTheme="minorHAnsi" w:cs="Arial"/>
          <w:sz w:val="20"/>
          <w:szCs w:val="22"/>
          <w:lang w:val="it-IT"/>
        </w:rPr>
        <w:t xml:space="preserve">iù una di </w:t>
      </w:r>
      <w:r w:rsidRPr="003C51F4">
        <w:rPr>
          <w:rFonts w:asciiTheme="minorHAnsi" w:hAnsiTheme="minorHAnsi" w:cs="Arial"/>
          <w:sz w:val="20"/>
          <w:szCs w:val="20"/>
          <w:lang w:val="it-IT"/>
        </w:rPr>
        <w:t>emtricitabina</w:t>
      </w:r>
      <w:r w:rsidR="000736E0" w:rsidRPr="003C51F4">
        <w:rPr>
          <w:rFonts w:asciiTheme="minorHAnsi" w:hAnsiTheme="minorHAnsi" w:cs="Arial"/>
          <w:sz w:val="20"/>
          <w:szCs w:val="20"/>
          <w:lang w:val="it-IT"/>
        </w:rPr>
        <w:t>/tenofovir dis</w:t>
      </w:r>
      <w:r w:rsidR="00C61D72" w:rsidRPr="003C51F4">
        <w:rPr>
          <w:rFonts w:asciiTheme="minorHAnsi" w:hAnsiTheme="minorHAnsi" w:cs="Arial"/>
          <w:sz w:val="20"/>
          <w:szCs w:val="20"/>
          <w:lang w:val="it-IT"/>
        </w:rPr>
        <w:t>o</w:t>
      </w:r>
      <w:r w:rsidRPr="003C51F4">
        <w:rPr>
          <w:rFonts w:asciiTheme="minorHAnsi" w:hAnsiTheme="minorHAnsi" w:cs="Arial"/>
          <w:sz w:val="20"/>
          <w:szCs w:val="20"/>
          <w:lang w:val="it-IT"/>
        </w:rPr>
        <w:t>proxil fumarato</w:t>
      </w:r>
      <w:r w:rsidR="000736E0" w:rsidRPr="003C51F4">
        <w:rPr>
          <w:rFonts w:asciiTheme="minorHAnsi" w:hAnsiTheme="minorHAnsi" w:cs="Arial"/>
          <w:sz w:val="20"/>
          <w:szCs w:val="20"/>
          <w:lang w:val="it-IT"/>
        </w:rPr>
        <w:t xml:space="preserve"> (</w:t>
      </w:r>
      <w:r w:rsidR="00F64D24" w:rsidRPr="003C51F4">
        <w:rPr>
          <w:rFonts w:asciiTheme="minorHAnsi" w:hAnsiTheme="minorHAnsi" w:cs="Arial"/>
          <w:sz w:val="20"/>
          <w:szCs w:val="22"/>
          <w:lang w:val="it-IT"/>
        </w:rPr>
        <w:t xml:space="preserve">F/TDF). </w:t>
      </w:r>
      <w:r w:rsidRPr="003C51F4">
        <w:rPr>
          <w:rFonts w:asciiTheme="minorHAnsi" w:hAnsiTheme="minorHAnsi" w:cs="Arial"/>
          <w:sz w:val="20"/>
          <w:szCs w:val="22"/>
          <w:lang w:val="it-IT"/>
        </w:rPr>
        <w:t>L’endpoint</w:t>
      </w:r>
      <w:r w:rsidR="00F64D24" w:rsidRPr="003C51F4">
        <w:rPr>
          <w:rFonts w:asciiTheme="minorHAnsi" w:hAnsiTheme="minorHAnsi" w:cs="Arial"/>
          <w:sz w:val="20"/>
          <w:szCs w:val="22"/>
          <w:lang w:val="it-IT"/>
        </w:rPr>
        <w:t xml:space="preserve"> primar</w:t>
      </w:r>
      <w:r w:rsidRPr="003C51F4">
        <w:rPr>
          <w:rFonts w:asciiTheme="minorHAnsi" w:hAnsiTheme="minorHAnsi" w:cs="Arial"/>
          <w:sz w:val="20"/>
          <w:szCs w:val="22"/>
          <w:lang w:val="it-IT"/>
        </w:rPr>
        <w:t xml:space="preserve">io era la non-inferiorità del regime </w:t>
      </w:r>
      <w:r w:rsidR="00944D02">
        <w:rPr>
          <w:rFonts w:asciiTheme="minorHAnsi" w:hAnsiTheme="minorHAnsi" w:cs="Arial"/>
          <w:sz w:val="20"/>
          <w:szCs w:val="22"/>
          <w:lang w:val="it-IT"/>
        </w:rPr>
        <w:t>a compressa singola</w:t>
      </w:r>
      <w:r w:rsidR="00944D02" w:rsidRPr="003C51F4">
        <w:rPr>
          <w:rFonts w:asciiTheme="minorHAnsi" w:hAnsiTheme="minorHAnsi" w:cs="Arial"/>
          <w:sz w:val="20"/>
          <w:szCs w:val="22"/>
          <w:lang w:val="it-IT"/>
        </w:rPr>
        <w:t xml:space="preserve"> </w:t>
      </w:r>
      <w:r w:rsidR="00ED1F7B" w:rsidRPr="003C51F4">
        <w:rPr>
          <w:rFonts w:asciiTheme="minorHAnsi" w:hAnsiTheme="minorHAnsi" w:cs="Arial"/>
          <w:sz w:val="20"/>
          <w:szCs w:val="22"/>
          <w:lang w:val="it-IT"/>
        </w:rPr>
        <w:t xml:space="preserve">rispetto al controllo, </w:t>
      </w:r>
      <w:r w:rsidR="00C93100">
        <w:rPr>
          <w:rFonts w:asciiTheme="minorHAnsi" w:hAnsiTheme="minorHAnsi" w:cs="Arial"/>
          <w:sz w:val="20"/>
          <w:szCs w:val="22"/>
          <w:lang w:val="it-IT"/>
        </w:rPr>
        <w:t>sulla percentuale di</w:t>
      </w:r>
      <w:r w:rsidR="00944D02">
        <w:rPr>
          <w:rFonts w:asciiTheme="minorHAnsi" w:hAnsiTheme="minorHAnsi" w:cs="Arial"/>
          <w:sz w:val="20"/>
          <w:szCs w:val="22"/>
          <w:lang w:val="it-IT"/>
        </w:rPr>
        <w:t xml:space="preserve"> </w:t>
      </w:r>
      <w:r w:rsidRPr="003C51F4">
        <w:rPr>
          <w:rFonts w:asciiTheme="minorHAnsi" w:hAnsiTheme="minorHAnsi" w:cs="Arial"/>
          <w:sz w:val="20"/>
          <w:szCs w:val="22"/>
          <w:lang w:val="it-IT"/>
        </w:rPr>
        <w:t xml:space="preserve">pazienti con carica virale inferiore a </w:t>
      </w:r>
      <w:r w:rsidR="00036EB7" w:rsidRPr="003C51F4">
        <w:rPr>
          <w:rFonts w:asciiTheme="minorHAnsi" w:hAnsiTheme="minorHAnsi" w:cs="Arial"/>
          <w:sz w:val="20"/>
          <w:szCs w:val="22"/>
          <w:lang w:val="it-IT"/>
        </w:rPr>
        <w:t>50 copie</w:t>
      </w:r>
      <w:r w:rsidR="00F64D24" w:rsidRPr="003C51F4">
        <w:rPr>
          <w:rFonts w:asciiTheme="minorHAnsi" w:hAnsiTheme="minorHAnsi" w:cs="Arial"/>
          <w:sz w:val="20"/>
          <w:szCs w:val="22"/>
          <w:lang w:val="it-IT"/>
        </w:rPr>
        <w:t xml:space="preserve"> per </w:t>
      </w:r>
      <w:r w:rsidR="008216C2" w:rsidRPr="003C51F4">
        <w:rPr>
          <w:rFonts w:asciiTheme="minorHAnsi" w:hAnsiTheme="minorHAnsi" w:cs="Arial"/>
          <w:sz w:val="20"/>
          <w:szCs w:val="22"/>
          <w:lang w:val="it-IT"/>
        </w:rPr>
        <w:t>m</w:t>
      </w:r>
      <w:r w:rsidR="008216C2">
        <w:rPr>
          <w:rFonts w:asciiTheme="minorHAnsi" w:hAnsiTheme="minorHAnsi" w:cs="Arial"/>
          <w:sz w:val="20"/>
          <w:szCs w:val="22"/>
          <w:lang w:val="it-IT"/>
        </w:rPr>
        <w:t>l</w:t>
      </w:r>
      <w:r w:rsidR="008216C2" w:rsidRPr="003C51F4">
        <w:rPr>
          <w:rFonts w:asciiTheme="minorHAnsi" w:hAnsiTheme="minorHAnsi" w:cs="Arial"/>
          <w:sz w:val="20"/>
          <w:szCs w:val="22"/>
          <w:lang w:val="it-IT"/>
        </w:rPr>
        <w:t xml:space="preserve"> </w:t>
      </w:r>
      <w:r w:rsidR="00F64D24" w:rsidRPr="003C51F4">
        <w:rPr>
          <w:rFonts w:asciiTheme="minorHAnsi" w:hAnsiTheme="minorHAnsi" w:cs="Arial"/>
          <w:sz w:val="20"/>
          <w:szCs w:val="22"/>
          <w:lang w:val="it-IT"/>
        </w:rPr>
        <w:t>a 48 s</w:t>
      </w:r>
      <w:r w:rsidR="00036EB7" w:rsidRPr="003C51F4">
        <w:rPr>
          <w:rFonts w:asciiTheme="minorHAnsi" w:hAnsiTheme="minorHAnsi" w:cs="Arial"/>
          <w:sz w:val="20"/>
          <w:szCs w:val="22"/>
          <w:lang w:val="it-IT"/>
        </w:rPr>
        <w:t>ettimane</w:t>
      </w:r>
      <w:r w:rsidR="00C61D72" w:rsidRPr="003C51F4">
        <w:rPr>
          <w:rFonts w:asciiTheme="minorHAnsi" w:hAnsiTheme="minorHAnsi" w:cs="Arial"/>
          <w:sz w:val="20"/>
          <w:szCs w:val="22"/>
          <w:lang w:val="it-IT"/>
        </w:rPr>
        <w:t xml:space="preserve"> (</w:t>
      </w:r>
      <w:r w:rsidR="00036EB7" w:rsidRPr="003C51F4">
        <w:rPr>
          <w:rFonts w:asciiTheme="minorHAnsi" w:hAnsiTheme="minorHAnsi" w:cs="Arial"/>
          <w:sz w:val="20"/>
          <w:szCs w:val="22"/>
          <w:lang w:val="it-IT"/>
        </w:rPr>
        <w:t xml:space="preserve">analisi </w:t>
      </w:r>
      <w:r w:rsidR="00944D02">
        <w:rPr>
          <w:rFonts w:asciiTheme="minorHAnsi" w:hAnsiTheme="minorHAnsi" w:cs="Arial"/>
          <w:sz w:val="20"/>
          <w:szCs w:val="22"/>
          <w:lang w:val="it-IT"/>
        </w:rPr>
        <w:t xml:space="preserve">FDA </w:t>
      </w:r>
      <w:r w:rsidR="00C61D72" w:rsidRPr="003C51F4">
        <w:rPr>
          <w:rFonts w:asciiTheme="minorHAnsi" w:hAnsiTheme="minorHAnsi" w:cs="Arial"/>
          <w:i/>
          <w:sz w:val="20"/>
          <w:szCs w:val="22"/>
          <w:lang w:val="it-IT"/>
        </w:rPr>
        <w:t>snapshot</w:t>
      </w:r>
      <w:r w:rsidR="00C61D72" w:rsidRPr="003C51F4">
        <w:rPr>
          <w:rFonts w:asciiTheme="minorHAnsi" w:hAnsiTheme="minorHAnsi" w:cs="Arial"/>
          <w:sz w:val="20"/>
          <w:szCs w:val="22"/>
          <w:lang w:val="it-IT"/>
        </w:rPr>
        <w:t>)</w:t>
      </w:r>
      <w:r w:rsidR="00F64D24" w:rsidRPr="003C51F4">
        <w:rPr>
          <w:rFonts w:asciiTheme="minorHAnsi" w:hAnsiTheme="minorHAnsi" w:cs="Arial"/>
          <w:sz w:val="20"/>
          <w:szCs w:val="22"/>
          <w:lang w:val="it-IT"/>
        </w:rPr>
        <w:t>.</w:t>
      </w:r>
      <w:r w:rsidR="006650D5" w:rsidRPr="003C51F4">
        <w:rPr>
          <w:rFonts w:asciiTheme="minorHAnsi" w:hAnsiTheme="minorHAnsi" w:cs="Arial"/>
          <w:sz w:val="20"/>
          <w:szCs w:val="22"/>
          <w:vertAlign w:val="superscript"/>
          <w:lang w:val="it-IT"/>
        </w:rPr>
        <w:t>1</w:t>
      </w:r>
      <w:r w:rsidR="00F64D24" w:rsidRPr="003C51F4">
        <w:rPr>
          <w:rFonts w:asciiTheme="minorHAnsi" w:hAnsiTheme="minorHAnsi" w:cs="Arial"/>
          <w:sz w:val="20"/>
          <w:szCs w:val="22"/>
          <w:lang w:val="it-IT"/>
        </w:rPr>
        <w:t xml:space="preserve"> </w:t>
      </w:r>
      <w:r w:rsidR="00296517" w:rsidRPr="003C51F4">
        <w:rPr>
          <w:rFonts w:asciiTheme="minorHAnsi" w:hAnsiTheme="minorHAnsi" w:cs="Arial"/>
          <w:sz w:val="20"/>
          <w:szCs w:val="22"/>
          <w:lang w:val="it-IT"/>
        </w:rPr>
        <w:t>R</w:t>
      </w:r>
      <w:r w:rsidR="00D3492E" w:rsidRPr="003C51F4">
        <w:rPr>
          <w:rFonts w:asciiTheme="minorHAnsi" w:hAnsiTheme="minorHAnsi" w:cs="Arial"/>
          <w:sz w:val="20"/>
          <w:szCs w:val="22"/>
          <w:lang w:val="it-IT"/>
        </w:rPr>
        <w:t>idurre la carica virale a livello non rilevabile è un obiettivo terapeutico primario per i pazienti con</w:t>
      </w:r>
      <w:r w:rsidR="0028477E" w:rsidRPr="003C51F4">
        <w:rPr>
          <w:rFonts w:asciiTheme="minorHAnsi" w:hAnsiTheme="minorHAnsi" w:cs="Arial"/>
          <w:sz w:val="20"/>
          <w:szCs w:val="22"/>
          <w:lang w:val="it-IT"/>
        </w:rPr>
        <w:t xml:space="preserve"> HIV, </w:t>
      </w:r>
      <w:r w:rsidR="00D3492E" w:rsidRPr="003C51F4">
        <w:rPr>
          <w:rFonts w:asciiTheme="minorHAnsi" w:hAnsiTheme="minorHAnsi" w:cs="Arial"/>
          <w:sz w:val="20"/>
          <w:szCs w:val="22"/>
          <w:lang w:val="it-IT"/>
        </w:rPr>
        <w:t xml:space="preserve">che consente il rafforzamento del loro sistema immunitario e </w:t>
      </w:r>
      <w:r w:rsidR="00ED1F7B" w:rsidRPr="003C51F4">
        <w:rPr>
          <w:rFonts w:asciiTheme="minorHAnsi" w:hAnsiTheme="minorHAnsi" w:cs="Arial"/>
          <w:sz w:val="20"/>
          <w:szCs w:val="22"/>
          <w:lang w:val="it-IT"/>
        </w:rPr>
        <w:t>ne</w:t>
      </w:r>
      <w:r w:rsidR="00D3492E" w:rsidRPr="003C51F4">
        <w:rPr>
          <w:rFonts w:asciiTheme="minorHAnsi" w:hAnsiTheme="minorHAnsi" w:cs="Arial"/>
          <w:sz w:val="20"/>
          <w:szCs w:val="22"/>
          <w:lang w:val="it-IT"/>
        </w:rPr>
        <w:t xml:space="preserve"> migliora la qualità di vita</w:t>
      </w:r>
      <w:r w:rsidR="0028477E" w:rsidRPr="003C51F4">
        <w:rPr>
          <w:rFonts w:asciiTheme="minorHAnsi" w:hAnsiTheme="minorHAnsi" w:cs="Arial"/>
          <w:sz w:val="20"/>
          <w:szCs w:val="22"/>
          <w:lang w:val="it-IT"/>
        </w:rPr>
        <w:t>.</w:t>
      </w:r>
      <w:r w:rsidR="006650D5" w:rsidRPr="003C51F4">
        <w:rPr>
          <w:rFonts w:asciiTheme="minorHAnsi" w:hAnsiTheme="minorHAnsi" w:cs="Arial"/>
          <w:sz w:val="20"/>
          <w:szCs w:val="22"/>
          <w:vertAlign w:val="superscript"/>
          <w:lang w:val="it-IT"/>
        </w:rPr>
        <w:t>2</w:t>
      </w:r>
      <w:r w:rsidR="00F64D24" w:rsidRPr="003C51F4">
        <w:rPr>
          <w:rFonts w:asciiTheme="minorHAnsi" w:hAnsiTheme="minorHAnsi" w:cs="Arial"/>
          <w:sz w:val="20"/>
          <w:szCs w:val="22"/>
          <w:lang w:val="it-IT"/>
        </w:rPr>
        <w:t xml:space="preserve"> </w:t>
      </w:r>
      <w:bookmarkEnd w:id="1"/>
    </w:p>
    <w:p w14:paraId="496F34F4" w14:textId="77777777" w:rsidR="00F101A7" w:rsidRPr="00F101A7" w:rsidRDefault="00F101A7" w:rsidP="00F101A7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Theme="minorHAnsi" w:hAnsiTheme="minorHAnsi" w:cs="Arial"/>
          <w:i/>
          <w:sz w:val="20"/>
          <w:szCs w:val="20"/>
          <w:lang w:val="it-IT"/>
        </w:rPr>
      </w:pPr>
    </w:p>
    <w:p w14:paraId="2B8A3C28" w14:textId="722B038B" w:rsidR="00DA66BA" w:rsidRPr="003C51F4" w:rsidRDefault="00D3492E" w:rsidP="00EE3E35">
      <w:pPr>
        <w:spacing w:line="360" w:lineRule="auto"/>
        <w:jc w:val="both"/>
        <w:rPr>
          <w:rFonts w:cs="Arial"/>
          <w:sz w:val="20"/>
          <w:szCs w:val="20"/>
          <w:lang w:val="it-IT"/>
        </w:rPr>
      </w:pPr>
      <w:r w:rsidRPr="003C51F4">
        <w:rPr>
          <w:rFonts w:cs="Arial"/>
          <w:sz w:val="20"/>
          <w:szCs w:val="20"/>
          <w:lang w:val="it-IT"/>
        </w:rPr>
        <w:t xml:space="preserve">La terapia </w:t>
      </w:r>
      <w:r w:rsidR="00CA2738" w:rsidRPr="003C51F4">
        <w:rPr>
          <w:rFonts w:cs="Arial"/>
          <w:sz w:val="20"/>
          <w:szCs w:val="20"/>
          <w:lang w:val="it-IT"/>
        </w:rPr>
        <w:t xml:space="preserve">D/C/F/TAF </w:t>
      </w:r>
      <w:r w:rsidR="00CA2738">
        <w:rPr>
          <w:rFonts w:cs="Arial"/>
          <w:sz w:val="20"/>
          <w:szCs w:val="20"/>
          <w:lang w:val="it-IT"/>
        </w:rPr>
        <w:t>a compressa singola</w:t>
      </w:r>
      <w:r w:rsidR="00CA2738" w:rsidRPr="003C51F4">
        <w:rPr>
          <w:rFonts w:cs="Arial"/>
          <w:sz w:val="20"/>
          <w:szCs w:val="20"/>
          <w:lang w:val="it-IT"/>
        </w:rPr>
        <w:t xml:space="preserve"> </w:t>
      </w:r>
      <w:r w:rsidRPr="003C51F4">
        <w:rPr>
          <w:rFonts w:cs="Arial"/>
          <w:sz w:val="20"/>
          <w:szCs w:val="20"/>
          <w:lang w:val="it-IT"/>
        </w:rPr>
        <w:t>ha dimostrato non-inferiorità</w:t>
      </w:r>
      <w:r w:rsidR="00CA2738">
        <w:rPr>
          <w:rFonts w:cs="Arial"/>
          <w:sz w:val="20"/>
          <w:szCs w:val="20"/>
          <w:lang w:val="it-IT"/>
        </w:rPr>
        <w:t xml:space="preserve"> </w:t>
      </w:r>
      <w:r w:rsidRPr="003C51F4">
        <w:rPr>
          <w:rFonts w:cs="Arial"/>
          <w:sz w:val="20"/>
          <w:szCs w:val="20"/>
          <w:lang w:val="it-IT"/>
        </w:rPr>
        <w:t xml:space="preserve">rispetto al controllo </w:t>
      </w:r>
      <w:r w:rsidR="00ED1F7B" w:rsidRPr="003C51F4">
        <w:rPr>
          <w:rFonts w:cs="Arial"/>
          <w:sz w:val="20"/>
          <w:szCs w:val="20"/>
          <w:lang w:val="it-IT"/>
        </w:rPr>
        <w:t xml:space="preserve">a </w:t>
      </w:r>
      <w:r w:rsidR="005F352F" w:rsidRPr="003C51F4">
        <w:rPr>
          <w:rFonts w:cs="Arial"/>
          <w:sz w:val="20"/>
          <w:szCs w:val="20"/>
          <w:lang w:val="it-IT"/>
        </w:rPr>
        <w:t>48 s</w:t>
      </w:r>
      <w:r w:rsidRPr="003C51F4">
        <w:rPr>
          <w:rFonts w:cs="Arial"/>
          <w:sz w:val="20"/>
          <w:szCs w:val="20"/>
          <w:lang w:val="it-IT"/>
        </w:rPr>
        <w:t>ettimane</w:t>
      </w:r>
      <w:r w:rsidR="005F352F" w:rsidRPr="003C51F4">
        <w:rPr>
          <w:rFonts w:cs="Arial"/>
          <w:sz w:val="20"/>
          <w:szCs w:val="20"/>
          <w:lang w:val="it-IT"/>
        </w:rPr>
        <w:t xml:space="preserve"> (HIV</w:t>
      </w:r>
      <w:r w:rsidRPr="003C51F4">
        <w:rPr>
          <w:rFonts w:cs="Arial"/>
          <w:sz w:val="20"/>
          <w:szCs w:val="20"/>
          <w:lang w:val="it-IT"/>
        </w:rPr>
        <w:t xml:space="preserve"> </w:t>
      </w:r>
      <w:r w:rsidR="00ED1F7B" w:rsidRPr="003C51F4">
        <w:rPr>
          <w:rFonts w:cs="Arial"/>
          <w:sz w:val="20"/>
          <w:szCs w:val="20"/>
          <w:lang w:val="it-IT"/>
        </w:rPr>
        <w:t xml:space="preserve">RNA </w:t>
      </w:r>
      <w:r w:rsidRPr="003C51F4">
        <w:rPr>
          <w:rFonts w:cs="Arial"/>
          <w:sz w:val="20"/>
          <w:szCs w:val="20"/>
          <w:lang w:val="it-IT"/>
        </w:rPr>
        <w:t>&lt;50 c</w:t>
      </w:r>
      <w:r w:rsidR="008216C2">
        <w:rPr>
          <w:rFonts w:cs="Arial"/>
          <w:sz w:val="20"/>
          <w:szCs w:val="20"/>
          <w:lang w:val="it-IT"/>
        </w:rPr>
        <w:t>opie</w:t>
      </w:r>
      <w:r w:rsidRPr="003C51F4">
        <w:rPr>
          <w:rFonts w:cs="Arial"/>
          <w:sz w:val="20"/>
          <w:szCs w:val="20"/>
          <w:lang w:val="it-IT"/>
        </w:rPr>
        <w:t>/ml nel 91,</w:t>
      </w:r>
      <w:r w:rsidR="005F352F" w:rsidRPr="003C51F4">
        <w:rPr>
          <w:rFonts w:cs="Arial"/>
          <w:sz w:val="20"/>
          <w:szCs w:val="20"/>
          <w:lang w:val="it-IT"/>
        </w:rPr>
        <w:t xml:space="preserve">4% </w:t>
      </w:r>
      <w:r w:rsidR="008216C2">
        <w:rPr>
          <w:rFonts w:cs="Arial"/>
          <w:sz w:val="20"/>
          <w:szCs w:val="20"/>
          <w:lang w:val="it-IT"/>
        </w:rPr>
        <w:t xml:space="preserve">dei soggetti </w:t>
      </w:r>
      <w:r w:rsidR="003375A8">
        <w:rPr>
          <w:rFonts w:cs="Arial"/>
          <w:sz w:val="20"/>
          <w:szCs w:val="20"/>
          <w:lang w:val="it-IT"/>
        </w:rPr>
        <w:t xml:space="preserve">rispetto </w:t>
      </w:r>
      <w:r w:rsidR="008216C2">
        <w:rPr>
          <w:rFonts w:cs="Arial"/>
          <w:sz w:val="20"/>
          <w:szCs w:val="20"/>
          <w:lang w:val="it-IT"/>
        </w:rPr>
        <w:t>a</w:t>
      </w:r>
      <w:r w:rsidR="003375A8">
        <w:rPr>
          <w:rFonts w:cs="Arial"/>
          <w:sz w:val="20"/>
          <w:szCs w:val="20"/>
          <w:lang w:val="it-IT"/>
        </w:rPr>
        <w:t xml:space="preserve"> </w:t>
      </w:r>
      <w:r w:rsidRPr="003C51F4">
        <w:rPr>
          <w:rFonts w:cs="Arial"/>
          <w:sz w:val="20"/>
          <w:szCs w:val="20"/>
          <w:lang w:val="it-IT"/>
        </w:rPr>
        <w:t>88,</w:t>
      </w:r>
      <w:r w:rsidR="005F352F" w:rsidRPr="003C51F4">
        <w:rPr>
          <w:rFonts w:cs="Arial"/>
          <w:sz w:val="20"/>
          <w:szCs w:val="20"/>
          <w:lang w:val="it-IT"/>
        </w:rPr>
        <w:t>4%</w:t>
      </w:r>
      <w:r w:rsidR="00AA5134">
        <w:rPr>
          <w:rFonts w:cs="Arial"/>
          <w:sz w:val="20"/>
          <w:szCs w:val="20"/>
          <w:lang w:val="it-IT"/>
        </w:rPr>
        <w:t>; differenza</w:t>
      </w:r>
      <w:r w:rsidR="003375A8">
        <w:rPr>
          <w:rFonts w:cs="Arial"/>
          <w:sz w:val="20"/>
          <w:szCs w:val="20"/>
          <w:lang w:val="it-IT"/>
        </w:rPr>
        <w:t xml:space="preserve"> 2,7%; </w:t>
      </w:r>
      <w:r w:rsidRPr="003C51F4">
        <w:rPr>
          <w:rFonts w:cs="Arial"/>
          <w:sz w:val="20"/>
          <w:szCs w:val="20"/>
          <w:lang w:val="it-IT"/>
        </w:rPr>
        <w:t xml:space="preserve">IC al </w:t>
      </w:r>
      <w:r w:rsidR="004404F3" w:rsidRPr="003C51F4">
        <w:rPr>
          <w:rFonts w:cs="Arial"/>
          <w:sz w:val="20"/>
          <w:szCs w:val="20"/>
          <w:lang w:val="it-IT"/>
        </w:rPr>
        <w:t>95%</w:t>
      </w:r>
      <w:r w:rsidR="00ED1F7B" w:rsidRPr="003C51F4">
        <w:rPr>
          <w:rFonts w:cs="Arial"/>
          <w:sz w:val="20"/>
          <w:szCs w:val="20"/>
          <w:lang w:val="it-IT"/>
        </w:rPr>
        <w:t>:</w:t>
      </w:r>
      <w:r w:rsidR="00CA2738">
        <w:rPr>
          <w:rFonts w:cs="Arial"/>
          <w:sz w:val="20"/>
          <w:szCs w:val="20"/>
          <w:lang w:val="it-IT"/>
        </w:rPr>
        <w:t xml:space="preserve"> </w:t>
      </w:r>
      <w:r w:rsidR="00D31FE5">
        <w:rPr>
          <w:rFonts w:cs="Arial"/>
          <w:sz w:val="20"/>
          <w:szCs w:val="20"/>
          <w:lang w:val="it-IT"/>
        </w:rPr>
        <w:t>tra -</w:t>
      </w:r>
      <w:r w:rsidR="004404F3" w:rsidRPr="003C51F4">
        <w:rPr>
          <w:rFonts w:cs="Arial"/>
          <w:sz w:val="20"/>
          <w:szCs w:val="20"/>
          <w:lang w:val="it-IT"/>
        </w:rPr>
        <w:t>1</w:t>
      </w:r>
      <w:r w:rsidRPr="003C51F4">
        <w:rPr>
          <w:rFonts w:cs="Arial"/>
          <w:sz w:val="20"/>
          <w:szCs w:val="20"/>
          <w:lang w:val="it-IT"/>
        </w:rPr>
        <w:t>,6%</w:t>
      </w:r>
      <w:r w:rsidR="00D31FE5">
        <w:rPr>
          <w:rFonts w:cs="Arial"/>
          <w:sz w:val="20"/>
          <w:szCs w:val="20"/>
          <w:lang w:val="it-IT"/>
        </w:rPr>
        <w:t xml:space="preserve"> e + </w:t>
      </w:r>
      <w:r w:rsidR="00AA5134">
        <w:rPr>
          <w:rFonts w:cs="Arial"/>
          <w:sz w:val="20"/>
          <w:szCs w:val="20"/>
          <w:lang w:val="it-IT"/>
        </w:rPr>
        <w:t>1</w:t>
      </w:r>
      <w:r w:rsidR="00CA2738">
        <w:rPr>
          <w:rFonts w:cs="Arial"/>
          <w:sz w:val="20"/>
          <w:szCs w:val="20"/>
          <w:lang w:val="it-IT"/>
        </w:rPr>
        <w:t>)</w:t>
      </w:r>
      <w:r w:rsidRPr="003C51F4">
        <w:rPr>
          <w:rFonts w:cs="Arial"/>
          <w:sz w:val="20"/>
          <w:szCs w:val="20"/>
          <w:lang w:val="it-IT"/>
        </w:rPr>
        <w:t xml:space="preserve"> con</w:t>
      </w:r>
      <w:r w:rsidR="00ED1F7B" w:rsidRPr="003C51F4">
        <w:rPr>
          <w:rFonts w:cs="Arial"/>
          <w:sz w:val="20"/>
          <w:szCs w:val="20"/>
          <w:lang w:val="it-IT"/>
        </w:rPr>
        <w:t xml:space="preserve"> basse</w:t>
      </w:r>
      <w:r w:rsidRPr="003C51F4">
        <w:rPr>
          <w:rFonts w:cs="Arial"/>
          <w:sz w:val="20"/>
          <w:szCs w:val="20"/>
          <w:lang w:val="it-IT"/>
        </w:rPr>
        <w:t xml:space="preserve"> percentuali </w:t>
      </w:r>
      <w:r w:rsidR="00ED1F7B" w:rsidRPr="003C51F4">
        <w:rPr>
          <w:rFonts w:cs="Arial"/>
          <w:sz w:val="20"/>
          <w:szCs w:val="20"/>
          <w:lang w:val="it-IT"/>
        </w:rPr>
        <w:t>d</w:t>
      </w:r>
      <w:r w:rsidRPr="003C51F4">
        <w:rPr>
          <w:rFonts w:cs="Arial"/>
          <w:sz w:val="20"/>
          <w:szCs w:val="20"/>
          <w:lang w:val="it-IT"/>
        </w:rPr>
        <w:t>i fallimento virologico</w:t>
      </w:r>
      <w:r w:rsidR="00877A66" w:rsidRPr="003C51F4">
        <w:rPr>
          <w:rFonts w:cs="Arial"/>
          <w:sz w:val="20"/>
          <w:szCs w:val="20"/>
          <w:lang w:val="it-IT"/>
        </w:rPr>
        <w:t xml:space="preserve"> (V</w:t>
      </w:r>
      <w:r w:rsidRPr="003C51F4">
        <w:rPr>
          <w:rFonts w:cs="Arial"/>
          <w:sz w:val="20"/>
          <w:szCs w:val="20"/>
          <w:lang w:val="it-IT"/>
        </w:rPr>
        <w:t>iremia</w:t>
      </w:r>
      <w:r w:rsidR="00877A66" w:rsidRPr="003C51F4">
        <w:rPr>
          <w:rFonts w:cs="Arial"/>
          <w:sz w:val="20"/>
          <w:szCs w:val="20"/>
          <w:lang w:val="it-IT"/>
        </w:rPr>
        <w:t>≥50 c/</w:t>
      </w:r>
      <w:r w:rsidR="008216C2" w:rsidRPr="003C51F4">
        <w:rPr>
          <w:rFonts w:cs="Arial"/>
          <w:sz w:val="20"/>
          <w:szCs w:val="20"/>
          <w:lang w:val="it-IT"/>
        </w:rPr>
        <w:t>m</w:t>
      </w:r>
      <w:r w:rsidR="008216C2">
        <w:rPr>
          <w:rFonts w:cs="Arial"/>
          <w:sz w:val="20"/>
          <w:szCs w:val="20"/>
          <w:lang w:val="it-IT"/>
        </w:rPr>
        <w:t>l</w:t>
      </w:r>
      <w:r w:rsidR="00877A66" w:rsidRPr="003C51F4">
        <w:rPr>
          <w:rFonts w:cs="Arial"/>
          <w:sz w:val="20"/>
          <w:szCs w:val="20"/>
          <w:lang w:val="it-IT"/>
        </w:rPr>
        <w:t xml:space="preserve">; </w:t>
      </w:r>
      <w:r w:rsidR="00B1185C">
        <w:rPr>
          <w:rFonts w:cs="Arial"/>
          <w:sz w:val="20"/>
          <w:szCs w:val="20"/>
          <w:lang w:val="it-IT"/>
        </w:rPr>
        <w:t xml:space="preserve">FDA </w:t>
      </w:r>
      <w:r w:rsidR="00877A66" w:rsidRPr="003C51F4">
        <w:rPr>
          <w:rFonts w:cs="Arial"/>
          <w:sz w:val="20"/>
          <w:szCs w:val="20"/>
          <w:lang w:val="it-IT"/>
        </w:rPr>
        <w:t>Snapshot: 4</w:t>
      </w:r>
      <w:r w:rsidRPr="003C51F4">
        <w:rPr>
          <w:rFonts w:cs="Arial"/>
          <w:sz w:val="20"/>
          <w:szCs w:val="20"/>
          <w:lang w:val="it-IT"/>
        </w:rPr>
        <w:t>,</w:t>
      </w:r>
      <w:r w:rsidR="00877A66" w:rsidRPr="003C51F4">
        <w:rPr>
          <w:rFonts w:cs="Arial"/>
          <w:sz w:val="20"/>
          <w:szCs w:val="20"/>
          <w:lang w:val="it-IT"/>
        </w:rPr>
        <w:t xml:space="preserve">4% (16/362) </w:t>
      </w:r>
      <w:r w:rsidR="004C4334">
        <w:rPr>
          <w:rFonts w:cs="Arial"/>
          <w:sz w:val="20"/>
          <w:szCs w:val="20"/>
          <w:lang w:val="it-IT"/>
        </w:rPr>
        <w:t>rispetto a</w:t>
      </w:r>
      <w:r w:rsidR="00877A66" w:rsidRPr="003C51F4">
        <w:rPr>
          <w:rFonts w:cs="Arial"/>
          <w:sz w:val="20"/>
          <w:szCs w:val="20"/>
          <w:lang w:val="it-IT"/>
        </w:rPr>
        <w:t xml:space="preserve"> 3</w:t>
      </w:r>
      <w:r w:rsidRPr="003C51F4">
        <w:rPr>
          <w:rFonts w:cs="Arial"/>
          <w:sz w:val="20"/>
          <w:szCs w:val="20"/>
          <w:lang w:val="it-IT"/>
        </w:rPr>
        <w:t>,</w:t>
      </w:r>
      <w:r w:rsidR="00877A66" w:rsidRPr="003C51F4">
        <w:rPr>
          <w:rFonts w:cs="Arial"/>
          <w:sz w:val="20"/>
          <w:szCs w:val="20"/>
          <w:lang w:val="it-IT"/>
        </w:rPr>
        <w:t>3% (12/363)).</w:t>
      </w:r>
      <w:r w:rsidR="00A16C14" w:rsidRPr="003C51F4">
        <w:rPr>
          <w:rFonts w:cs="Arial"/>
          <w:sz w:val="20"/>
          <w:szCs w:val="20"/>
          <w:vertAlign w:val="superscript"/>
          <w:lang w:val="it-IT"/>
        </w:rPr>
        <w:t>1</w:t>
      </w:r>
      <w:r w:rsidR="004B39C3" w:rsidRPr="003C51F4">
        <w:rPr>
          <w:rFonts w:cs="Arial"/>
          <w:sz w:val="20"/>
          <w:szCs w:val="20"/>
          <w:vertAlign w:val="superscript"/>
          <w:lang w:val="it-IT"/>
        </w:rPr>
        <w:t xml:space="preserve"> </w:t>
      </w:r>
      <w:r w:rsidRPr="003C51F4">
        <w:rPr>
          <w:rFonts w:cs="Arial"/>
          <w:sz w:val="20"/>
          <w:szCs w:val="20"/>
          <w:lang w:val="it-IT"/>
        </w:rPr>
        <w:t xml:space="preserve">I </w:t>
      </w:r>
      <w:r w:rsidRPr="003C51F4">
        <w:rPr>
          <w:rFonts w:cs="Arial"/>
          <w:sz w:val="20"/>
          <w:szCs w:val="20"/>
          <w:lang w:val="it-IT"/>
        </w:rPr>
        <w:lastRenderedPageBreak/>
        <w:t xml:space="preserve">risultati di elevata </w:t>
      </w:r>
      <w:r w:rsidR="00915D6D" w:rsidRPr="003C51F4">
        <w:rPr>
          <w:rFonts w:cs="Arial"/>
          <w:sz w:val="20"/>
          <w:szCs w:val="20"/>
          <w:lang w:val="it-IT"/>
        </w:rPr>
        <w:t xml:space="preserve">efficacia </w:t>
      </w:r>
      <w:r w:rsidRPr="003C51F4">
        <w:rPr>
          <w:rFonts w:cs="Arial"/>
          <w:sz w:val="20"/>
          <w:szCs w:val="20"/>
          <w:lang w:val="it-IT"/>
        </w:rPr>
        <w:t>sono stati omogenei nei vari sottogruppi di pazienti</w:t>
      </w:r>
      <w:r w:rsidR="002E4F41" w:rsidRPr="003C51F4">
        <w:rPr>
          <w:rFonts w:cs="Arial"/>
          <w:sz w:val="20"/>
          <w:szCs w:val="20"/>
          <w:lang w:val="it-IT"/>
        </w:rPr>
        <w:t>.</w:t>
      </w:r>
      <w:r w:rsidR="00DA66BA" w:rsidRPr="003C51F4">
        <w:rPr>
          <w:rFonts w:cs="Arial"/>
          <w:sz w:val="20"/>
          <w:szCs w:val="20"/>
          <w:lang w:val="it-IT"/>
        </w:rPr>
        <w:t xml:space="preserve"> No</w:t>
      </w:r>
      <w:r w:rsidRPr="003C51F4">
        <w:rPr>
          <w:rFonts w:cs="Arial"/>
          <w:sz w:val="20"/>
          <w:szCs w:val="20"/>
          <w:lang w:val="it-IT"/>
        </w:rPr>
        <w:t>n sono state osservate mutazioni</w:t>
      </w:r>
      <w:r w:rsidR="00DA66BA" w:rsidRPr="003C51F4">
        <w:rPr>
          <w:rFonts w:cs="Arial"/>
          <w:sz w:val="20"/>
          <w:szCs w:val="20"/>
          <w:lang w:val="it-IT"/>
        </w:rPr>
        <w:t xml:space="preserve"> </w:t>
      </w:r>
      <w:r w:rsidR="00915D6D" w:rsidRPr="003C51F4">
        <w:rPr>
          <w:rFonts w:cs="Arial"/>
          <w:sz w:val="20"/>
          <w:szCs w:val="20"/>
          <w:lang w:val="it-IT"/>
        </w:rPr>
        <w:t>emergenti con</w:t>
      </w:r>
      <w:r w:rsidR="00184824" w:rsidRPr="003C51F4">
        <w:rPr>
          <w:rFonts w:cs="Arial"/>
          <w:sz w:val="20"/>
          <w:szCs w:val="20"/>
          <w:lang w:val="it-IT"/>
        </w:rPr>
        <w:t xml:space="preserve"> il trattamento associate a </w:t>
      </w:r>
      <w:r w:rsidR="00DA66BA" w:rsidRPr="003C51F4">
        <w:rPr>
          <w:rFonts w:eastAsiaTheme="minorEastAsia" w:cs="Arial"/>
          <w:sz w:val="20"/>
          <w:szCs w:val="20"/>
          <w:lang w:val="it-IT"/>
        </w:rPr>
        <w:t>darunavir</w:t>
      </w:r>
      <w:r w:rsidR="00C94AE7" w:rsidRPr="003C51F4">
        <w:rPr>
          <w:rFonts w:eastAsiaTheme="minorEastAsia" w:cs="Arial"/>
          <w:sz w:val="20"/>
          <w:szCs w:val="20"/>
          <w:lang w:val="it-IT"/>
        </w:rPr>
        <w:t xml:space="preserve">, </w:t>
      </w:r>
      <w:r w:rsidR="00F5663D">
        <w:rPr>
          <w:rFonts w:eastAsiaTheme="minorEastAsia" w:cs="Arial"/>
          <w:sz w:val="20"/>
          <w:szCs w:val="20"/>
          <w:lang w:val="it-IT"/>
        </w:rPr>
        <w:t xml:space="preserve">mutazioni </w:t>
      </w:r>
      <w:r w:rsidR="00184824" w:rsidRPr="003C51F4">
        <w:rPr>
          <w:rFonts w:eastAsiaTheme="minorEastAsia" w:cs="Arial"/>
          <w:sz w:val="20"/>
          <w:szCs w:val="20"/>
          <w:lang w:val="it-IT"/>
        </w:rPr>
        <w:t>primari</w:t>
      </w:r>
      <w:r w:rsidR="00F5663D">
        <w:rPr>
          <w:rFonts w:eastAsiaTheme="minorEastAsia" w:cs="Arial"/>
          <w:sz w:val="20"/>
          <w:szCs w:val="20"/>
          <w:lang w:val="it-IT"/>
        </w:rPr>
        <w:t xml:space="preserve">e </w:t>
      </w:r>
      <w:r w:rsidR="008216C2">
        <w:rPr>
          <w:rFonts w:eastAsiaTheme="minorEastAsia" w:cs="Arial"/>
          <w:sz w:val="20"/>
          <w:szCs w:val="20"/>
          <w:lang w:val="it-IT"/>
        </w:rPr>
        <w:t>a</w:t>
      </w:r>
      <w:r w:rsidR="00F5663D">
        <w:rPr>
          <w:rFonts w:eastAsiaTheme="minorEastAsia" w:cs="Arial"/>
          <w:sz w:val="20"/>
          <w:szCs w:val="20"/>
          <w:lang w:val="it-IT"/>
        </w:rPr>
        <w:t xml:space="preserve">gli </w:t>
      </w:r>
      <w:r w:rsidR="00184824" w:rsidRPr="003C51F4">
        <w:rPr>
          <w:rFonts w:eastAsiaTheme="minorEastAsia" w:cs="Arial"/>
          <w:sz w:val="20"/>
          <w:szCs w:val="20"/>
          <w:lang w:val="it-IT"/>
        </w:rPr>
        <w:t xml:space="preserve">inibitori di proteasi </w:t>
      </w:r>
      <w:r w:rsidR="00DA66BA" w:rsidRPr="003C51F4">
        <w:rPr>
          <w:rFonts w:cs="Arial"/>
          <w:sz w:val="20"/>
          <w:szCs w:val="20"/>
          <w:lang w:val="it-IT"/>
        </w:rPr>
        <w:t xml:space="preserve">o </w:t>
      </w:r>
      <w:r w:rsidR="00F5663D">
        <w:rPr>
          <w:rFonts w:cs="Arial"/>
          <w:sz w:val="20"/>
          <w:szCs w:val="20"/>
          <w:lang w:val="it-IT"/>
        </w:rPr>
        <w:t xml:space="preserve">a </w:t>
      </w:r>
      <w:r w:rsidR="005F352F" w:rsidRPr="003C51F4">
        <w:rPr>
          <w:rFonts w:cs="Arial"/>
          <w:sz w:val="20"/>
          <w:szCs w:val="20"/>
          <w:lang w:val="it-IT"/>
        </w:rPr>
        <w:t>tenofovir (TFV)</w:t>
      </w:r>
      <w:r w:rsidR="00184824" w:rsidRPr="003C51F4">
        <w:rPr>
          <w:rFonts w:cs="Arial"/>
          <w:sz w:val="20"/>
          <w:szCs w:val="20"/>
          <w:lang w:val="it-IT"/>
        </w:rPr>
        <w:t xml:space="preserve">. Il </w:t>
      </w:r>
      <w:r w:rsidR="008216C2">
        <w:rPr>
          <w:rFonts w:cs="Arial"/>
          <w:sz w:val="20"/>
          <w:szCs w:val="20"/>
          <w:lang w:val="it-IT"/>
        </w:rPr>
        <w:t>trattamento antiretrovirale</w:t>
      </w:r>
      <w:r w:rsidR="008216C2" w:rsidRPr="003C51F4">
        <w:rPr>
          <w:rFonts w:cs="Arial"/>
          <w:sz w:val="20"/>
          <w:szCs w:val="20"/>
          <w:lang w:val="it-IT"/>
        </w:rPr>
        <w:t xml:space="preserve"> </w:t>
      </w:r>
      <w:r w:rsidR="008216C2">
        <w:rPr>
          <w:rFonts w:cs="Arial"/>
          <w:sz w:val="20"/>
          <w:szCs w:val="20"/>
          <w:lang w:val="it-IT"/>
        </w:rPr>
        <w:t>a compressa singola</w:t>
      </w:r>
      <w:r w:rsidR="008216C2" w:rsidRPr="003C51F4">
        <w:rPr>
          <w:rFonts w:cs="Arial"/>
          <w:sz w:val="20"/>
          <w:szCs w:val="20"/>
          <w:lang w:val="it-IT"/>
        </w:rPr>
        <w:t xml:space="preserve"> </w:t>
      </w:r>
      <w:r w:rsidR="00184824" w:rsidRPr="003C51F4">
        <w:rPr>
          <w:rFonts w:cs="Arial"/>
          <w:sz w:val="20"/>
          <w:szCs w:val="20"/>
          <w:lang w:val="it-IT"/>
        </w:rPr>
        <w:t xml:space="preserve">ha </w:t>
      </w:r>
      <w:r w:rsidR="008633C8">
        <w:rPr>
          <w:rFonts w:cs="Arial"/>
          <w:sz w:val="20"/>
          <w:szCs w:val="20"/>
          <w:lang w:val="it-IT"/>
        </w:rPr>
        <w:t xml:space="preserve">mostrato miglioramenti nei parametri </w:t>
      </w:r>
      <w:r w:rsidR="00834D87">
        <w:rPr>
          <w:rFonts w:cs="Arial"/>
          <w:sz w:val="20"/>
          <w:szCs w:val="20"/>
          <w:lang w:val="it-IT"/>
        </w:rPr>
        <w:t xml:space="preserve">della </w:t>
      </w:r>
      <w:r w:rsidR="00184824" w:rsidRPr="003C51F4">
        <w:rPr>
          <w:rFonts w:cs="Arial"/>
          <w:sz w:val="20"/>
          <w:szCs w:val="20"/>
          <w:lang w:val="it-IT"/>
        </w:rPr>
        <w:t>funzionalità renale e ossea</w:t>
      </w:r>
      <w:r w:rsidR="008216C2">
        <w:rPr>
          <w:rFonts w:cs="Arial"/>
          <w:sz w:val="20"/>
          <w:szCs w:val="20"/>
          <w:lang w:val="it-IT"/>
        </w:rPr>
        <w:t xml:space="preserve"> </w:t>
      </w:r>
      <w:r w:rsidR="00064E9F">
        <w:rPr>
          <w:rFonts w:cs="Arial"/>
          <w:sz w:val="20"/>
          <w:szCs w:val="20"/>
          <w:lang w:val="it-IT"/>
        </w:rPr>
        <w:t xml:space="preserve">rilevati dagli </w:t>
      </w:r>
      <w:r w:rsidR="00915D6D" w:rsidRPr="003C51F4">
        <w:rPr>
          <w:rFonts w:cs="Arial"/>
          <w:sz w:val="20"/>
          <w:szCs w:val="20"/>
          <w:lang w:val="it-IT"/>
        </w:rPr>
        <w:t xml:space="preserve"> </w:t>
      </w:r>
      <w:r w:rsidR="00184824" w:rsidRPr="003C51F4">
        <w:rPr>
          <w:rFonts w:cs="Arial"/>
          <w:sz w:val="20"/>
          <w:szCs w:val="20"/>
          <w:lang w:val="it-IT"/>
        </w:rPr>
        <w:t>esami di laboratorio</w:t>
      </w:r>
      <w:r w:rsidR="003067C7">
        <w:rPr>
          <w:rFonts w:cs="Arial"/>
          <w:sz w:val="20"/>
          <w:szCs w:val="20"/>
          <w:lang w:val="it-IT"/>
        </w:rPr>
        <w:t>,</w:t>
      </w:r>
      <w:r w:rsidR="00184824" w:rsidRPr="003C51F4">
        <w:rPr>
          <w:rFonts w:cs="Arial"/>
          <w:sz w:val="20"/>
          <w:szCs w:val="20"/>
          <w:lang w:val="it-IT"/>
        </w:rPr>
        <w:t xml:space="preserve"> oltre a</w:t>
      </w:r>
      <w:r w:rsidR="000D4D89">
        <w:rPr>
          <w:rFonts w:cs="Arial"/>
          <w:sz w:val="20"/>
          <w:szCs w:val="20"/>
          <w:lang w:val="it-IT"/>
        </w:rPr>
        <w:t>d</w:t>
      </w:r>
      <w:r w:rsidR="00915D6D" w:rsidRPr="003C51F4">
        <w:rPr>
          <w:rFonts w:cs="Arial"/>
          <w:sz w:val="20"/>
          <w:szCs w:val="20"/>
          <w:lang w:val="it-IT"/>
        </w:rPr>
        <w:t xml:space="preserve"> </w:t>
      </w:r>
      <w:r w:rsidR="000D4D89">
        <w:rPr>
          <w:rFonts w:cs="Arial"/>
          <w:sz w:val="20"/>
          <w:szCs w:val="20"/>
          <w:lang w:val="it-IT"/>
        </w:rPr>
        <w:t>un profilo di</w:t>
      </w:r>
      <w:r w:rsidR="000D4D89" w:rsidRPr="003C51F4">
        <w:rPr>
          <w:rFonts w:cs="Arial"/>
          <w:sz w:val="20"/>
          <w:szCs w:val="20"/>
          <w:lang w:val="it-IT"/>
        </w:rPr>
        <w:t xml:space="preserve"> </w:t>
      </w:r>
      <w:r w:rsidR="00184824" w:rsidRPr="003C51F4">
        <w:rPr>
          <w:rFonts w:cs="Arial"/>
          <w:sz w:val="20"/>
          <w:szCs w:val="20"/>
          <w:lang w:val="it-IT"/>
        </w:rPr>
        <w:t xml:space="preserve">sicurezza simile al controllo </w:t>
      </w:r>
      <w:r w:rsidR="00EE3CE9">
        <w:rPr>
          <w:rFonts w:cs="Arial"/>
          <w:sz w:val="20"/>
          <w:szCs w:val="20"/>
          <w:lang w:val="it-IT"/>
        </w:rPr>
        <w:t>durante</w:t>
      </w:r>
      <w:r w:rsidR="00BA2C36">
        <w:rPr>
          <w:rFonts w:cs="Arial"/>
          <w:sz w:val="20"/>
          <w:szCs w:val="20"/>
          <w:lang w:val="it-IT"/>
        </w:rPr>
        <w:t xml:space="preserve"> le</w:t>
      </w:r>
      <w:r w:rsidR="008216C2">
        <w:rPr>
          <w:rFonts w:cs="Arial"/>
          <w:sz w:val="20"/>
          <w:szCs w:val="20"/>
          <w:lang w:val="it-IT"/>
        </w:rPr>
        <w:t xml:space="preserve"> </w:t>
      </w:r>
      <w:r w:rsidR="00877A66" w:rsidRPr="003C51F4">
        <w:rPr>
          <w:rFonts w:cs="Arial"/>
          <w:sz w:val="20"/>
          <w:szCs w:val="20"/>
          <w:lang w:val="it-IT"/>
        </w:rPr>
        <w:t>48 s</w:t>
      </w:r>
      <w:r w:rsidR="00184824" w:rsidRPr="003C51F4">
        <w:rPr>
          <w:rFonts w:cs="Arial"/>
          <w:sz w:val="20"/>
          <w:szCs w:val="20"/>
          <w:lang w:val="it-IT"/>
        </w:rPr>
        <w:t>ettimane</w:t>
      </w:r>
      <w:r w:rsidR="00313678">
        <w:rPr>
          <w:rFonts w:cs="Arial"/>
          <w:sz w:val="20"/>
          <w:szCs w:val="20"/>
          <w:lang w:val="it-IT"/>
        </w:rPr>
        <w:t>,</w:t>
      </w:r>
      <w:r w:rsidR="00184824" w:rsidRPr="003C51F4">
        <w:rPr>
          <w:rFonts w:cs="Arial"/>
          <w:sz w:val="20"/>
          <w:szCs w:val="20"/>
          <w:lang w:val="it-IT"/>
        </w:rPr>
        <w:t xml:space="preserve"> in termini di interruzioni dovute a</w:t>
      </w:r>
      <w:r w:rsidR="00915D6D" w:rsidRPr="003C51F4">
        <w:rPr>
          <w:rFonts w:cs="Arial"/>
          <w:sz w:val="20"/>
          <w:szCs w:val="20"/>
          <w:lang w:val="it-IT"/>
        </w:rPr>
        <w:t>d</w:t>
      </w:r>
      <w:r w:rsidR="00184824" w:rsidRPr="003C51F4">
        <w:rPr>
          <w:rFonts w:cs="Arial"/>
          <w:sz w:val="20"/>
          <w:szCs w:val="20"/>
          <w:lang w:val="it-IT"/>
        </w:rPr>
        <w:t xml:space="preserve"> eventi avversi</w:t>
      </w:r>
      <w:r w:rsidR="009017FD" w:rsidRPr="003C51F4">
        <w:rPr>
          <w:rFonts w:cs="Arial"/>
          <w:sz w:val="20"/>
          <w:szCs w:val="20"/>
          <w:lang w:val="it-IT"/>
        </w:rPr>
        <w:t xml:space="preserve"> (1</w:t>
      </w:r>
      <w:r w:rsidR="00184824" w:rsidRPr="003C51F4">
        <w:rPr>
          <w:rFonts w:cs="Arial"/>
          <w:sz w:val="20"/>
          <w:szCs w:val="20"/>
          <w:lang w:val="it-IT"/>
        </w:rPr>
        <w:t>,</w:t>
      </w:r>
      <w:r w:rsidR="009017FD" w:rsidRPr="003C51F4">
        <w:rPr>
          <w:rFonts w:cs="Arial"/>
          <w:sz w:val="20"/>
          <w:szCs w:val="20"/>
          <w:lang w:val="it-IT"/>
        </w:rPr>
        <w:t xml:space="preserve">9% </w:t>
      </w:r>
      <w:r w:rsidR="00BA2C36">
        <w:rPr>
          <w:rFonts w:cs="Arial"/>
          <w:sz w:val="20"/>
          <w:szCs w:val="20"/>
          <w:lang w:val="it-IT"/>
        </w:rPr>
        <w:t xml:space="preserve">rispetto a </w:t>
      </w:r>
      <w:r w:rsidR="00877A66" w:rsidRPr="003C51F4">
        <w:rPr>
          <w:rFonts w:cs="Arial"/>
          <w:sz w:val="20"/>
          <w:szCs w:val="20"/>
          <w:lang w:val="it-IT"/>
        </w:rPr>
        <w:t xml:space="preserve"> 4</w:t>
      </w:r>
      <w:r w:rsidR="00184824" w:rsidRPr="003C51F4">
        <w:rPr>
          <w:rFonts w:cs="Arial"/>
          <w:sz w:val="20"/>
          <w:szCs w:val="20"/>
          <w:lang w:val="it-IT"/>
        </w:rPr>
        <w:t>,</w:t>
      </w:r>
      <w:r w:rsidR="009017FD" w:rsidRPr="003C51F4">
        <w:rPr>
          <w:rFonts w:cs="Arial"/>
          <w:sz w:val="20"/>
          <w:szCs w:val="20"/>
          <w:lang w:val="it-IT"/>
        </w:rPr>
        <w:t>4</w:t>
      </w:r>
      <w:r w:rsidR="00877A66" w:rsidRPr="003C51F4">
        <w:rPr>
          <w:rFonts w:cs="Arial"/>
          <w:sz w:val="20"/>
          <w:szCs w:val="20"/>
          <w:lang w:val="it-IT"/>
        </w:rPr>
        <w:t>%</w:t>
      </w:r>
      <w:r w:rsidR="009017FD" w:rsidRPr="003C51F4">
        <w:rPr>
          <w:rFonts w:cs="Arial"/>
          <w:sz w:val="20"/>
          <w:szCs w:val="20"/>
          <w:lang w:val="it-IT"/>
        </w:rPr>
        <w:t>)</w:t>
      </w:r>
      <w:r w:rsidR="00877A66" w:rsidRPr="003C51F4">
        <w:rPr>
          <w:rFonts w:cs="Arial"/>
          <w:sz w:val="20"/>
          <w:szCs w:val="20"/>
          <w:lang w:val="it-IT"/>
        </w:rPr>
        <w:t xml:space="preserve">, </w:t>
      </w:r>
      <w:r w:rsidR="00184824" w:rsidRPr="003C51F4">
        <w:rPr>
          <w:rFonts w:cs="Arial"/>
          <w:sz w:val="20"/>
          <w:szCs w:val="20"/>
          <w:lang w:val="it-IT"/>
        </w:rPr>
        <w:t>eventi avversi di Grado</w:t>
      </w:r>
      <w:r w:rsidR="00877A66" w:rsidRPr="003C51F4">
        <w:rPr>
          <w:rFonts w:cs="Arial"/>
          <w:sz w:val="20"/>
          <w:szCs w:val="20"/>
          <w:lang w:val="it-IT"/>
        </w:rPr>
        <w:t xml:space="preserve"> 3-4 (5</w:t>
      </w:r>
      <w:r w:rsidR="00184824" w:rsidRPr="003C51F4">
        <w:rPr>
          <w:rFonts w:cs="Arial"/>
          <w:sz w:val="20"/>
          <w:szCs w:val="20"/>
          <w:lang w:val="it-IT"/>
        </w:rPr>
        <w:t>,</w:t>
      </w:r>
      <w:r w:rsidR="009017FD" w:rsidRPr="003C51F4">
        <w:rPr>
          <w:rFonts w:cs="Arial"/>
          <w:sz w:val="20"/>
          <w:szCs w:val="20"/>
          <w:lang w:val="it-IT"/>
        </w:rPr>
        <w:t>2</w:t>
      </w:r>
      <w:r w:rsidR="00877A66" w:rsidRPr="003C51F4">
        <w:rPr>
          <w:rFonts w:cs="Arial"/>
          <w:sz w:val="20"/>
          <w:szCs w:val="20"/>
          <w:lang w:val="it-IT"/>
        </w:rPr>
        <w:t>%</w:t>
      </w:r>
      <w:r w:rsidR="00BA2C36">
        <w:rPr>
          <w:rFonts w:cs="Arial"/>
          <w:sz w:val="20"/>
          <w:szCs w:val="20"/>
          <w:lang w:val="it-IT"/>
        </w:rPr>
        <w:t xml:space="preserve"> rispetto a</w:t>
      </w:r>
      <w:r w:rsidR="00877A66" w:rsidRPr="003C51F4">
        <w:rPr>
          <w:rFonts w:cs="Arial"/>
          <w:sz w:val="20"/>
          <w:szCs w:val="20"/>
          <w:lang w:val="it-IT"/>
        </w:rPr>
        <w:t xml:space="preserve"> 6</w:t>
      </w:r>
      <w:r w:rsidR="00184824" w:rsidRPr="003C51F4">
        <w:rPr>
          <w:rFonts w:cs="Arial"/>
          <w:sz w:val="20"/>
          <w:szCs w:val="20"/>
          <w:lang w:val="it-IT"/>
        </w:rPr>
        <w:t>,1%) ed eventi avversi seri</w:t>
      </w:r>
      <w:r w:rsidR="009017FD" w:rsidRPr="003C51F4">
        <w:rPr>
          <w:rFonts w:cs="Arial"/>
          <w:sz w:val="20"/>
          <w:szCs w:val="20"/>
          <w:lang w:val="it-IT"/>
        </w:rPr>
        <w:t xml:space="preserve"> (4</w:t>
      </w:r>
      <w:r w:rsidR="00184824" w:rsidRPr="003C51F4">
        <w:rPr>
          <w:rFonts w:cs="Arial"/>
          <w:sz w:val="20"/>
          <w:szCs w:val="20"/>
          <w:lang w:val="it-IT"/>
        </w:rPr>
        <w:t>,</w:t>
      </w:r>
      <w:r w:rsidR="009017FD" w:rsidRPr="003C51F4">
        <w:rPr>
          <w:rFonts w:cs="Arial"/>
          <w:sz w:val="20"/>
          <w:szCs w:val="20"/>
          <w:lang w:val="it-IT"/>
        </w:rPr>
        <w:t xml:space="preserve">7% </w:t>
      </w:r>
      <w:r w:rsidR="00BA2C36">
        <w:rPr>
          <w:rFonts w:cs="Arial"/>
          <w:sz w:val="20"/>
          <w:szCs w:val="20"/>
          <w:lang w:val="it-IT"/>
        </w:rPr>
        <w:t>rispetto a</w:t>
      </w:r>
      <w:r w:rsidR="00313678">
        <w:rPr>
          <w:rFonts w:cs="Arial"/>
          <w:sz w:val="20"/>
          <w:szCs w:val="20"/>
          <w:lang w:val="it-IT"/>
        </w:rPr>
        <w:t xml:space="preserve"> </w:t>
      </w:r>
      <w:r w:rsidR="009017FD" w:rsidRPr="003C51F4">
        <w:rPr>
          <w:rFonts w:cs="Arial"/>
          <w:sz w:val="20"/>
          <w:szCs w:val="20"/>
          <w:lang w:val="it-IT"/>
        </w:rPr>
        <w:t>5</w:t>
      </w:r>
      <w:r w:rsidR="00184824" w:rsidRPr="003C51F4">
        <w:rPr>
          <w:rFonts w:cs="Arial"/>
          <w:sz w:val="20"/>
          <w:szCs w:val="20"/>
          <w:lang w:val="it-IT"/>
        </w:rPr>
        <w:t>,</w:t>
      </w:r>
      <w:r w:rsidR="009017FD" w:rsidRPr="003C51F4">
        <w:rPr>
          <w:rFonts w:cs="Arial"/>
          <w:sz w:val="20"/>
          <w:szCs w:val="20"/>
          <w:lang w:val="it-IT"/>
        </w:rPr>
        <w:t>8</w:t>
      </w:r>
      <w:r w:rsidR="00877A66" w:rsidRPr="003C51F4">
        <w:rPr>
          <w:rFonts w:cs="Arial"/>
          <w:sz w:val="20"/>
          <w:szCs w:val="20"/>
          <w:lang w:val="it-IT"/>
        </w:rPr>
        <w:t>%).</w:t>
      </w:r>
      <w:r w:rsidR="00A16C14" w:rsidRPr="003C51F4">
        <w:rPr>
          <w:rFonts w:cs="Arial"/>
          <w:sz w:val="20"/>
          <w:szCs w:val="20"/>
          <w:vertAlign w:val="superscript"/>
          <w:lang w:val="it-IT"/>
        </w:rPr>
        <w:t>1</w:t>
      </w:r>
      <w:r w:rsidR="009017FD" w:rsidRPr="003C51F4">
        <w:rPr>
          <w:rFonts w:cs="Arial"/>
          <w:sz w:val="20"/>
          <w:szCs w:val="20"/>
          <w:lang w:val="it-IT"/>
        </w:rPr>
        <w:t xml:space="preserve"> D/C/F/TAF </w:t>
      </w:r>
      <w:r w:rsidR="00227E85" w:rsidRPr="003C51F4">
        <w:rPr>
          <w:rFonts w:cs="Arial"/>
          <w:sz w:val="20"/>
          <w:szCs w:val="20"/>
          <w:lang w:val="it-IT"/>
        </w:rPr>
        <w:t xml:space="preserve">ha altresì mostrato un rapporto </w:t>
      </w:r>
      <w:r w:rsidR="00DA66BA" w:rsidRPr="003C51F4">
        <w:rPr>
          <w:rFonts w:cs="Arial"/>
          <w:sz w:val="20"/>
          <w:szCs w:val="20"/>
          <w:lang w:val="it-IT"/>
        </w:rPr>
        <w:t>colesterol</w:t>
      </w:r>
      <w:r w:rsidR="00227E85" w:rsidRPr="003C51F4">
        <w:rPr>
          <w:rFonts w:cs="Arial"/>
          <w:sz w:val="20"/>
          <w:szCs w:val="20"/>
          <w:lang w:val="it-IT"/>
        </w:rPr>
        <w:t>o totale</w:t>
      </w:r>
      <w:r w:rsidR="00DA66BA" w:rsidRPr="003C51F4">
        <w:rPr>
          <w:rFonts w:cs="Arial"/>
          <w:sz w:val="20"/>
          <w:szCs w:val="20"/>
          <w:lang w:val="it-IT"/>
        </w:rPr>
        <w:t>/</w:t>
      </w:r>
      <w:r w:rsidR="00227E85" w:rsidRPr="003C51F4">
        <w:rPr>
          <w:rFonts w:cs="Arial"/>
          <w:sz w:val="20"/>
          <w:szCs w:val="20"/>
          <w:lang w:val="it-IT"/>
        </w:rPr>
        <w:t xml:space="preserve">colesterolo </w:t>
      </w:r>
      <w:r w:rsidR="00DA66BA" w:rsidRPr="003C51F4">
        <w:rPr>
          <w:rFonts w:cs="Arial"/>
          <w:sz w:val="20"/>
          <w:szCs w:val="20"/>
          <w:lang w:val="it-IT"/>
        </w:rPr>
        <w:t>HDL</w:t>
      </w:r>
      <w:r w:rsidR="004404F3" w:rsidRPr="003C51F4">
        <w:rPr>
          <w:rFonts w:cs="Arial"/>
          <w:sz w:val="20"/>
          <w:szCs w:val="20"/>
          <w:lang w:val="it-IT"/>
        </w:rPr>
        <w:t xml:space="preserve"> </w:t>
      </w:r>
      <w:r w:rsidR="00227E85" w:rsidRPr="003C51F4">
        <w:rPr>
          <w:rFonts w:cs="Arial"/>
          <w:sz w:val="20"/>
          <w:szCs w:val="20"/>
          <w:lang w:val="it-IT"/>
        </w:rPr>
        <w:t>simile</w:t>
      </w:r>
      <w:r w:rsidR="00313678">
        <w:rPr>
          <w:rFonts w:cs="Arial"/>
          <w:sz w:val="20"/>
          <w:szCs w:val="20"/>
          <w:lang w:val="it-IT"/>
        </w:rPr>
        <w:t xml:space="preserve"> al controllo</w:t>
      </w:r>
      <w:r w:rsidR="009017FD" w:rsidRPr="003C51F4">
        <w:rPr>
          <w:rFonts w:cs="Arial"/>
          <w:sz w:val="20"/>
          <w:szCs w:val="20"/>
          <w:lang w:val="it-IT"/>
        </w:rPr>
        <w:t xml:space="preserve">, </w:t>
      </w:r>
      <w:r w:rsidR="00227E85" w:rsidRPr="003C51F4">
        <w:rPr>
          <w:rFonts w:cs="Arial"/>
          <w:sz w:val="20"/>
          <w:szCs w:val="20"/>
          <w:lang w:val="it-IT"/>
        </w:rPr>
        <w:t>con limitate differenz</w:t>
      </w:r>
      <w:r w:rsidR="005156FE" w:rsidRPr="003C51F4">
        <w:rPr>
          <w:rFonts w:cs="Arial"/>
          <w:sz w:val="20"/>
          <w:szCs w:val="20"/>
          <w:lang w:val="it-IT"/>
        </w:rPr>
        <w:t>e d</w:t>
      </w:r>
      <w:r w:rsidR="003B0A6D">
        <w:rPr>
          <w:rFonts w:cs="Arial"/>
          <w:sz w:val="20"/>
          <w:szCs w:val="20"/>
          <w:lang w:val="it-IT"/>
        </w:rPr>
        <w:t>el</w:t>
      </w:r>
      <w:r w:rsidR="005156FE" w:rsidRPr="003C51F4">
        <w:rPr>
          <w:rFonts w:cs="Arial"/>
          <w:sz w:val="20"/>
          <w:szCs w:val="20"/>
          <w:lang w:val="it-IT"/>
        </w:rPr>
        <w:t xml:space="preserve"> profilo </w:t>
      </w:r>
      <w:r w:rsidR="00227E85" w:rsidRPr="003C51F4">
        <w:rPr>
          <w:rFonts w:cs="Arial"/>
          <w:sz w:val="20"/>
          <w:szCs w:val="20"/>
          <w:lang w:val="it-IT"/>
        </w:rPr>
        <w:t>lipidic</w:t>
      </w:r>
      <w:r w:rsidR="005156FE" w:rsidRPr="003C51F4">
        <w:rPr>
          <w:rFonts w:cs="Arial"/>
          <w:sz w:val="20"/>
          <w:szCs w:val="20"/>
          <w:lang w:val="it-IT"/>
        </w:rPr>
        <w:t>o</w:t>
      </w:r>
      <w:r w:rsidR="009017FD" w:rsidRPr="003C51F4">
        <w:rPr>
          <w:rFonts w:cs="Arial"/>
          <w:sz w:val="20"/>
          <w:szCs w:val="20"/>
          <w:lang w:val="it-IT"/>
        </w:rPr>
        <w:t>.</w:t>
      </w:r>
      <w:r w:rsidR="00A16C14" w:rsidRPr="003C51F4">
        <w:rPr>
          <w:rFonts w:cs="Arial"/>
          <w:sz w:val="20"/>
          <w:szCs w:val="20"/>
          <w:vertAlign w:val="superscript"/>
          <w:lang w:val="it-IT"/>
        </w:rPr>
        <w:t>1</w:t>
      </w:r>
      <w:r w:rsidR="008317C9" w:rsidRPr="003C51F4">
        <w:rPr>
          <w:rFonts w:cs="Arial"/>
          <w:sz w:val="20"/>
          <w:szCs w:val="20"/>
          <w:highlight w:val="yellow"/>
          <w:vertAlign w:val="superscript"/>
          <w:lang w:val="it-IT"/>
        </w:rPr>
        <w:t xml:space="preserve"> </w:t>
      </w:r>
    </w:p>
    <w:p w14:paraId="71329FCC" w14:textId="54B27293" w:rsidR="008216C2" w:rsidRPr="003C51F4" w:rsidRDefault="005156FE" w:rsidP="00EE3E35">
      <w:pPr>
        <w:spacing w:line="360" w:lineRule="auto"/>
        <w:jc w:val="both"/>
        <w:rPr>
          <w:rFonts w:cs="Arial"/>
          <w:sz w:val="20"/>
          <w:szCs w:val="20"/>
          <w:lang w:val="it-IT"/>
        </w:rPr>
      </w:pPr>
      <w:r w:rsidRPr="003C51F4">
        <w:rPr>
          <w:rFonts w:cs="Arial"/>
          <w:sz w:val="20"/>
          <w:szCs w:val="20"/>
          <w:lang w:val="it-IT"/>
        </w:rPr>
        <w:t>L’efficacia e la sicurezza dell</w:t>
      </w:r>
      <w:r w:rsidR="006A4DF8">
        <w:rPr>
          <w:rFonts w:cs="Arial"/>
          <w:sz w:val="20"/>
          <w:szCs w:val="20"/>
          <w:lang w:val="it-IT"/>
        </w:rPr>
        <w:t xml:space="preserve">a compressa singola </w:t>
      </w:r>
      <w:r w:rsidR="004E4398" w:rsidRPr="003C51F4">
        <w:rPr>
          <w:rFonts w:cs="Arial"/>
          <w:sz w:val="20"/>
          <w:szCs w:val="20"/>
          <w:lang w:val="it-IT"/>
        </w:rPr>
        <w:t xml:space="preserve">D/C/F/TAF </w:t>
      </w:r>
      <w:r w:rsidRPr="003C51F4">
        <w:rPr>
          <w:rFonts w:cs="Arial"/>
          <w:sz w:val="20"/>
          <w:szCs w:val="20"/>
          <w:lang w:val="it-IT"/>
        </w:rPr>
        <w:t>sono state</w:t>
      </w:r>
      <w:r w:rsidR="00ED3F3C" w:rsidRPr="003C51F4">
        <w:rPr>
          <w:rFonts w:cs="Arial"/>
          <w:sz w:val="20"/>
          <w:szCs w:val="20"/>
          <w:lang w:val="it-IT"/>
        </w:rPr>
        <w:t xml:space="preserve"> </w:t>
      </w:r>
      <w:r w:rsidRPr="003C51F4">
        <w:rPr>
          <w:rFonts w:cs="Arial"/>
          <w:sz w:val="20"/>
          <w:szCs w:val="20"/>
          <w:lang w:val="it-IT"/>
        </w:rPr>
        <w:t xml:space="preserve">dimostrate </w:t>
      </w:r>
      <w:r w:rsidR="007513C4">
        <w:rPr>
          <w:rFonts w:cs="Arial"/>
          <w:sz w:val="20"/>
          <w:szCs w:val="20"/>
          <w:lang w:val="it-IT"/>
        </w:rPr>
        <w:t xml:space="preserve">anche </w:t>
      </w:r>
      <w:r w:rsidRPr="003C51F4">
        <w:rPr>
          <w:rFonts w:cs="Arial"/>
          <w:sz w:val="20"/>
          <w:szCs w:val="20"/>
          <w:lang w:val="it-IT"/>
        </w:rPr>
        <w:t>nell</w:t>
      </w:r>
      <w:r w:rsidR="00DF1801">
        <w:rPr>
          <w:rFonts w:cs="Arial"/>
          <w:sz w:val="20"/>
          <w:szCs w:val="20"/>
          <w:lang w:val="it-IT"/>
        </w:rPr>
        <w:t>o studio di fase 3 in aperto</w:t>
      </w:r>
      <w:r w:rsidR="000C1259" w:rsidRPr="003C51F4">
        <w:rPr>
          <w:rFonts w:cs="Arial"/>
          <w:sz w:val="20"/>
          <w:szCs w:val="20"/>
          <w:lang w:val="it-IT"/>
        </w:rPr>
        <w:t xml:space="preserve"> </w:t>
      </w:r>
      <w:r w:rsidR="00313678">
        <w:rPr>
          <w:rFonts w:cs="Arial"/>
          <w:sz w:val="20"/>
          <w:szCs w:val="20"/>
          <w:lang w:val="it-IT"/>
        </w:rPr>
        <w:t xml:space="preserve">a </w:t>
      </w:r>
      <w:r w:rsidR="000C1259" w:rsidRPr="003C51F4">
        <w:rPr>
          <w:rFonts w:cs="Arial"/>
          <w:sz w:val="20"/>
          <w:szCs w:val="20"/>
          <w:lang w:val="it-IT"/>
        </w:rPr>
        <w:t xml:space="preserve">48 settimane </w:t>
      </w:r>
      <w:r w:rsidR="00313678">
        <w:rPr>
          <w:rFonts w:cs="Arial"/>
          <w:sz w:val="20"/>
          <w:szCs w:val="20"/>
          <w:lang w:val="it-IT"/>
        </w:rPr>
        <w:t>“</w:t>
      </w:r>
      <w:r w:rsidR="004E4398" w:rsidRPr="003C51F4">
        <w:rPr>
          <w:rFonts w:cs="Arial"/>
          <w:sz w:val="20"/>
          <w:szCs w:val="20"/>
          <w:lang w:val="it-IT"/>
        </w:rPr>
        <w:t>EMERALD</w:t>
      </w:r>
      <w:r w:rsidR="00313678">
        <w:rPr>
          <w:rFonts w:cs="Arial"/>
          <w:sz w:val="20"/>
          <w:szCs w:val="20"/>
          <w:lang w:val="it-IT"/>
        </w:rPr>
        <w:t>”,</w:t>
      </w:r>
      <w:r w:rsidR="004E4398" w:rsidRPr="003C51F4">
        <w:rPr>
          <w:rFonts w:cs="Arial"/>
          <w:sz w:val="20"/>
          <w:szCs w:val="20"/>
          <w:lang w:val="it-IT"/>
        </w:rPr>
        <w:t xml:space="preserve"> </w:t>
      </w:r>
      <w:r w:rsidR="000C1259" w:rsidRPr="003C51F4">
        <w:rPr>
          <w:rFonts w:cs="Arial"/>
          <w:sz w:val="20"/>
          <w:szCs w:val="20"/>
          <w:lang w:val="it-IT"/>
        </w:rPr>
        <w:t>in pazienti pretrattati con ART in soppressione virologica</w:t>
      </w:r>
      <w:r w:rsidR="004E4398" w:rsidRPr="003C51F4">
        <w:rPr>
          <w:rFonts w:cs="Arial"/>
          <w:sz w:val="20"/>
          <w:szCs w:val="20"/>
          <w:lang w:val="it-IT"/>
        </w:rPr>
        <w:t>.</w:t>
      </w:r>
      <w:r w:rsidR="00A16C14" w:rsidRPr="003C51F4">
        <w:rPr>
          <w:rFonts w:cs="Arial"/>
          <w:sz w:val="20"/>
          <w:szCs w:val="20"/>
          <w:vertAlign w:val="superscript"/>
          <w:lang w:val="it-IT"/>
        </w:rPr>
        <w:t>3</w:t>
      </w:r>
      <w:r w:rsidR="004E4398" w:rsidRPr="003C51F4">
        <w:rPr>
          <w:rFonts w:cs="Arial"/>
          <w:sz w:val="20"/>
          <w:szCs w:val="20"/>
          <w:lang w:val="it-IT"/>
        </w:rPr>
        <w:t xml:space="preserve"> </w:t>
      </w:r>
    </w:p>
    <w:p w14:paraId="3E294A13" w14:textId="4BD81CA0" w:rsidR="002F761A" w:rsidRPr="003C51F4" w:rsidRDefault="000132F4" w:rsidP="00EE3E35">
      <w:pPr>
        <w:spacing w:before="240" w:line="360" w:lineRule="auto"/>
        <w:jc w:val="both"/>
        <w:rPr>
          <w:rFonts w:cs="Arial"/>
          <w:sz w:val="20"/>
          <w:szCs w:val="20"/>
          <w:lang w:val="it-IT"/>
        </w:rPr>
      </w:pPr>
      <w:bookmarkStart w:id="2" w:name="_Hlk493456897"/>
      <w:r w:rsidRPr="003C51F4">
        <w:rPr>
          <w:rFonts w:cs="Arial"/>
          <w:i/>
          <w:sz w:val="20"/>
          <w:szCs w:val="20"/>
          <w:lang w:val="it-IT"/>
        </w:rPr>
        <w:t>“</w:t>
      </w:r>
      <w:r w:rsidR="00911F28" w:rsidRPr="003C51F4">
        <w:rPr>
          <w:rFonts w:cs="Arial"/>
          <w:i/>
          <w:sz w:val="20"/>
          <w:szCs w:val="20"/>
          <w:lang w:val="it-IT"/>
        </w:rPr>
        <w:t xml:space="preserve">La missione di </w:t>
      </w:r>
      <w:r w:rsidRPr="003C51F4">
        <w:rPr>
          <w:rFonts w:cs="Arial"/>
          <w:i/>
          <w:sz w:val="20"/>
          <w:szCs w:val="20"/>
          <w:lang w:val="it-IT"/>
        </w:rPr>
        <w:t>Janssen</w:t>
      </w:r>
      <w:r w:rsidR="00911F28" w:rsidRPr="003C51F4">
        <w:rPr>
          <w:rFonts w:cs="Arial"/>
          <w:i/>
          <w:sz w:val="20"/>
          <w:szCs w:val="20"/>
          <w:lang w:val="it-IT"/>
        </w:rPr>
        <w:t xml:space="preserve"> rispetto all’</w:t>
      </w:r>
      <w:r w:rsidRPr="003C51F4">
        <w:rPr>
          <w:rFonts w:cs="Arial"/>
          <w:i/>
          <w:sz w:val="20"/>
          <w:szCs w:val="20"/>
          <w:lang w:val="it-IT"/>
        </w:rPr>
        <w:t xml:space="preserve">HIV </w:t>
      </w:r>
      <w:r w:rsidR="00911F28" w:rsidRPr="003C51F4">
        <w:rPr>
          <w:rFonts w:cs="Arial"/>
          <w:i/>
          <w:sz w:val="20"/>
          <w:szCs w:val="20"/>
          <w:lang w:val="it-IT"/>
        </w:rPr>
        <w:t xml:space="preserve">è offrire </w:t>
      </w:r>
      <w:r w:rsidR="000E6997">
        <w:rPr>
          <w:rFonts w:cs="Arial"/>
          <w:i/>
          <w:sz w:val="20"/>
          <w:szCs w:val="20"/>
          <w:lang w:val="it-IT"/>
        </w:rPr>
        <w:t>innovazioni</w:t>
      </w:r>
      <w:r w:rsidR="00911F28" w:rsidRPr="003C51F4">
        <w:rPr>
          <w:rFonts w:cs="Arial"/>
          <w:i/>
          <w:sz w:val="20"/>
          <w:szCs w:val="20"/>
          <w:lang w:val="it-IT"/>
        </w:rPr>
        <w:t xml:space="preserve"> che rispond</w:t>
      </w:r>
      <w:r w:rsidR="00201CB0" w:rsidRPr="003C51F4">
        <w:rPr>
          <w:rFonts w:cs="Arial"/>
          <w:i/>
          <w:sz w:val="20"/>
          <w:szCs w:val="20"/>
          <w:lang w:val="it-IT"/>
        </w:rPr>
        <w:t>a</w:t>
      </w:r>
      <w:r w:rsidR="00911F28" w:rsidRPr="003C51F4">
        <w:rPr>
          <w:rFonts w:cs="Arial"/>
          <w:i/>
          <w:sz w:val="20"/>
          <w:szCs w:val="20"/>
          <w:lang w:val="it-IT"/>
        </w:rPr>
        <w:t xml:space="preserve">no ai diversi bisogni di chi è affetto da </w:t>
      </w:r>
      <w:r w:rsidRPr="003C51F4">
        <w:rPr>
          <w:rFonts w:cs="Arial"/>
          <w:i/>
          <w:sz w:val="20"/>
          <w:szCs w:val="20"/>
          <w:lang w:val="it-IT"/>
        </w:rPr>
        <w:t>HIV</w:t>
      </w:r>
      <w:r w:rsidR="00911F28" w:rsidRPr="003C51F4">
        <w:rPr>
          <w:rFonts w:cs="Arial"/>
          <w:i/>
          <w:sz w:val="20"/>
          <w:szCs w:val="20"/>
          <w:lang w:val="it-IT"/>
        </w:rPr>
        <w:t>, soluzioni semplici ma efficaci che alleggeriscano il peso della patologia</w:t>
      </w:r>
      <w:r w:rsidRPr="003C51F4">
        <w:rPr>
          <w:rFonts w:cs="Arial"/>
          <w:i/>
          <w:sz w:val="20"/>
          <w:szCs w:val="20"/>
          <w:lang w:val="it-IT"/>
        </w:rPr>
        <w:t xml:space="preserve">. </w:t>
      </w:r>
      <w:r w:rsidR="00911F28" w:rsidRPr="003C51F4">
        <w:rPr>
          <w:rFonts w:cs="Arial"/>
          <w:i/>
          <w:sz w:val="20"/>
          <w:szCs w:val="20"/>
          <w:lang w:val="it-IT"/>
        </w:rPr>
        <w:t xml:space="preserve">La recente approvazione europea della </w:t>
      </w:r>
      <w:r w:rsidR="000E6997">
        <w:rPr>
          <w:rFonts w:cs="Arial"/>
          <w:i/>
          <w:sz w:val="20"/>
          <w:szCs w:val="20"/>
          <w:lang w:val="it-IT"/>
        </w:rPr>
        <w:t>compressa singola</w:t>
      </w:r>
      <w:r w:rsidR="000E6997" w:rsidRPr="003C51F4">
        <w:rPr>
          <w:rFonts w:cs="Arial"/>
          <w:i/>
          <w:sz w:val="20"/>
          <w:szCs w:val="20"/>
          <w:lang w:val="it-IT"/>
        </w:rPr>
        <w:t xml:space="preserve"> </w:t>
      </w:r>
      <w:r w:rsidR="00911F28" w:rsidRPr="003C51F4">
        <w:rPr>
          <w:rFonts w:cs="Arial"/>
          <w:i/>
          <w:sz w:val="20"/>
          <w:szCs w:val="20"/>
          <w:lang w:val="it-IT"/>
        </w:rPr>
        <w:t>che associa</w:t>
      </w:r>
      <w:r w:rsidRPr="003C51F4">
        <w:rPr>
          <w:rFonts w:cs="Arial"/>
          <w:i/>
          <w:sz w:val="20"/>
          <w:szCs w:val="20"/>
          <w:lang w:val="it-IT"/>
        </w:rPr>
        <w:t xml:space="preserve"> </w:t>
      </w:r>
      <w:r w:rsidR="00B1073B" w:rsidRPr="003C51F4">
        <w:rPr>
          <w:rFonts w:cs="Arial"/>
          <w:i/>
          <w:sz w:val="20"/>
          <w:szCs w:val="20"/>
          <w:lang w:val="it-IT"/>
        </w:rPr>
        <w:t>D/C/F/TAF</w:t>
      </w:r>
      <w:r w:rsidRPr="003C51F4">
        <w:rPr>
          <w:rFonts w:cs="Arial"/>
          <w:i/>
          <w:sz w:val="20"/>
          <w:szCs w:val="20"/>
          <w:lang w:val="it-IT"/>
        </w:rPr>
        <w:t xml:space="preserve"> </w:t>
      </w:r>
      <w:r w:rsidR="00911F28" w:rsidRPr="003C51F4">
        <w:rPr>
          <w:rFonts w:cs="Arial"/>
          <w:i/>
          <w:sz w:val="20"/>
          <w:szCs w:val="20"/>
          <w:lang w:val="it-IT"/>
        </w:rPr>
        <w:t xml:space="preserve">e i risultati di </w:t>
      </w:r>
      <w:r w:rsidRPr="003C51F4">
        <w:rPr>
          <w:rFonts w:cs="Arial"/>
          <w:i/>
          <w:sz w:val="20"/>
          <w:szCs w:val="20"/>
          <w:lang w:val="it-IT"/>
        </w:rPr>
        <w:t xml:space="preserve">AMBER </w:t>
      </w:r>
      <w:r w:rsidR="00911F28" w:rsidRPr="003C51F4">
        <w:rPr>
          <w:rFonts w:cs="Arial"/>
          <w:i/>
          <w:sz w:val="20"/>
          <w:szCs w:val="20"/>
          <w:lang w:val="it-IT"/>
        </w:rPr>
        <w:t xml:space="preserve">significano che possiamo offrire una nuova opzione terapeutica altamente efficace nel realizzare soppressione virale ai pazienti con </w:t>
      </w:r>
      <w:r w:rsidRPr="003C51F4">
        <w:rPr>
          <w:rFonts w:cs="Arial"/>
          <w:i/>
          <w:sz w:val="20"/>
          <w:szCs w:val="20"/>
          <w:lang w:val="it-IT"/>
        </w:rPr>
        <w:t xml:space="preserve">HIV-1 </w:t>
      </w:r>
      <w:r w:rsidR="00911F28" w:rsidRPr="003C51F4">
        <w:rPr>
          <w:rFonts w:cs="Arial"/>
          <w:i/>
          <w:sz w:val="20"/>
          <w:szCs w:val="20"/>
          <w:lang w:val="it-IT"/>
        </w:rPr>
        <w:t>che stanno per cominciare la loro prima terapia antiretrovirale</w:t>
      </w:r>
      <w:bookmarkEnd w:id="2"/>
      <w:r w:rsidRPr="003C51F4">
        <w:rPr>
          <w:rFonts w:cs="Arial"/>
          <w:i/>
          <w:sz w:val="20"/>
          <w:szCs w:val="20"/>
          <w:lang w:val="it-IT"/>
        </w:rPr>
        <w:t>”</w:t>
      </w:r>
      <w:r w:rsidR="00911F28" w:rsidRPr="003C51F4">
        <w:rPr>
          <w:rFonts w:cs="Arial"/>
          <w:sz w:val="20"/>
          <w:szCs w:val="20"/>
          <w:lang w:val="it-IT"/>
        </w:rPr>
        <w:t xml:space="preserve"> </w:t>
      </w:r>
      <w:r w:rsidR="00911F28" w:rsidRPr="00DA6073">
        <w:rPr>
          <w:rFonts w:cs="Arial"/>
          <w:b/>
          <w:sz w:val="20"/>
          <w:szCs w:val="20"/>
          <w:lang w:val="it-IT"/>
        </w:rPr>
        <w:t>ha dichiarato</w:t>
      </w:r>
      <w:r w:rsidRPr="00DA6073">
        <w:rPr>
          <w:rFonts w:cs="Arial"/>
          <w:b/>
          <w:sz w:val="20"/>
          <w:szCs w:val="20"/>
          <w:lang w:val="it-IT"/>
        </w:rPr>
        <w:t xml:space="preserve"> </w:t>
      </w:r>
      <w:r w:rsidR="00B51A86" w:rsidRPr="00DA6073">
        <w:rPr>
          <w:rFonts w:cs="Arial"/>
          <w:b/>
          <w:sz w:val="20"/>
          <w:szCs w:val="20"/>
          <w:lang w:val="it-IT"/>
        </w:rPr>
        <w:t>Brian Woodfall</w:t>
      </w:r>
      <w:r w:rsidRPr="00DA6073">
        <w:rPr>
          <w:rFonts w:cs="Arial"/>
          <w:b/>
          <w:sz w:val="20"/>
          <w:szCs w:val="20"/>
          <w:lang w:val="it-IT"/>
        </w:rPr>
        <w:t xml:space="preserve">, </w:t>
      </w:r>
      <w:r w:rsidR="00B51A86" w:rsidRPr="00DA6073">
        <w:rPr>
          <w:rFonts w:cs="Arial"/>
          <w:b/>
          <w:sz w:val="20"/>
          <w:szCs w:val="20"/>
          <w:lang w:val="it-IT"/>
        </w:rPr>
        <w:t xml:space="preserve">MD, </w:t>
      </w:r>
      <w:r w:rsidR="00911F28" w:rsidRPr="00DA6073">
        <w:rPr>
          <w:rFonts w:cs="Arial"/>
          <w:b/>
          <w:sz w:val="20"/>
          <w:szCs w:val="20"/>
          <w:lang w:val="it-IT"/>
        </w:rPr>
        <w:t xml:space="preserve">Responsabile Mondiale delle Fasi Finali di Sviluppo, Infettivologia e Vaccini di </w:t>
      </w:r>
      <w:r w:rsidR="00B51A86" w:rsidRPr="00DA6073">
        <w:rPr>
          <w:rFonts w:cs="Arial"/>
          <w:b/>
          <w:sz w:val="20"/>
          <w:szCs w:val="20"/>
          <w:lang w:val="it-IT"/>
        </w:rPr>
        <w:t>Janssen</w:t>
      </w:r>
      <w:r w:rsidR="00B51A86" w:rsidRPr="003C51F4">
        <w:rPr>
          <w:rFonts w:cs="Arial"/>
          <w:sz w:val="20"/>
          <w:szCs w:val="20"/>
          <w:lang w:val="it-IT"/>
        </w:rPr>
        <w:t xml:space="preserve">. </w:t>
      </w:r>
    </w:p>
    <w:p w14:paraId="510B8335" w14:textId="3122FFB1" w:rsidR="002F761A" w:rsidRPr="003C51F4" w:rsidRDefault="00B1073B" w:rsidP="00EE3E35">
      <w:pPr>
        <w:spacing w:line="360" w:lineRule="auto"/>
        <w:jc w:val="both"/>
        <w:rPr>
          <w:rFonts w:cs="Arial"/>
          <w:sz w:val="20"/>
          <w:szCs w:val="20"/>
          <w:lang w:val="it-IT"/>
        </w:rPr>
      </w:pPr>
      <w:r w:rsidRPr="003C51F4">
        <w:rPr>
          <w:rFonts w:cs="Arial"/>
          <w:sz w:val="20"/>
          <w:szCs w:val="20"/>
          <w:lang w:val="it-IT"/>
        </w:rPr>
        <w:t>D/C/F/TAF</w:t>
      </w:r>
      <w:r w:rsidR="002F761A" w:rsidRPr="003C51F4">
        <w:rPr>
          <w:rFonts w:cs="Arial"/>
          <w:sz w:val="20"/>
          <w:szCs w:val="20"/>
          <w:vertAlign w:val="superscript"/>
          <w:lang w:val="it-IT"/>
        </w:rPr>
        <w:t xml:space="preserve"> </w:t>
      </w:r>
      <w:r w:rsidR="00911F28" w:rsidRPr="003C51F4">
        <w:rPr>
          <w:sz w:val="20"/>
          <w:szCs w:val="20"/>
          <w:lang w:val="it-IT"/>
        </w:rPr>
        <w:t xml:space="preserve">è la prima terapia combinata </w:t>
      </w:r>
      <w:r w:rsidR="00586982">
        <w:rPr>
          <w:sz w:val="20"/>
          <w:szCs w:val="20"/>
          <w:lang w:val="it-IT"/>
        </w:rPr>
        <w:t xml:space="preserve">a </w:t>
      </w:r>
      <w:r w:rsidR="00911F28" w:rsidRPr="003C51F4">
        <w:rPr>
          <w:sz w:val="20"/>
          <w:szCs w:val="20"/>
          <w:lang w:val="it-IT"/>
        </w:rPr>
        <w:t>compressa</w:t>
      </w:r>
      <w:r w:rsidR="00586982">
        <w:rPr>
          <w:sz w:val="20"/>
          <w:szCs w:val="20"/>
          <w:lang w:val="it-IT"/>
        </w:rPr>
        <w:t xml:space="preserve"> singola</w:t>
      </w:r>
      <w:r w:rsidR="00911F28" w:rsidRPr="003C51F4">
        <w:rPr>
          <w:sz w:val="20"/>
          <w:szCs w:val="20"/>
          <w:lang w:val="it-IT"/>
        </w:rPr>
        <w:t xml:space="preserve"> a somministrazione unica giornaliera a base di </w:t>
      </w:r>
      <w:r w:rsidR="007F1E08" w:rsidRPr="003C51F4">
        <w:rPr>
          <w:sz w:val="20"/>
          <w:szCs w:val="20"/>
          <w:lang w:val="it-IT"/>
        </w:rPr>
        <w:t>darunavir</w:t>
      </w:r>
      <w:r w:rsidR="00586982">
        <w:rPr>
          <w:sz w:val="20"/>
          <w:szCs w:val="20"/>
          <w:lang w:val="it-IT"/>
        </w:rPr>
        <w:t xml:space="preserve">, approvata dalla </w:t>
      </w:r>
      <w:r w:rsidR="007F1E08" w:rsidRPr="003C51F4">
        <w:rPr>
          <w:sz w:val="20"/>
          <w:szCs w:val="20"/>
          <w:lang w:val="it-IT"/>
        </w:rPr>
        <w:t>Commissione Europea lo scorso 21 settembre 2017</w:t>
      </w:r>
      <w:r w:rsidR="002F761A" w:rsidRPr="003C51F4">
        <w:rPr>
          <w:rFonts w:cs="Arial"/>
          <w:sz w:val="20"/>
          <w:szCs w:val="20"/>
          <w:lang w:val="it-IT"/>
        </w:rPr>
        <w:t>.</w:t>
      </w:r>
      <w:r w:rsidR="00A16C14" w:rsidRPr="003C51F4">
        <w:rPr>
          <w:rFonts w:cs="Arial"/>
          <w:sz w:val="20"/>
          <w:szCs w:val="20"/>
          <w:vertAlign w:val="superscript"/>
          <w:lang w:val="it-IT"/>
        </w:rPr>
        <w:t>4</w:t>
      </w:r>
      <w:r w:rsidR="007F1E08" w:rsidRPr="003C51F4">
        <w:rPr>
          <w:rFonts w:cs="Arial"/>
          <w:sz w:val="20"/>
          <w:szCs w:val="20"/>
          <w:lang w:val="it-IT"/>
        </w:rPr>
        <w:t xml:space="preserve"> La </w:t>
      </w:r>
      <w:r w:rsidR="000A5A14">
        <w:rPr>
          <w:rFonts w:cs="Arial"/>
          <w:sz w:val="20"/>
          <w:szCs w:val="20"/>
          <w:lang w:val="it-IT"/>
        </w:rPr>
        <w:t>d</w:t>
      </w:r>
      <w:r w:rsidR="007F1E08" w:rsidRPr="003C51F4">
        <w:rPr>
          <w:rFonts w:cs="Arial"/>
          <w:sz w:val="20"/>
          <w:szCs w:val="20"/>
          <w:lang w:val="it-IT"/>
        </w:rPr>
        <w:t>omanda di Registrazione per la commercializzazione negli Stati Uniti è stata inoltrata all’FDA lo scorso 22 settembre ed è attualmente in fase d’esame in attesa di approvazione</w:t>
      </w:r>
      <w:r w:rsidR="002F761A" w:rsidRPr="003C51F4">
        <w:rPr>
          <w:rFonts w:cs="Arial"/>
          <w:sz w:val="20"/>
          <w:szCs w:val="20"/>
          <w:lang w:val="it-IT"/>
        </w:rPr>
        <w:t>.</w:t>
      </w:r>
      <w:r w:rsidR="00784812" w:rsidRPr="003C51F4">
        <w:rPr>
          <w:rFonts w:cs="Arial"/>
          <w:sz w:val="20"/>
          <w:szCs w:val="20"/>
          <w:vertAlign w:val="superscript"/>
          <w:lang w:val="it-IT"/>
        </w:rPr>
        <w:t>5</w:t>
      </w:r>
      <w:r w:rsidR="002F761A" w:rsidRPr="003C51F4">
        <w:rPr>
          <w:rFonts w:cs="Arial"/>
          <w:sz w:val="20"/>
          <w:szCs w:val="20"/>
          <w:lang w:val="it-IT"/>
        </w:rPr>
        <w:t xml:space="preserve"> </w:t>
      </w:r>
      <w:r w:rsidR="00D932CE">
        <w:rPr>
          <w:rFonts w:cs="Arial"/>
          <w:sz w:val="20"/>
          <w:szCs w:val="20"/>
          <w:lang w:val="it-IT"/>
        </w:rPr>
        <w:t xml:space="preserve"> </w:t>
      </w:r>
    </w:p>
    <w:p w14:paraId="41B56CF5" w14:textId="28DBB301" w:rsidR="00DC1D90" w:rsidRPr="003C51F4" w:rsidRDefault="00ED3F3C" w:rsidP="00EE3E35">
      <w:pPr>
        <w:spacing w:before="240" w:line="360" w:lineRule="auto"/>
        <w:jc w:val="both"/>
        <w:rPr>
          <w:rFonts w:cs="Arial"/>
          <w:sz w:val="20"/>
          <w:szCs w:val="20"/>
          <w:lang w:val="it-IT"/>
        </w:rPr>
      </w:pPr>
      <w:bookmarkStart w:id="3" w:name="_Hlk493457944"/>
      <w:r w:rsidRPr="003C51F4">
        <w:rPr>
          <w:rFonts w:cs="Arial"/>
          <w:sz w:val="20"/>
          <w:szCs w:val="20"/>
          <w:lang w:val="it-IT"/>
        </w:rPr>
        <w:t xml:space="preserve">La terapia </w:t>
      </w:r>
      <w:r w:rsidR="00B90A50">
        <w:rPr>
          <w:rFonts w:cs="Arial"/>
          <w:sz w:val="20"/>
          <w:szCs w:val="20"/>
          <w:lang w:val="it-IT"/>
        </w:rPr>
        <w:t>a c</w:t>
      </w:r>
      <w:r w:rsidR="007F1E08" w:rsidRPr="003C51F4">
        <w:rPr>
          <w:rFonts w:cs="Arial"/>
          <w:sz w:val="20"/>
          <w:szCs w:val="20"/>
          <w:lang w:val="it-IT"/>
        </w:rPr>
        <w:t xml:space="preserve">ompressa </w:t>
      </w:r>
      <w:r w:rsidR="00B90A50">
        <w:rPr>
          <w:rFonts w:cs="Arial"/>
          <w:sz w:val="20"/>
          <w:szCs w:val="20"/>
          <w:lang w:val="it-IT"/>
        </w:rPr>
        <w:t>singola</w:t>
      </w:r>
      <w:r w:rsidR="000A5A14">
        <w:rPr>
          <w:rFonts w:cs="Arial"/>
          <w:sz w:val="20"/>
          <w:szCs w:val="20"/>
          <w:lang w:val="it-IT"/>
        </w:rPr>
        <w:t xml:space="preserve"> </w:t>
      </w:r>
      <w:r w:rsidRPr="003C51F4">
        <w:rPr>
          <w:rFonts w:cs="Arial"/>
          <w:sz w:val="20"/>
          <w:szCs w:val="20"/>
          <w:lang w:val="it-IT"/>
        </w:rPr>
        <w:t xml:space="preserve">che associa </w:t>
      </w:r>
      <w:r w:rsidR="00B1073B" w:rsidRPr="003C51F4">
        <w:rPr>
          <w:rFonts w:cs="Arial"/>
          <w:sz w:val="20"/>
          <w:szCs w:val="20"/>
          <w:lang w:val="it-IT"/>
        </w:rPr>
        <w:t>D/C/F/TAF</w:t>
      </w:r>
      <w:r w:rsidR="00A36624" w:rsidRPr="003C51F4">
        <w:rPr>
          <w:rFonts w:cs="Arial"/>
          <w:sz w:val="20"/>
          <w:szCs w:val="20"/>
          <w:lang w:val="it-IT"/>
        </w:rPr>
        <w:t xml:space="preserve"> </w:t>
      </w:r>
      <w:r w:rsidR="007F1E08" w:rsidRPr="003C51F4">
        <w:rPr>
          <w:rFonts w:cs="Arial"/>
          <w:sz w:val="20"/>
          <w:szCs w:val="20"/>
          <w:lang w:val="it-IT"/>
        </w:rPr>
        <w:t xml:space="preserve">è stata sviluppata da </w:t>
      </w:r>
      <w:r w:rsidR="00A36624" w:rsidRPr="003C51F4">
        <w:rPr>
          <w:rFonts w:cs="Arial"/>
          <w:sz w:val="20"/>
          <w:szCs w:val="20"/>
          <w:lang w:val="it-IT"/>
        </w:rPr>
        <w:t xml:space="preserve">Janssen </w:t>
      </w:r>
      <w:r w:rsidR="007F1E08" w:rsidRPr="003C51F4">
        <w:rPr>
          <w:rFonts w:cs="Arial"/>
          <w:sz w:val="20"/>
          <w:szCs w:val="20"/>
          <w:lang w:val="it-IT"/>
        </w:rPr>
        <w:t xml:space="preserve">per offrire ai pazienti con </w:t>
      </w:r>
      <w:r w:rsidR="00A36624" w:rsidRPr="003C51F4">
        <w:rPr>
          <w:rFonts w:cs="Arial"/>
          <w:sz w:val="20"/>
          <w:szCs w:val="20"/>
          <w:lang w:val="it-IT"/>
        </w:rPr>
        <w:t xml:space="preserve">HIV </w:t>
      </w:r>
      <w:r w:rsidR="007F1E08" w:rsidRPr="003C51F4">
        <w:rPr>
          <w:rFonts w:cs="Arial"/>
          <w:sz w:val="20"/>
          <w:szCs w:val="20"/>
          <w:lang w:val="it-IT"/>
        </w:rPr>
        <w:t>una terapia altamente efficace nell’ottenere soppressione virale attraverso l’azione combinata di</w:t>
      </w:r>
      <w:r w:rsidR="00A36624" w:rsidRPr="003C51F4">
        <w:rPr>
          <w:rFonts w:cs="Arial"/>
          <w:sz w:val="20"/>
          <w:szCs w:val="20"/>
          <w:lang w:val="it-IT"/>
        </w:rPr>
        <w:t xml:space="preserve"> </w:t>
      </w:r>
      <w:r w:rsidR="0068047A" w:rsidRPr="003C51F4">
        <w:rPr>
          <w:rFonts w:cs="Arial"/>
          <w:sz w:val="20"/>
          <w:szCs w:val="20"/>
          <w:lang w:val="it-IT"/>
        </w:rPr>
        <w:t>darunavir,</w:t>
      </w:r>
      <w:r w:rsidR="00A36624" w:rsidRPr="003C51F4">
        <w:rPr>
          <w:rFonts w:cs="Arial"/>
          <w:sz w:val="20"/>
          <w:szCs w:val="20"/>
          <w:lang w:val="it-IT"/>
        </w:rPr>
        <w:t xml:space="preserve"> cobicistat</w:t>
      </w:r>
      <w:r w:rsidR="0068047A" w:rsidRPr="003C51F4">
        <w:rPr>
          <w:rFonts w:cs="Arial"/>
          <w:sz w:val="20"/>
          <w:szCs w:val="20"/>
          <w:lang w:val="it-IT"/>
        </w:rPr>
        <w:t>,</w:t>
      </w:r>
      <w:r w:rsidR="00A36624" w:rsidRPr="003C51F4">
        <w:rPr>
          <w:rFonts w:cs="Arial"/>
          <w:sz w:val="20"/>
          <w:szCs w:val="20"/>
          <w:lang w:val="it-IT"/>
        </w:rPr>
        <w:t xml:space="preserve"> emtricitabin</w:t>
      </w:r>
      <w:r w:rsidR="007F1E08" w:rsidRPr="003C51F4">
        <w:rPr>
          <w:rFonts w:cs="Arial"/>
          <w:sz w:val="20"/>
          <w:szCs w:val="20"/>
          <w:lang w:val="it-IT"/>
        </w:rPr>
        <w:t>a</w:t>
      </w:r>
      <w:r w:rsidR="0068047A" w:rsidRPr="003C51F4">
        <w:rPr>
          <w:rFonts w:cs="Arial"/>
          <w:sz w:val="20"/>
          <w:szCs w:val="20"/>
          <w:lang w:val="it-IT"/>
        </w:rPr>
        <w:t xml:space="preserve"> </w:t>
      </w:r>
      <w:r w:rsidR="007F1E08" w:rsidRPr="003C51F4">
        <w:rPr>
          <w:rFonts w:cs="Arial"/>
          <w:sz w:val="20"/>
          <w:szCs w:val="20"/>
          <w:lang w:val="it-IT"/>
        </w:rPr>
        <w:t>e</w:t>
      </w:r>
      <w:r w:rsidR="00A36624" w:rsidRPr="003C51F4">
        <w:rPr>
          <w:rFonts w:cs="Arial"/>
          <w:sz w:val="20"/>
          <w:szCs w:val="20"/>
          <w:lang w:val="it-IT"/>
        </w:rPr>
        <w:t xml:space="preserve"> tenofovir alafenamide</w:t>
      </w:r>
      <w:r w:rsidR="007F1E08" w:rsidRPr="003C51F4">
        <w:rPr>
          <w:rFonts w:cs="Arial"/>
          <w:sz w:val="20"/>
          <w:szCs w:val="20"/>
          <w:lang w:val="it-IT"/>
        </w:rPr>
        <w:t xml:space="preserve"> fumarato e la comodità di assunzione in </w:t>
      </w:r>
      <w:r w:rsidR="00B90A50">
        <w:rPr>
          <w:rFonts w:cs="Arial"/>
          <w:sz w:val="20"/>
          <w:szCs w:val="20"/>
          <w:lang w:val="it-IT"/>
        </w:rPr>
        <w:t>unica compressa</w:t>
      </w:r>
      <w:r w:rsidR="007F1E08" w:rsidRPr="003C51F4">
        <w:rPr>
          <w:rFonts w:cs="Arial"/>
          <w:sz w:val="20"/>
          <w:szCs w:val="20"/>
          <w:lang w:val="it-IT"/>
        </w:rPr>
        <w:t xml:space="preserve"> </w:t>
      </w:r>
      <w:r w:rsidR="00B90A50">
        <w:rPr>
          <w:rFonts w:cs="Arial"/>
          <w:sz w:val="20"/>
          <w:szCs w:val="20"/>
          <w:lang w:val="it-IT"/>
        </w:rPr>
        <w:t xml:space="preserve">da </w:t>
      </w:r>
      <w:r w:rsidR="007F1E08" w:rsidRPr="003C51F4">
        <w:rPr>
          <w:rFonts w:cs="Arial"/>
          <w:sz w:val="20"/>
          <w:szCs w:val="20"/>
          <w:lang w:val="it-IT"/>
        </w:rPr>
        <w:t xml:space="preserve">somministrazione </w:t>
      </w:r>
      <w:r w:rsidR="00B90A50">
        <w:rPr>
          <w:rFonts w:cs="Arial"/>
          <w:sz w:val="20"/>
          <w:szCs w:val="20"/>
          <w:lang w:val="it-IT"/>
        </w:rPr>
        <w:t>una volta al giorno</w:t>
      </w:r>
      <w:r w:rsidR="00A36624" w:rsidRPr="003C51F4">
        <w:rPr>
          <w:rFonts w:cs="Arial"/>
          <w:sz w:val="20"/>
          <w:szCs w:val="20"/>
          <w:lang w:val="it-IT"/>
        </w:rPr>
        <w:t xml:space="preserve">. </w:t>
      </w:r>
      <w:bookmarkEnd w:id="3"/>
      <w:r w:rsidR="007F1E08" w:rsidRPr="003C51F4">
        <w:rPr>
          <w:rFonts w:cs="Arial"/>
          <w:sz w:val="20"/>
          <w:szCs w:val="20"/>
          <w:lang w:val="it-IT"/>
        </w:rPr>
        <w:t xml:space="preserve">Questa nuova terapia combinata </w:t>
      </w:r>
      <w:r w:rsidR="00B90A50">
        <w:rPr>
          <w:rFonts w:cs="Arial"/>
          <w:sz w:val="20"/>
          <w:szCs w:val="20"/>
          <w:lang w:val="it-IT"/>
        </w:rPr>
        <w:t>a compressa singola</w:t>
      </w:r>
      <w:r w:rsidR="00B90A50" w:rsidRPr="003C51F4">
        <w:rPr>
          <w:rFonts w:cs="Arial"/>
          <w:sz w:val="20"/>
          <w:szCs w:val="20"/>
          <w:lang w:val="it-IT"/>
        </w:rPr>
        <w:t xml:space="preserve"> </w:t>
      </w:r>
      <w:r w:rsidR="007F1E08" w:rsidRPr="003C51F4">
        <w:rPr>
          <w:rFonts w:cs="Arial"/>
          <w:sz w:val="20"/>
          <w:szCs w:val="20"/>
          <w:lang w:val="it-IT"/>
        </w:rPr>
        <w:t xml:space="preserve">offre altresì il vantaggio </w:t>
      </w:r>
      <w:r w:rsidR="00B34248" w:rsidRPr="003C51F4">
        <w:rPr>
          <w:rFonts w:cs="Arial"/>
          <w:sz w:val="20"/>
          <w:szCs w:val="20"/>
          <w:lang w:val="it-IT"/>
        </w:rPr>
        <w:t xml:space="preserve">dell’elevata barriera genetica allo sviluppo di resistenza </w:t>
      </w:r>
      <w:r w:rsidR="00201CB0" w:rsidRPr="003C51F4">
        <w:rPr>
          <w:rFonts w:cs="Arial"/>
          <w:sz w:val="20"/>
          <w:szCs w:val="20"/>
          <w:lang w:val="it-IT"/>
        </w:rPr>
        <w:t>offerto da</w:t>
      </w:r>
      <w:r w:rsidR="00B34248" w:rsidRPr="003C51F4">
        <w:rPr>
          <w:rFonts w:cs="Arial"/>
          <w:sz w:val="20"/>
          <w:szCs w:val="20"/>
          <w:lang w:val="it-IT"/>
        </w:rPr>
        <w:t xml:space="preserve"> darunavir e quello di un favorevole profilo di sicurezza renale e ossea offerto da </w:t>
      </w:r>
      <w:r w:rsidR="00A36624" w:rsidRPr="003C51F4">
        <w:rPr>
          <w:rFonts w:cs="Arial"/>
          <w:sz w:val="20"/>
          <w:szCs w:val="20"/>
          <w:lang w:val="it-IT"/>
        </w:rPr>
        <w:t>tenofovir alafenamide</w:t>
      </w:r>
      <w:r w:rsidR="00B34248" w:rsidRPr="003C51F4">
        <w:rPr>
          <w:rFonts w:cs="Arial"/>
          <w:sz w:val="20"/>
          <w:szCs w:val="20"/>
          <w:lang w:val="it-IT"/>
        </w:rPr>
        <w:t xml:space="preserve"> fumarato</w:t>
      </w:r>
      <w:r w:rsidR="00294FD6" w:rsidRPr="003C51F4">
        <w:rPr>
          <w:rFonts w:cs="Arial"/>
          <w:sz w:val="20"/>
          <w:szCs w:val="20"/>
          <w:lang w:val="it-IT"/>
        </w:rPr>
        <w:t>.</w:t>
      </w:r>
      <w:r w:rsidR="00CF5837" w:rsidRPr="003C51F4">
        <w:rPr>
          <w:rFonts w:cs="Arial"/>
          <w:sz w:val="20"/>
          <w:szCs w:val="20"/>
          <w:vertAlign w:val="superscript"/>
          <w:lang w:val="it-IT"/>
        </w:rPr>
        <w:t>3</w:t>
      </w:r>
    </w:p>
    <w:p w14:paraId="6821D1A3" w14:textId="77777777" w:rsidR="00797F8C" w:rsidRPr="003C51F4" w:rsidRDefault="00DC1D90" w:rsidP="00797F8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  <w:lang w:val="it-IT"/>
        </w:rPr>
      </w:pPr>
      <w:r w:rsidRPr="003C51F4">
        <w:rPr>
          <w:rFonts w:cs="Arial"/>
          <w:sz w:val="20"/>
          <w:szCs w:val="20"/>
          <w:lang w:val="it-IT"/>
        </w:rPr>
        <w:t>#</w:t>
      </w:r>
      <w:r w:rsidR="00797F8C" w:rsidRPr="003C51F4">
        <w:rPr>
          <w:rFonts w:cs="Arial"/>
          <w:sz w:val="20"/>
          <w:szCs w:val="20"/>
          <w:lang w:val="it-IT"/>
        </w:rPr>
        <w:t>##</w:t>
      </w:r>
    </w:p>
    <w:p w14:paraId="747443DC" w14:textId="77777777" w:rsidR="00BE534A" w:rsidRPr="003C51F4" w:rsidRDefault="00BE534A" w:rsidP="00F827E8">
      <w:pPr>
        <w:spacing w:after="0" w:line="360" w:lineRule="auto"/>
        <w:rPr>
          <w:rFonts w:cs="Arial"/>
          <w:sz w:val="20"/>
          <w:szCs w:val="20"/>
          <w:lang w:val="it-IT"/>
        </w:rPr>
      </w:pPr>
    </w:p>
    <w:p w14:paraId="2B5C5379" w14:textId="77777777" w:rsidR="00754E20" w:rsidRPr="003C51F4" w:rsidRDefault="00754E20" w:rsidP="00754E20">
      <w:pPr>
        <w:spacing w:line="360" w:lineRule="auto"/>
        <w:rPr>
          <w:b/>
          <w:bCs/>
          <w:sz w:val="18"/>
          <w:szCs w:val="20"/>
          <w:lang w:val="it-IT"/>
        </w:rPr>
      </w:pPr>
      <w:r w:rsidRPr="003C51F4">
        <w:rPr>
          <w:b/>
          <w:bCs/>
          <w:sz w:val="18"/>
          <w:szCs w:val="20"/>
          <w:lang w:val="it-IT"/>
        </w:rPr>
        <w:t>Note</w:t>
      </w:r>
      <w:r w:rsidR="00EE3E35" w:rsidRPr="003C51F4">
        <w:rPr>
          <w:b/>
          <w:bCs/>
          <w:sz w:val="18"/>
          <w:szCs w:val="20"/>
          <w:lang w:val="it-IT"/>
        </w:rPr>
        <w:t xml:space="preserve"> per i giornalisti </w:t>
      </w:r>
      <w:r w:rsidRPr="003C51F4">
        <w:rPr>
          <w:b/>
          <w:bCs/>
          <w:sz w:val="18"/>
          <w:szCs w:val="20"/>
          <w:lang w:val="it-IT"/>
        </w:rPr>
        <w:t xml:space="preserve"> </w:t>
      </w:r>
    </w:p>
    <w:p w14:paraId="2C902A88" w14:textId="4D24CDD9" w:rsidR="00A76730" w:rsidRDefault="00EE3E35" w:rsidP="00F101A7">
      <w:pPr>
        <w:spacing w:after="0" w:line="360" w:lineRule="auto"/>
        <w:jc w:val="both"/>
        <w:rPr>
          <w:rFonts w:cs="Calibri"/>
          <w:color w:val="000000"/>
          <w:sz w:val="18"/>
          <w:szCs w:val="20"/>
          <w:lang w:val="it-IT"/>
        </w:rPr>
      </w:pPr>
      <w:r w:rsidRPr="003C51F4">
        <w:rPr>
          <w:rFonts w:cs="Calibri"/>
          <w:color w:val="000000"/>
          <w:sz w:val="18"/>
          <w:szCs w:val="20"/>
          <w:lang w:val="it-IT"/>
        </w:rPr>
        <w:t>Il 23 dicembre 2014, Janssen e Gilead Sciences International Ltd hanno modificato</w:t>
      </w:r>
      <w:r w:rsidR="0052467B">
        <w:rPr>
          <w:rFonts w:cs="Calibri"/>
          <w:color w:val="000000"/>
          <w:sz w:val="18"/>
          <w:szCs w:val="20"/>
          <w:lang w:val="it-IT"/>
        </w:rPr>
        <w:t xml:space="preserve"> i</w:t>
      </w:r>
      <w:r w:rsidRPr="003C51F4">
        <w:rPr>
          <w:rFonts w:cs="Calibri"/>
          <w:color w:val="000000"/>
          <w:sz w:val="18"/>
          <w:szCs w:val="20"/>
          <w:lang w:val="it-IT"/>
        </w:rPr>
        <w:t xml:space="preserve"> loro precedenti accordi per sviluppare e commercializzare un regime terapeutico d’associazione </w:t>
      </w:r>
      <w:r w:rsidR="0052467B">
        <w:rPr>
          <w:rFonts w:cs="Calibri"/>
          <w:color w:val="000000"/>
          <w:sz w:val="18"/>
          <w:szCs w:val="20"/>
          <w:lang w:val="it-IT"/>
        </w:rPr>
        <w:t>a compressa singola</w:t>
      </w:r>
      <w:r w:rsidR="0052467B" w:rsidRPr="003C51F4">
        <w:rPr>
          <w:rFonts w:cs="Calibri"/>
          <w:color w:val="000000"/>
          <w:sz w:val="18"/>
          <w:szCs w:val="20"/>
          <w:lang w:val="it-IT"/>
        </w:rPr>
        <w:t xml:space="preserve"> </w:t>
      </w:r>
      <w:r w:rsidRPr="003C51F4">
        <w:rPr>
          <w:rFonts w:cs="Calibri"/>
          <w:color w:val="000000"/>
          <w:sz w:val="18"/>
          <w:szCs w:val="20"/>
          <w:lang w:val="it-IT"/>
        </w:rPr>
        <w:t>(STR), a somministrazione unica giornaliera, a base di darunavir di Janssen in associazione a emtricitabina, cobicistat e tenofovir alafenamide fumarato (TAF) di Gilead</w:t>
      </w:r>
      <w:r w:rsidR="0052467B">
        <w:rPr>
          <w:rFonts w:cs="Calibri"/>
          <w:color w:val="000000"/>
          <w:sz w:val="18"/>
          <w:szCs w:val="20"/>
          <w:lang w:val="it-IT"/>
        </w:rPr>
        <w:t>.</w:t>
      </w:r>
      <w:r w:rsidRPr="003C51F4">
        <w:rPr>
          <w:rFonts w:cs="Calibri"/>
          <w:color w:val="000000"/>
          <w:sz w:val="18"/>
          <w:szCs w:val="20"/>
          <w:lang w:val="it-IT"/>
        </w:rPr>
        <w:t xml:space="preserve">  Gli accordi così modificati prevedono che Janssen e le sue affiliate siano responsabili della produzione, della registrazione, della distribuzione e della commercializzazione del regime STR a livello mondiale.</w:t>
      </w:r>
    </w:p>
    <w:p w14:paraId="17F9CDDC" w14:textId="072543B3" w:rsidR="00F101A7" w:rsidRDefault="00F101A7" w:rsidP="00F101A7">
      <w:pPr>
        <w:spacing w:after="0" w:line="360" w:lineRule="auto"/>
        <w:jc w:val="both"/>
        <w:rPr>
          <w:rFonts w:cs="Calibri"/>
          <w:color w:val="000000"/>
          <w:sz w:val="18"/>
          <w:szCs w:val="20"/>
          <w:lang w:val="it-IT"/>
        </w:rPr>
      </w:pPr>
    </w:p>
    <w:p w14:paraId="3BA2E419" w14:textId="3707FE74" w:rsidR="00F101A7" w:rsidRDefault="00F101A7" w:rsidP="00F101A7">
      <w:pPr>
        <w:spacing w:after="0" w:line="360" w:lineRule="auto"/>
        <w:jc w:val="both"/>
        <w:rPr>
          <w:rFonts w:cs="Calibri"/>
          <w:color w:val="000000"/>
          <w:sz w:val="18"/>
          <w:szCs w:val="20"/>
          <w:lang w:val="it-IT"/>
        </w:rPr>
      </w:pPr>
    </w:p>
    <w:p w14:paraId="48B97458" w14:textId="77777777" w:rsidR="00F101A7" w:rsidRPr="00F101A7" w:rsidRDefault="00F101A7" w:rsidP="00F101A7">
      <w:pPr>
        <w:spacing w:after="0" w:line="360" w:lineRule="auto"/>
        <w:jc w:val="both"/>
        <w:rPr>
          <w:rFonts w:cs="Calibri"/>
          <w:color w:val="000000"/>
          <w:sz w:val="18"/>
          <w:szCs w:val="20"/>
          <w:lang w:val="it-IT"/>
        </w:rPr>
      </w:pPr>
    </w:p>
    <w:p w14:paraId="31BC5CE1" w14:textId="59ACE1D6" w:rsidR="00754E20" w:rsidRPr="003C51F4" w:rsidRDefault="00201CB0" w:rsidP="00A76730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18"/>
          <w:szCs w:val="18"/>
          <w:lang w:val="it-IT"/>
        </w:rPr>
      </w:pPr>
      <w:r w:rsidRPr="003C51F4">
        <w:rPr>
          <w:rFonts w:eastAsia="Times New Roman" w:cs="Times New Roman"/>
          <w:b/>
          <w:bCs/>
          <w:color w:val="000000"/>
          <w:sz w:val="18"/>
          <w:szCs w:val="18"/>
          <w:lang w:val="it-IT" w:eastAsia="en-GB"/>
        </w:rPr>
        <w:lastRenderedPageBreak/>
        <w:t xml:space="preserve">D/C/F/TAF </w:t>
      </w:r>
      <w:r w:rsidR="0052467B">
        <w:rPr>
          <w:rFonts w:eastAsia="Times New Roman" w:cs="Times New Roman"/>
          <w:b/>
          <w:bCs/>
          <w:color w:val="000000"/>
          <w:sz w:val="18"/>
          <w:szCs w:val="18"/>
          <w:lang w:val="it-IT" w:eastAsia="en-GB"/>
        </w:rPr>
        <w:t>a compressa singola</w:t>
      </w:r>
      <w:r w:rsidRPr="003C51F4">
        <w:rPr>
          <w:rFonts w:eastAsia="Times New Roman" w:cs="Times New Roman"/>
          <w:b/>
          <w:bCs/>
          <w:color w:val="000000"/>
          <w:sz w:val="18"/>
          <w:szCs w:val="18"/>
          <w:lang w:val="it-IT" w:eastAsia="en-GB"/>
        </w:rPr>
        <w:t xml:space="preserve"> (STR) a base di darunavir</w:t>
      </w:r>
      <w:r w:rsidR="00754E20" w:rsidRPr="003C51F4">
        <w:rPr>
          <w:rFonts w:eastAsia="Times New Roman" w:cs="Times New Roman"/>
          <w:b/>
          <w:bCs/>
          <w:color w:val="000000"/>
          <w:sz w:val="18"/>
          <w:szCs w:val="18"/>
          <w:vertAlign w:val="superscript"/>
          <w:lang w:val="it-IT" w:eastAsia="en-GB"/>
        </w:rPr>
        <w:t xml:space="preserve"> </w:t>
      </w:r>
      <w:r w:rsidRPr="003C51F4">
        <w:rPr>
          <w:rFonts w:eastAsia="Times New Roman" w:cs="Times New Roman"/>
          <w:b/>
          <w:bCs/>
          <w:color w:val="000000"/>
          <w:sz w:val="18"/>
          <w:szCs w:val="18"/>
          <w:vertAlign w:val="superscript"/>
          <w:lang w:val="it-IT" w:eastAsia="en-GB"/>
        </w:rPr>
        <w:t xml:space="preserve"> </w:t>
      </w:r>
    </w:p>
    <w:p w14:paraId="2243E36E" w14:textId="4AE10D14" w:rsidR="00754E20" w:rsidRPr="003C51F4" w:rsidRDefault="00EE3E35" w:rsidP="00A7673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</w:pPr>
      <w:r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 xml:space="preserve">Nell’Unione </w:t>
      </w:r>
      <w:r w:rsidR="00754E20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 xml:space="preserve">Europea </w:t>
      </w:r>
      <w:r w:rsidR="00201CB0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 xml:space="preserve">darunavir/cobicistat/emtricitabina/tenofovir alafenamide fumarato [D/C/F/TAF] </w:t>
      </w:r>
      <w:r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>è</w:t>
      </w:r>
      <w:r w:rsidR="00754E20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 xml:space="preserve"> indicat</w:t>
      </w:r>
      <w:r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 xml:space="preserve">o per il trattamento dell’infezione da virus dell’immunodeficienza umana di tipo 1 (HIV-1) in pazienti adulti e </w:t>
      </w:r>
      <w:r w:rsidR="004316F2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 xml:space="preserve">adolescenti di almeno 12 anni d’età </w:t>
      </w:r>
      <w:r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>e peso di almeno 40 kg</w:t>
      </w:r>
      <w:r w:rsidR="00754E20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>.</w:t>
      </w:r>
      <w:r w:rsidR="00754E20" w:rsidRPr="003C51F4">
        <w:rPr>
          <w:sz w:val="18"/>
          <w:szCs w:val="18"/>
          <w:lang w:val="it-IT"/>
        </w:rPr>
        <w:t xml:space="preserve"> </w:t>
      </w:r>
      <w:r w:rsidR="00201CB0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>Il suo impiego</w:t>
      </w:r>
      <w:r w:rsidR="005821A5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 xml:space="preserve"> </w:t>
      </w:r>
      <w:r w:rsidR="00C04713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>deve essere guidato</w:t>
      </w:r>
      <w:r w:rsidR="005821A5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 xml:space="preserve"> </w:t>
      </w:r>
      <w:r w:rsidR="00C04713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>dai</w:t>
      </w:r>
      <w:r w:rsidR="005821A5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 xml:space="preserve"> risultati dei test </w:t>
      </w:r>
      <w:r w:rsidR="00C04713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>genotipici sul</w:t>
      </w:r>
      <w:r w:rsidR="005821A5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 xml:space="preserve"> virus</w:t>
      </w:r>
      <w:r w:rsidR="00754E20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>.</w:t>
      </w:r>
      <w:r w:rsidR="00B934BF" w:rsidRPr="003C51F4">
        <w:rPr>
          <w:rFonts w:eastAsia="Times New Roman" w:cs="Times New Roman"/>
          <w:bCs/>
          <w:color w:val="000000"/>
          <w:sz w:val="18"/>
          <w:szCs w:val="18"/>
          <w:vertAlign w:val="superscript"/>
          <w:lang w:val="it-IT" w:eastAsia="en-GB"/>
        </w:rPr>
        <w:t>6</w:t>
      </w:r>
    </w:p>
    <w:p w14:paraId="2178B593" w14:textId="4FF5DF44" w:rsidR="007F78D0" w:rsidRPr="003C51F4" w:rsidRDefault="00201CB0" w:rsidP="00A7673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</w:pPr>
      <w:r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>È</w:t>
      </w:r>
      <w:r w:rsidR="002C0D70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 xml:space="preserve"> la terapia che in un’unica compressa rivestita con film associa quattro principi attivi </w:t>
      </w:r>
      <w:r w:rsidR="00DB1EC4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 xml:space="preserve">- </w:t>
      </w:r>
      <w:r w:rsidR="00754E20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>daru</w:t>
      </w:r>
      <w:r w:rsidR="002C0D70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>navir, cobicistat, emtricitabina</w:t>
      </w:r>
      <w:r w:rsidR="00754E20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 xml:space="preserve"> </w:t>
      </w:r>
      <w:r w:rsidR="002C0D70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>e</w:t>
      </w:r>
      <w:r w:rsidR="00754E20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 xml:space="preserve"> tenofovir alafenamide</w:t>
      </w:r>
      <w:r w:rsidR="002C0D70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 xml:space="preserve"> fumarato</w:t>
      </w:r>
      <w:r w:rsidR="00DB1EC4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 xml:space="preserve"> </w:t>
      </w:r>
      <w:r w:rsidR="002C0D70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>(</w:t>
      </w:r>
      <w:r w:rsidR="00754E20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>800 mg/150 mg/200 mg/10 mg</w:t>
      </w:r>
      <w:r w:rsidR="002C0D70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>). Darunavir in</w:t>
      </w:r>
      <w:r w:rsidR="00754E20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>ibi</w:t>
      </w:r>
      <w:r w:rsidR="002C0D70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 xml:space="preserve">sce la proteasi del virus </w:t>
      </w:r>
      <w:r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>dell’HIV</w:t>
      </w:r>
      <w:r w:rsidR="002C0D70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 xml:space="preserve"> e previene la formazione di particelle vir</w:t>
      </w:r>
      <w:r w:rsidR="00372BBF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 xml:space="preserve">ali </w:t>
      </w:r>
      <w:r w:rsidR="002C0D70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>matur</w:t>
      </w:r>
      <w:r w:rsidR="00372BBF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>e</w:t>
      </w:r>
      <w:r w:rsidR="00754E20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>. Emtricitabin</w:t>
      </w:r>
      <w:r w:rsidR="00372BBF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>a</w:t>
      </w:r>
      <w:r w:rsidR="00754E20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 xml:space="preserve"> </w:t>
      </w:r>
      <w:r w:rsidR="00372BBF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>e</w:t>
      </w:r>
      <w:r w:rsidR="00754E20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 xml:space="preserve"> tenofovir alafenamide </w:t>
      </w:r>
      <w:r w:rsidR="00372BBF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 xml:space="preserve">sono </w:t>
      </w:r>
      <w:r w:rsidR="00754E20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>substrat</w:t>
      </w:r>
      <w:r w:rsidR="00372BBF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 xml:space="preserve">i e inibitori </w:t>
      </w:r>
      <w:r w:rsidR="00754E20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>competitiv</w:t>
      </w:r>
      <w:r w:rsidR="00372BBF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>i della trascrittasi inversa dell’HIV</w:t>
      </w:r>
      <w:r w:rsidR="00B51B3A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>. A seguito di fosforilazione vengono inglobat</w:t>
      </w:r>
      <w:r w:rsidR="00F245F4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>i</w:t>
      </w:r>
      <w:r w:rsidR="00B51B3A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 xml:space="preserve"> nella catena del DNA virale e la interrompono</w:t>
      </w:r>
      <w:r w:rsidR="00754E20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>.</w:t>
      </w:r>
      <w:r w:rsidR="00227E85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 xml:space="preserve"> Cobicistat </w:t>
      </w:r>
      <w:r w:rsidR="008155DF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>aumenta</w:t>
      </w:r>
      <w:r w:rsidR="008155DF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 xml:space="preserve"> </w:t>
      </w:r>
      <w:r w:rsidR="00227E85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 xml:space="preserve">l’esposizione </w:t>
      </w:r>
      <w:r w:rsidR="004316F2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>sistemica di</w:t>
      </w:r>
      <w:r w:rsidR="00754E20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 xml:space="preserve"> darunavir </w:t>
      </w:r>
      <w:r w:rsidR="004316F2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 xml:space="preserve">e non ha alcun effetto antivirale </w:t>
      </w:r>
      <w:r w:rsidR="00754E20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>dire</w:t>
      </w:r>
      <w:r w:rsidR="004316F2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>t</w:t>
      </w:r>
      <w:r w:rsidR="00754E20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>t</w:t>
      </w:r>
      <w:r w:rsidR="004316F2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>o</w:t>
      </w:r>
      <w:r w:rsidR="00754E20" w:rsidRPr="003C51F4">
        <w:rPr>
          <w:rFonts w:eastAsia="Times New Roman" w:cs="Times New Roman"/>
          <w:bCs/>
          <w:color w:val="000000"/>
          <w:sz w:val="18"/>
          <w:szCs w:val="18"/>
          <w:lang w:val="it-IT" w:eastAsia="en-GB"/>
        </w:rPr>
        <w:t>.</w:t>
      </w:r>
      <w:r w:rsidR="00B934BF" w:rsidRPr="003C51F4">
        <w:rPr>
          <w:rFonts w:eastAsia="Times New Roman" w:cs="Times New Roman"/>
          <w:bCs/>
          <w:color w:val="000000"/>
          <w:sz w:val="18"/>
          <w:szCs w:val="18"/>
          <w:vertAlign w:val="superscript"/>
          <w:lang w:val="it-IT" w:eastAsia="en-GB"/>
        </w:rPr>
        <w:t>6</w:t>
      </w:r>
    </w:p>
    <w:p w14:paraId="2EDA8E3D" w14:textId="77777777" w:rsidR="00A76730" w:rsidRPr="003C51F4" w:rsidRDefault="00A76730" w:rsidP="00DC1D90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 w:themeColor="text1"/>
          <w:sz w:val="18"/>
          <w:szCs w:val="18"/>
          <w:lang w:val="it-IT"/>
        </w:rPr>
      </w:pPr>
    </w:p>
    <w:p w14:paraId="118F78BA" w14:textId="77777777" w:rsidR="00754E20" w:rsidRPr="003C51F4" w:rsidRDefault="00372BBF" w:rsidP="00DC1D90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 w:themeColor="text1"/>
          <w:sz w:val="18"/>
          <w:szCs w:val="18"/>
          <w:lang w:val="it-IT"/>
        </w:rPr>
      </w:pPr>
      <w:r w:rsidRPr="003C51F4">
        <w:rPr>
          <w:rFonts w:asciiTheme="minorHAnsi" w:hAnsiTheme="minorHAnsi" w:cstheme="minorHAnsi"/>
          <w:b/>
          <w:color w:val="000000" w:themeColor="text1"/>
          <w:sz w:val="18"/>
          <w:szCs w:val="18"/>
          <w:lang w:val="it-IT"/>
        </w:rPr>
        <w:t xml:space="preserve">Lo Studio </w:t>
      </w:r>
      <w:r w:rsidR="00DC1D90" w:rsidRPr="003C51F4">
        <w:rPr>
          <w:rFonts w:asciiTheme="minorHAnsi" w:hAnsiTheme="minorHAnsi" w:cstheme="minorHAnsi"/>
          <w:b/>
          <w:color w:val="000000" w:themeColor="text1"/>
          <w:sz w:val="18"/>
          <w:szCs w:val="18"/>
          <w:lang w:val="it-IT"/>
        </w:rPr>
        <w:t xml:space="preserve">AMBER </w:t>
      </w:r>
    </w:p>
    <w:p w14:paraId="481744BF" w14:textId="22A0B75C" w:rsidR="00DC1D90" w:rsidRPr="003C51F4" w:rsidRDefault="00372BBF" w:rsidP="00201CB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it-IT"/>
        </w:rPr>
      </w:pPr>
      <w:r w:rsidRPr="003C51F4">
        <w:rPr>
          <w:rFonts w:asciiTheme="minorHAnsi" w:hAnsiTheme="minorHAnsi" w:cstheme="minorHAnsi"/>
          <w:color w:val="000000" w:themeColor="text1"/>
          <w:sz w:val="18"/>
          <w:szCs w:val="18"/>
          <w:lang w:val="it-IT"/>
        </w:rPr>
        <w:t>AMBER è uno studio</w:t>
      </w:r>
      <w:r w:rsidR="00232CE9" w:rsidRPr="003C51F4">
        <w:rPr>
          <w:rFonts w:asciiTheme="minorHAnsi" w:hAnsiTheme="minorHAnsi" w:cstheme="minorHAnsi"/>
          <w:color w:val="000000" w:themeColor="text1"/>
          <w:sz w:val="18"/>
          <w:szCs w:val="18"/>
          <w:lang w:val="it-IT"/>
        </w:rPr>
        <w:t xml:space="preserve"> di non-inferiorità</w:t>
      </w:r>
      <w:r w:rsidRPr="003C51F4">
        <w:rPr>
          <w:rFonts w:asciiTheme="minorHAnsi" w:hAnsiTheme="minorHAnsi" w:cstheme="minorHAnsi"/>
          <w:color w:val="000000" w:themeColor="text1"/>
          <w:sz w:val="18"/>
          <w:szCs w:val="18"/>
          <w:lang w:val="it-IT"/>
        </w:rPr>
        <w:t xml:space="preserve"> internazionale multicentrico di F</w:t>
      </w:r>
      <w:r w:rsidR="008E315A" w:rsidRPr="003C51F4">
        <w:rPr>
          <w:rFonts w:asciiTheme="minorHAnsi" w:hAnsiTheme="minorHAnsi" w:cstheme="minorHAnsi"/>
          <w:color w:val="000000" w:themeColor="text1"/>
          <w:sz w:val="18"/>
          <w:szCs w:val="18"/>
          <w:lang w:val="it-IT"/>
        </w:rPr>
        <w:t xml:space="preserve">ase </w:t>
      </w:r>
      <w:r w:rsidRPr="003C51F4">
        <w:rPr>
          <w:rFonts w:asciiTheme="minorHAnsi" w:hAnsiTheme="minorHAnsi" w:cstheme="minorHAnsi"/>
          <w:color w:val="000000" w:themeColor="text1"/>
          <w:sz w:val="18"/>
          <w:szCs w:val="18"/>
          <w:lang w:val="it-IT"/>
        </w:rPr>
        <w:t xml:space="preserve">3 </w:t>
      </w:r>
      <w:r w:rsidR="00437418" w:rsidRPr="003C51F4">
        <w:rPr>
          <w:rFonts w:asciiTheme="minorHAnsi" w:hAnsiTheme="minorHAnsi" w:cstheme="minorHAnsi"/>
          <w:color w:val="000000" w:themeColor="text1"/>
          <w:sz w:val="18"/>
          <w:szCs w:val="18"/>
          <w:lang w:val="it-IT"/>
        </w:rPr>
        <w:t xml:space="preserve">randomizzato, in doppio cieco, </w:t>
      </w:r>
      <w:r w:rsidR="00232CE9" w:rsidRPr="003C51F4">
        <w:rPr>
          <w:rFonts w:asciiTheme="minorHAnsi" w:hAnsiTheme="minorHAnsi" w:cstheme="minorHAnsi"/>
          <w:color w:val="000000" w:themeColor="text1"/>
          <w:sz w:val="18"/>
          <w:szCs w:val="18"/>
          <w:lang w:val="it-IT"/>
        </w:rPr>
        <w:t>a gruppi paralleli con controllo attiv</w:t>
      </w:r>
      <w:r w:rsidR="00437418" w:rsidRPr="003C51F4">
        <w:rPr>
          <w:rFonts w:asciiTheme="minorHAnsi" w:hAnsiTheme="minorHAnsi" w:cstheme="minorHAnsi"/>
          <w:color w:val="000000" w:themeColor="text1"/>
          <w:sz w:val="18"/>
          <w:szCs w:val="18"/>
          <w:lang w:val="it-IT"/>
        </w:rPr>
        <w:t>o</w:t>
      </w:r>
      <w:r w:rsidR="00DC1D90" w:rsidRPr="003C51F4">
        <w:rPr>
          <w:rFonts w:asciiTheme="minorHAnsi" w:hAnsiTheme="minorHAnsi" w:cstheme="minorHAnsi"/>
          <w:color w:val="000000" w:themeColor="text1"/>
          <w:sz w:val="18"/>
          <w:szCs w:val="18"/>
          <w:lang w:val="it-IT"/>
        </w:rPr>
        <w:t xml:space="preserve">. </w:t>
      </w:r>
      <w:r w:rsidR="00232CE9" w:rsidRPr="003C51F4">
        <w:rPr>
          <w:rFonts w:asciiTheme="minorHAnsi" w:hAnsiTheme="minorHAnsi" w:cstheme="minorHAnsi"/>
          <w:color w:val="000000" w:themeColor="text1"/>
          <w:sz w:val="18"/>
          <w:szCs w:val="18"/>
          <w:lang w:val="it-IT"/>
        </w:rPr>
        <w:t>I partecipanti sono stati randomizza</w:t>
      </w:r>
      <w:r w:rsidR="00575A75">
        <w:rPr>
          <w:rFonts w:asciiTheme="minorHAnsi" w:hAnsiTheme="minorHAnsi" w:cstheme="minorHAnsi"/>
          <w:color w:val="000000" w:themeColor="text1"/>
          <w:sz w:val="18"/>
          <w:szCs w:val="18"/>
          <w:lang w:val="it-IT"/>
        </w:rPr>
        <w:t>ti 1:1</w:t>
      </w:r>
      <w:r w:rsidR="00575A75" w:rsidRPr="003C51F4">
        <w:rPr>
          <w:rFonts w:asciiTheme="minorHAnsi" w:hAnsiTheme="minorHAnsi" w:cstheme="minorHAnsi"/>
          <w:color w:val="000000" w:themeColor="text1"/>
          <w:sz w:val="18"/>
          <w:szCs w:val="18"/>
          <w:lang w:val="it-IT"/>
        </w:rPr>
        <w:t xml:space="preserve"> </w:t>
      </w:r>
      <w:r w:rsidR="00575A75">
        <w:rPr>
          <w:rFonts w:asciiTheme="minorHAnsi" w:hAnsiTheme="minorHAnsi" w:cstheme="minorHAnsi"/>
          <w:color w:val="000000" w:themeColor="text1"/>
          <w:sz w:val="18"/>
          <w:szCs w:val="18"/>
          <w:lang w:val="it-IT"/>
        </w:rPr>
        <w:t xml:space="preserve">nei due bracci di studio </w:t>
      </w:r>
      <w:r w:rsidR="00DC1D90" w:rsidRPr="003C51F4">
        <w:rPr>
          <w:rFonts w:asciiTheme="minorHAnsi" w:hAnsiTheme="minorHAnsi" w:cstheme="minorHAnsi"/>
          <w:color w:val="000000" w:themeColor="text1"/>
          <w:sz w:val="18"/>
          <w:szCs w:val="18"/>
          <w:lang w:val="it-IT"/>
        </w:rPr>
        <w:t>(</w:t>
      </w:r>
      <w:r w:rsidR="002F55D5" w:rsidRPr="003C51F4">
        <w:rPr>
          <w:rFonts w:asciiTheme="minorHAnsi" w:hAnsiTheme="minorHAnsi" w:cstheme="minorHAnsi"/>
          <w:color w:val="000000" w:themeColor="text1"/>
          <w:sz w:val="18"/>
          <w:szCs w:val="18"/>
          <w:lang w:val="it-IT"/>
        </w:rPr>
        <w:t xml:space="preserve">362 </w:t>
      </w:r>
      <w:r w:rsidR="00232CE9" w:rsidRPr="003C51F4">
        <w:rPr>
          <w:rFonts w:asciiTheme="minorHAnsi" w:hAnsiTheme="minorHAnsi" w:cstheme="minorHAnsi"/>
          <w:color w:val="000000" w:themeColor="text1"/>
          <w:sz w:val="18"/>
          <w:szCs w:val="18"/>
          <w:lang w:val="it-IT"/>
        </w:rPr>
        <w:t>a D/C/F/TAF e</w:t>
      </w:r>
      <w:r w:rsidR="002F55D5" w:rsidRPr="003C51F4">
        <w:rPr>
          <w:rFonts w:asciiTheme="minorHAnsi" w:hAnsiTheme="minorHAnsi" w:cstheme="minorHAnsi"/>
          <w:color w:val="000000" w:themeColor="text1"/>
          <w:sz w:val="18"/>
          <w:szCs w:val="18"/>
          <w:lang w:val="it-IT"/>
        </w:rPr>
        <w:t xml:space="preserve"> 363 </w:t>
      </w:r>
      <w:r w:rsidR="00437418" w:rsidRPr="003C51F4">
        <w:rPr>
          <w:rFonts w:asciiTheme="minorHAnsi" w:hAnsiTheme="minorHAnsi" w:cstheme="minorHAnsi"/>
          <w:color w:val="000000" w:themeColor="text1"/>
          <w:sz w:val="18"/>
          <w:szCs w:val="18"/>
          <w:lang w:val="it-IT"/>
        </w:rPr>
        <w:t>a</w:t>
      </w:r>
      <w:r w:rsidR="00232CE9" w:rsidRPr="003C51F4">
        <w:rPr>
          <w:rFonts w:asciiTheme="minorHAnsi" w:hAnsiTheme="minorHAnsi" w:cstheme="minorHAnsi"/>
          <w:color w:val="000000" w:themeColor="text1"/>
          <w:sz w:val="18"/>
          <w:szCs w:val="18"/>
          <w:lang w:val="it-IT"/>
        </w:rPr>
        <w:t>l gruppo di controllo</w:t>
      </w:r>
      <w:r w:rsidR="002F55D5" w:rsidRPr="003C51F4">
        <w:rPr>
          <w:rFonts w:asciiTheme="minorHAnsi" w:hAnsiTheme="minorHAnsi" w:cstheme="minorHAnsi"/>
          <w:color w:val="000000" w:themeColor="text1"/>
          <w:sz w:val="18"/>
          <w:szCs w:val="18"/>
          <w:lang w:val="it-IT"/>
        </w:rPr>
        <w:t xml:space="preserve">) </w:t>
      </w:r>
      <w:r w:rsidR="00232CE9" w:rsidRPr="003C51F4">
        <w:rPr>
          <w:rFonts w:asciiTheme="minorHAnsi" w:hAnsiTheme="minorHAnsi" w:cstheme="minorHAnsi"/>
          <w:color w:val="000000" w:themeColor="text1"/>
          <w:sz w:val="18"/>
          <w:szCs w:val="18"/>
          <w:lang w:val="it-IT"/>
        </w:rPr>
        <w:t>e trattati</w:t>
      </w:r>
      <w:r w:rsidR="00DC1D90" w:rsidRPr="003C51F4">
        <w:rPr>
          <w:rFonts w:asciiTheme="minorHAnsi" w:hAnsiTheme="minorHAnsi" w:cstheme="minorHAnsi"/>
          <w:color w:val="000000" w:themeColor="text1"/>
          <w:sz w:val="18"/>
          <w:szCs w:val="18"/>
          <w:lang w:val="it-IT"/>
        </w:rPr>
        <w:t xml:space="preserve">. </w:t>
      </w:r>
      <w:r w:rsidR="00232CE9" w:rsidRPr="003C51F4">
        <w:rPr>
          <w:rFonts w:asciiTheme="minorHAnsi" w:hAnsiTheme="minorHAnsi" w:cstheme="minorHAnsi"/>
          <w:color w:val="000000" w:themeColor="text1"/>
          <w:sz w:val="18"/>
          <w:szCs w:val="18"/>
          <w:lang w:val="it-IT"/>
        </w:rPr>
        <w:t>L’endpoint primario era la non</w:t>
      </w:r>
      <w:r w:rsidR="00DC1D90" w:rsidRPr="003C51F4">
        <w:rPr>
          <w:rFonts w:asciiTheme="minorHAnsi" w:hAnsiTheme="minorHAnsi" w:cstheme="minorHAnsi"/>
          <w:color w:val="000000" w:themeColor="text1"/>
          <w:sz w:val="18"/>
          <w:szCs w:val="18"/>
          <w:lang w:val="it-IT"/>
        </w:rPr>
        <w:t>-inferiorit</w:t>
      </w:r>
      <w:r w:rsidR="00232CE9" w:rsidRPr="003C51F4">
        <w:rPr>
          <w:rFonts w:asciiTheme="minorHAnsi" w:hAnsiTheme="minorHAnsi" w:cstheme="minorHAnsi"/>
          <w:color w:val="000000" w:themeColor="text1"/>
          <w:sz w:val="18"/>
          <w:szCs w:val="18"/>
          <w:lang w:val="it-IT"/>
        </w:rPr>
        <w:t>à di</w:t>
      </w:r>
      <w:r w:rsidR="00DC1D90" w:rsidRPr="003C51F4">
        <w:rPr>
          <w:rFonts w:asciiTheme="minorHAnsi" w:hAnsiTheme="minorHAnsi" w:cstheme="minorHAnsi"/>
          <w:color w:val="000000" w:themeColor="text1"/>
          <w:sz w:val="18"/>
          <w:szCs w:val="18"/>
          <w:lang w:val="it-IT"/>
        </w:rPr>
        <w:t xml:space="preserve"> D/C/F/TAF </w:t>
      </w:r>
      <w:r w:rsidR="00232CE9" w:rsidRPr="003C51F4">
        <w:rPr>
          <w:rFonts w:asciiTheme="minorHAnsi" w:hAnsiTheme="minorHAnsi" w:cstheme="minorHAnsi"/>
          <w:color w:val="000000" w:themeColor="text1"/>
          <w:sz w:val="18"/>
          <w:szCs w:val="18"/>
          <w:lang w:val="it-IT"/>
        </w:rPr>
        <w:t xml:space="preserve">rispetto al controllo </w:t>
      </w:r>
      <w:r w:rsidR="00575A75">
        <w:rPr>
          <w:rFonts w:asciiTheme="minorHAnsi" w:hAnsiTheme="minorHAnsi" w:cstheme="minorHAnsi"/>
          <w:color w:val="000000" w:themeColor="text1"/>
          <w:sz w:val="18"/>
          <w:szCs w:val="18"/>
          <w:lang w:val="it-IT"/>
        </w:rPr>
        <w:t>nella</w:t>
      </w:r>
      <w:r w:rsidR="00DB1EC4" w:rsidRPr="003C51F4">
        <w:rPr>
          <w:rFonts w:asciiTheme="minorHAnsi" w:hAnsiTheme="minorHAnsi" w:cstheme="minorHAnsi"/>
          <w:color w:val="000000" w:themeColor="text1"/>
          <w:sz w:val="18"/>
          <w:szCs w:val="18"/>
          <w:lang w:val="it-IT"/>
        </w:rPr>
        <w:t xml:space="preserve"> percentuale di </w:t>
      </w:r>
      <w:r w:rsidR="00232CE9" w:rsidRPr="003C51F4">
        <w:rPr>
          <w:rFonts w:asciiTheme="minorHAnsi" w:hAnsiTheme="minorHAnsi" w:cstheme="minorHAnsi"/>
          <w:color w:val="000000" w:themeColor="text1"/>
          <w:sz w:val="18"/>
          <w:szCs w:val="18"/>
          <w:lang w:val="it-IT"/>
        </w:rPr>
        <w:t xml:space="preserve">pazienti con carica virale </w:t>
      </w:r>
      <w:r w:rsidR="00DC1D90" w:rsidRPr="003C51F4">
        <w:rPr>
          <w:rFonts w:asciiTheme="minorHAnsi" w:hAnsiTheme="minorHAnsi" w:cstheme="minorHAnsi"/>
          <w:color w:val="000000" w:themeColor="text1"/>
          <w:sz w:val="18"/>
          <w:szCs w:val="18"/>
          <w:lang w:val="it-IT"/>
        </w:rPr>
        <w:t xml:space="preserve">&lt;50 copie per </w:t>
      </w:r>
      <w:r w:rsidR="00575A75" w:rsidRPr="003C51F4">
        <w:rPr>
          <w:rFonts w:asciiTheme="minorHAnsi" w:hAnsiTheme="minorHAnsi" w:cstheme="minorHAnsi"/>
          <w:color w:val="000000" w:themeColor="text1"/>
          <w:sz w:val="18"/>
          <w:szCs w:val="18"/>
          <w:lang w:val="it-IT"/>
        </w:rPr>
        <w:t>m</w:t>
      </w:r>
      <w:r w:rsidR="00575A75">
        <w:rPr>
          <w:rFonts w:asciiTheme="minorHAnsi" w:hAnsiTheme="minorHAnsi" w:cstheme="minorHAnsi"/>
          <w:color w:val="000000" w:themeColor="text1"/>
          <w:sz w:val="18"/>
          <w:szCs w:val="18"/>
          <w:lang w:val="it-IT"/>
        </w:rPr>
        <w:t>l</w:t>
      </w:r>
      <w:r w:rsidR="00575A75" w:rsidRPr="003C51F4">
        <w:rPr>
          <w:rFonts w:asciiTheme="minorHAnsi" w:hAnsiTheme="minorHAnsi" w:cstheme="minorHAnsi"/>
          <w:color w:val="000000" w:themeColor="text1"/>
          <w:sz w:val="18"/>
          <w:szCs w:val="18"/>
          <w:lang w:val="it-IT"/>
        </w:rPr>
        <w:t xml:space="preserve"> </w:t>
      </w:r>
      <w:r w:rsidR="00DC1D90" w:rsidRPr="003C51F4">
        <w:rPr>
          <w:rFonts w:asciiTheme="minorHAnsi" w:hAnsiTheme="minorHAnsi" w:cstheme="minorHAnsi"/>
          <w:color w:val="000000" w:themeColor="text1"/>
          <w:sz w:val="18"/>
          <w:szCs w:val="18"/>
          <w:lang w:val="it-IT"/>
        </w:rPr>
        <w:t>(</w:t>
      </w:r>
      <w:r w:rsidR="00232CE9" w:rsidRPr="003C51F4">
        <w:rPr>
          <w:rFonts w:asciiTheme="minorHAnsi" w:hAnsiTheme="minorHAnsi" w:cstheme="minorHAnsi"/>
          <w:color w:val="000000" w:themeColor="text1"/>
          <w:sz w:val="18"/>
          <w:szCs w:val="18"/>
          <w:lang w:val="it-IT"/>
        </w:rPr>
        <w:t xml:space="preserve">analisi </w:t>
      </w:r>
      <w:r w:rsidR="00575A75" w:rsidRPr="003C51F4">
        <w:rPr>
          <w:rFonts w:asciiTheme="minorHAnsi" w:hAnsiTheme="minorHAnsi" w:cstheme="minorHAnsi"/>
          <w:color w:val="000000" w:themeColor="text1"/>
          <w:sz w:val="18"/>
          <w:szCs w:val="18"/>
          <w:lang w:val="it-IT"/>
        </w:rPr>
        <w:t xml:space="preserve">FDA </w:t>
      </w:r>
      <w:r w:rsidR="00DC1D90" w:rsidRPr="003C51F4">
        <w:rPr>
          <w:rFonts w:asciiTheme="minorHAnsi" w:hAnsiTheme="minorHAnsi" w:cstheme="minorHAnsi"/>
          <w:color w:val="000000" w:themeColor="text1"/>
          <w:sz w:val="18"/>
          <w:szCs w:val="18"/>
          <w:lang w:val="it-IT"/>
        </w:rPr>
        <w:t xml:space="preserve">snapshot) a 48 </w:t>
      </w:r>
      <w:r w:rsidR="00232CE9" w:rsidRPr="003C51F4">
        <w:rPr>
          <w:rFonts w:asciiTheme="minorHAnsi" w:hAnsiTheme="minorHAnsi" w:cstheme="minorHAnsi"/>
          <w:color w:val="000000" w:themeColor="text1"/>
          <w:sz w:val="18"/>
          <w:szCs w:val="18"/>
          <w:lang w:val="it-IT"/>
        </w:rPr>
        <w:t xml:space="preserve">settimane </w:t>
      </w:r>
      <w:r w:rsidR="00DC1D90" w:rsidRPr="003C51F4">
        <w:rPr>
          <w:rFonts w:asciiTheme="minorHAnsi" w:hAnsiTheme="minorHAnsi" w:cstheme="minorHAnsi"/>
          <w:color w:val="000000" w:themeColor="text1"/>
          <w:sz w:val="18"/>
          <w:szCs w:val="18"/>
          <w:lang w:val="it-IT"/>
        </w:rPr>
        <w:t>(</w:t>
      </w:r>
      <w:r w:rsidR="00232CE9" w:rsidRPr="003C51F4">
        <w:rPr>
          <w:rFonts w:asciiTheme="minorHAnsi" w:hAnsiTheme="minorHAnsi" w:cstheme="minorHAnsi"/>
          <w:color w:val="000000" w:themeColor="text1"/>
          <w:sz w:val="18"/>
          <w:szCs w:val="18"/>
          <w:lang w:val="it-IT"/>
        </w:rPr>
        <w:t xml:space="preserve">margine del </w:t>
      </w:r>
      <w:r w:rsidR="00DC1D90" w:rsidRPr="003C51F4">
        <w:rPr>
          <w:rFonts w:asciiTheme="minorHAnsi" w:hAnsiTheme="minorHAnsi" w:cstheme="minorHAnsi"/>
          <w:color w:val="000000" w:themeColor="text1"/>
          <w:sz w:val="18"/>
          <w:szCs w:val="18"/>
          <w:lang w:val="it-IT"/>
        </w:rPr>
        <w:t>10%).</w:t>
      </w:r>
      <w:r w:rsidR="00B934BF" w:rsidRPr="003C51F4">
        <w:rPr>
          <w:rFonts w:asciiTheme="minorHAnsi" w:hAnsiTheme="minorHAnsi" w:cstheme="minorHAnsi"/>
          <w:color w:val="000000" w:themeColor="text1"/>
          <w:sz w:val="18"/>
          <w:szCs w:val="18"/>
          <w:vertAlign w:val="superscript"/>
          <w:lang w:val="it-IT"/>
        </w:rPr>
        <w:t>1</w:t>
      </w:r>
    </w:p>
    <w:p w14:paraId="3FB530AC" w14:textId="77777777" w:rsidR="00201CB0" w:rsidRPr="003C51F4" w:rsidRDefault="00201CB0" w:rsidP="00201CB0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 w:themeColor="text1"/>
          <w:sz w:val="18"/>
          <w:szCs w:val="18"/>
          <w:lang w:val="it-IT"/>
        </w:rPr>
      </w:pPr>
    </w:p>
    <w:p w14:paraId="251915CC" w14:textId="77777777" w:rsidR="00201CB0" w:rsidRPr="003C51F4" w:rsidRDefault="00201CB0" w:rsidP="00201CB0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 w:themeColor="text1"/>
          <w:sz w:val="18"/>
          <w:szCs w:val="18"/>
          <w:lang w:val="it-IT"/>
        </w:rPr>
      </w:pPr>
      <w:r w:rsidRPr="003C51F4">
        <w:rPr>
          <w:rFonts w:asciiTheme="minorHAnsi" w:hAnsiTheme="minorHAnsi" w:cstheme="minorHAnsi"/>
          <w:b/>
          <w:color w:val="000000" w:themeColor="text1"/>
          <w:sz w:val="18"/>
          <w:szCs w:val="18"/>
          <w:lang w:val="it-IT"/>
        </w:rPr>
        <w:t xml:space="preserve">Janssen </w:t>
      </w:r>
    </w:p>
    <w:p w14:paraId="3690D710" w14:textId="373D5DB3" w:rsidR="008A419B" w:rsidRDefault="00201CB0" w:rsidP="00F101A7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it-IT"/>
        </w:rPr>
      </w:pPr>
      <w:r w:rsidRPr="003C51F4">
        <w:rPr>
          <w:rFonts w:asciiTheme="minorHAnsi" w:hAnsiTheme="minorHAnsi" w:cstheme="minorHAnsi"/>
          <w:color w:val="000000" w:themeColor="text1"/>
          <w:sz w:val="18"/>
          <w:szCs w:val="18"/>
          <w:lang w:val="it-IT"/>
        </w:rPr>
        <w:t xml:space="preserve">Janssen è impegnata nell’affrontare alcune tra le più importanti esigenze mediche insoddisfatte, in diverse aree terapeutiche fra cui l’oncoematologia, l’immunologia, le neuroscienze, le malattie infettive e i vaccini, le malattie cardiovascolari e metaboliche. Mossi dal nostro impegno nei confronti dei pazienti, sviluppiamo prodotti, servizi e soluzioni innovative per la salute delle persone di tutto il mondo. Per ulteriori informazioni visitate il sito </w:t>
      </w:r>
      <w:hyperlink r:id="rId9" w:history="1">
        <w:r w:rsidRPr="003C51F4">
          <w:rPr>
            <w:rStyle w:val="Collegamentoipertestuale"/>
            <w:rFonts w:asciiTheme="minorHAnsi" w:hAnsiTheme="minorHAnsi" w:cstheme="minorHAnsi"/>
            <w:sz w:val="18"/>
            <w:szCs w:val="18"/>
            <w:lang w:val="it-IT"/>
          </w:rPr>
          <w:t>www.janssen.com/italy</w:t>
        </w:r>
      </w:hyperlink>
      <w:r w:rsidRPr="003C51F4">
        <w:rPr>
          <w:rFonts w:asciiTheme="minorHAnsi" w:hAnsiTheme="minorHAnsi" w:cstheme="minorHAnsi"/>
          <w:color w:val="000000" w:themeColor="text1"/>
          <w:sz w:val="18"/>
          <w:szCs w:val="18"/>
          <w:lang w:val="it-IT"/>
        </w:rPr>
        <w:t xml:space="preserve"> e seguiteci su </w:t>
      </w:r>
      <w:hyperlink r:id="rId10" w:history="1">
        <w:r w:rsidRPr="003C51F4">
          <w:rPr>
            <w:rStyle w:val="Collegamentoipertestuale"/>
            <w:rFonts w:asciiTheme="minorHAnsi" w:hAnsiTheme="minorHAnsi" w:cstheme="minorHAnsi"/>
            <w:sz w:val="18"/>
            <w:szCs w:val="18"/>
            <w:lang w:val="it-IT"/>
          </w:rPr>
          <w:t>@JanssenITA</w:t>
        </w:r>
      </w:hyperlink>
      <w:r w:rsidRPr="003C51F4">
        <w:rPr>
          <w:rFonts w:asciiTheme="minorHAnsi" w:hAnsiTheme="minorHAnsi" w:cstheme="minorHAnsi"/>
          <w:color w:val="000000" w:themeColor="text1"/>
          <w:sz w:val="18"/>
          <w:szCs w:val="18"/>
          <w:lang w:val="it-IT"/>
        </w:rPr>
        <w:t>.</w:t>
      </w:r>
    </w:p>
    <w:p w14:paraId="48406801" w14:textId="77777777" w:rsidR="00F101A7" w:rsidRPr="00F101A7" w:rsidRDefault="00F101A7" w:rsidP="00F101A7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it-IT"/>
        </w:rPr>
      </w:pPr>
    </w:p>
    <w:p w14:paraId="6D974405" w14:textId="77777777" w:rsidR="00915D6D" w:rsidRPr="00C64591" w:rsidRDefault="00915D6D" w:rsidP="00915D6D">
      <w:pPr>
        <w:rPr>
          <w:b/>
          <w:sz w:val="18"/>
          <w:szCs w:val="18"/>
          <w:lang w:val="it-IT"/>
        </w:rPr>
      </w:pPr>
      <w:r w:rsidRPr="00C64591">
        <w:rPr>
          <w:b/>
          <w:sz w:val="18"/>
          <w:szCs w:val="18"/>
          <w:lang w:val="it-IT"/>
        </w:rPr>
        <w:t xml:space="preserve">Contatti: </w:t>
      </w:r>
    </w:p>
    <w:p w14:paraId="5F197165" w14:textId="77777777" w:rsidR="00915D6D" w:rsidRPr="003C51F4" w:rsidRDefault="00915D6D" w:rsidP="00915D6D">
      <w:pPr>
        <w:spacing w:after="0"/>
        <w:rPr>
          <w:i/>
          <w:sz w:val="18"/>
          <w:szCs w:val="18"/>
          <w:lang w:val="it-IT"/>
        </w:rPr>
      </w:pPr>
      <w:r w:rsidRPr="003C51F4">
        <w:rPr>
          <w:i/>
          <w:sz w:val="18"/>
          <w:szCs w:val="18"/>
          <w:lang w:val="it-IT"/>
        </w:rPr>
        <w:t>Andrea Bonini</w:t>
      </w:r>
    </w:p>
    <w:p w14:paraId="6E201A03" w14:textId="77777777" w:rsidR="00915D6D" w:rsidRPr="003C51F4" w:rsidRDefault="00915D6D" w:rsidP="00915D6D">
      <w:pPr>
        <w:spacing w:after="0"/>
        <w:rPr>
          <w:b/>
          <w:i/>
          <w:sz w:val="18"/>
          <w:szCs w:val="18"/>
          <w:lang w:val="it-IT"/>
        </w:rPr>
      </w:pPr>
      <w:r w:rsidRPr="003C51F4">
        <w:rPr>
          <w:b/>
          <w:i/>
          <w:sz w:val="18"/>
          <w:szCs w:val="18"/>
          <w:lang w:val="it-IT"/>
        </w:rPr>
        <w:t>Ufficio Stampa Janssen Italia</w:t>
      </w:r>
    </w:p>
    <w:p w14:paraId="6092DBA0" w14:textId="77777777" w:rsidR="00915D6D" w:rsidRPr="003C51F4" w:rsidRDefault="00915D6D" w:rsidP="00915D6D">
      <w:pPr>
        <w:spacing w:after="0"/>
        <w:rPr>
          <w:i/>
          <w:sz w:val="18"/>
          <w:szCs w:val="18"/>
        </w:rPr>
      </w:pPr>
      <w:r w:rsidRPr="003C51F4">
        <w:rPr>
          <w:i/>
          <w:sz w:val="18"/>
          <w:szCs w:val="18"/>
        </w:rPr>
        <w:t>Tel 02.2510350 - Mob. +39 348 8184089</w:t>
      </w:r>
    </w:p>
    <w:p w14:paraId="7D0070BF" w14:textId="77777777" w:rsidR="00915D6D" w:rsidRPr="003C51F4" w:rsidRDefault="00B57CA6" w:rsidP="00915D6D">
      <w:pPr>
        <w:spacing w:after="0"/>
        <w:rPr>
          <w:i/>
          <w:sz w:val="18"/>
          <w:szCs w:val="18"/>
        </w:rPr>
      </w:pPr>
      <w:hyperlink r:id="rId11" w:history="1">
        <w:r w:rsidR="00915D6D" w:rsidRPr="003C51F4">
          <w:rPr>
            <w:rStyle w:val="Collegamentoipertestuale"/>
            <w:i/>
            <w:sz w:val="18"/>
            <w:szCs w:val="18"/>
          </w:rPr>
          <w:t>abonini2@its.jnj.com</w:t>
        </w:r>
      </w:hyperlink>
    </w:p>
    <w:p w14:paraId="3017B7D7" w14:textId="14B362FE" w:rsidR="00A76730" w:rsidRPr="00C64591" w:rsidRDefault="00A76730" w:rsidP="009C7191">
      <w:pPr>
        <w:spacing w:after="0" w:line="360" w:lineRule="auto"/>
        <w:rPr>
          <w:rFonts w:cs="Arial"/>
          <w:b/>
          <w:sz w:val="16"/>
          <w:szCs w:val="20"/>
        </w:rPr>
      </w:pPr>
      <w:bookmarkStart w:id="4" w:name="_Hlk493459302"/>
    </w:p>
    <w:p w14:paraId="25DBA021" w14:textId="77777777" w:rsidR="00F101A7" w:rsidRDefault="00F101A7" w:rsidP="009C7191">
      <w:pPr>
        <w:spacing w:after="0" w:line="360" w:lineRule="auto"/>
        <w:rPr>
          <w:rFonts w:cs="Arial"/>
          <w:b/>
          <w:sz w:val="16"/>
          <w:szCs w:val="20"/>
          <w:lang w:val="it-IT"/>
        </w:rPr>
      </w:pPr>
    </w:p>
    <w:p w14:paraId="77FE1B06" w14:textId="7174B89F" w:rsidR="00EB6DCB" w:rsidRPr="00F101A7" w:rsidRDefault="005A1D8D" w:rsidP="009C7191">
      <w:pPr>
        <w:spacing w:after="0" w:line="360" w:lineRule="auto"/>
        <w:rPr>
          <w:rFonts w:cs="Arial"/>
          <w:b/>
          <w:sz w:val="16"/>
          <w:szCs w:val="20"/>
          <w:lang w:val="it-IT"/>
        </w:rPr>
      </w:pPr>
      <w:r w:rsidRPr="00F101A7">
        <w:rPr>
          <w:rFonts w:cs="Arial"/>
          <w:b/>
          <w:sz w:val="16"/>
          <w:szCs w:val="20"/>
          <w:lang w:val="it-IT"/>
        </w:rPr>
        <w:t>Bibliografia</w:t>
      </w:r>
      <w:r w:rsidR="00A76730" w:rsidRPr="00F101A7">
        <w:rPr>
          <w:rFonts w:cs="Arial"/>
          <w:b/>
          <w:sz w:val="16"/>
          <w:szCs w:val="20"/>
          <w:lang w:val="it-IT"/>
        </w:rPr>
        <w:t>:</w:t>
      </w:r>
    </w:p>
    <w:p w14:paraId="6A5FAEDC" w14:textId="77777777" w:rsidR="00EB6DCB" w:rsidRPr="00F101A7" w:rsidRDefault="007C7F13" w:rsidP="00A76730">
      <w:pPr>
        <w:pStyle w:val="Paragrafoelenco"/>
        <w:numPr>
          <w:ilvl w:val="0"/>
          <w:numId w:val="41"/>
        </w:numPr>
        <w:jc w:val="both"/>
        <w:rPr>
          <w:rFonts w:cs="Arial"/>
          <w:sz w:val="14"/>
          <w:szCs w:val="18"/>
          <w:lang w:val="it-IT"/>
        </w:rPr>
      </w:pPr>
      <w:r w:rsidRPr="00F101A7">
        <w:rPr>
          <w:rFonts w:cs="Arial"/>
          <w:sz w:val="14"/>
          <w:szCs w:val="18"/>
        </w:rPr>
        <w:t xml:space="preserve">Gallant J, Orkin C, Molina JM, et al. </w:t>
      </w:r>
      <w:r w:rsidR="00EB6DCB" w:rsidRPr="00F101A7">
        <w:rPr>
          <w:rFonts w:cs="Arial"/>
          <w:sz w:val="14"/>
          <w:szCs w:val="18"/>
        </w:rPr>
        <w:t xml:space="preserve">Week 48 results of AMBER: A Phase 3, randomised, double-blind trial in antiretroviral treatment (ART)-naïve HIV-1-infected adults to evaluate the efficacy and safety of the once-daily, single-tablet regimen (STR) of darunavir/ cobicistat/ emtricitabine/ tenofovir alafenamide (D/C/F/TAF) versus darunavir/cobicistat (DRV/c) plus emtricitabine/ tenofovir disoproxil fumarate (FTC/TDF). </w:t>
      </w:r>
      <w:r w:rsidR="005A1D8D" w:rsidRPr="00F101A7">
        <w:rPr>
          <w:rFonts w:cs="Arial"/>
          <w:sz w:val="14"/>
          <w:szCs w:val="18"/>
          <w:lang w:val="it-IT"/>
        </w:rPr>
        <w:t>Abstract PS8/2 che verrà presentat</w:t>
      </w:r>
      <w:r w:rsidRPr="00F101A7">
        <w:rPr>
          <w:rFonts w:cs="Arial"/>
          <w:sz w:val="14"/>
          <w:szCs w:val="18"/>
          <w:lang w:val="it-IT"/>
        </w:rPr>
        <w:t xml:space="preserve">o </w:t>
      </w:r>
      <w:r w:rsidR="005A1D8D" w:rsidRPr="00F101A7">
        <w:rPr>
          <w:rFonts w:cs="Arial"/>
          <w:sz w:val="14"/>
          <w:szCs w:val="18"/>
          <w:lang w:val="it-IT"/>
        </w:rPr>
        <w:t>alla 16esima Conferenza Europea sull’</w:t>
      </w:r>
      <w:r w:rsidRPr="00F101A7">
        <w:rPr>
          <w:rFonts w:cs="Arial"/>
          <w:sz w:val="14"/>
          <w:szCs w:val="18"/>
          <w:lang w:val="it-IT"/>
        </w:rPr>
        <w:t>AIDS</w:t>
      </w:r>
      <w:r w:rsidR="005A1D8D" w:rsidRPr="00F101A7">
        <w:rPr>
          <w:rFonts w:cs="Arial"/>
          <w:sz w:val="14"/>
          <w:szCs w:val="18"/>
          <w:lang w:val="it-IT"/>
        </w:rPr>
        <w:t xml:space="preserve"> a</w:t>
      </w:r>
      <w:r w:rsidRPr="00F101A7">
        <w:rPr>
          <w:rFonts w:cs="Arial"/>
          <w:sz w:val="14"/>
          <w:szCs w:val="18"/>
          <w:lang w:val="it-IT"/>
        </w:rPr>
        <w:t xml:space="preserve"> Milan</w:t>
      </w:r>
      <w:r w:rsidR="005A1D8D" w:rsidRPr="00F101A7">
        <w:rPr>
          <w:rFonts w:cs="Arial"/>
          <w:sz w:val="14"/>
          <w:szCs w:val="18"/>
          <w:lang w:val="it-IT"/>
        </w:rPr>
        <w:t>o (</w:t>
      </w:r>
      <w:r w:rsidRPr="00F101A7">
        <w:rPr>
          <w:rFonts w:cs="Arial"/>
          <w:sz w:val="14"/>
          <w:szCs w:val="18"/>
          <w:lang w:val="it-IT"/>
        </w:rPr>
        <w:t>Ital</w:t>
      </w:r>
      <w:r w:rsidR="005A1D8D" w:rsidRPr="00F101A7">
        <w:rPr>
          <w:rFonts w:cs="Arial"/>
          <w:sz w:val="14"/>
          <w:szCs w:val="18"/>
          <w:lang w:val="it-IT"/>
        </w:rPr>
        <w:t>ia) dal 25 al 27 otto</w:t>
      </w:r>
      <w:r w:rsidR="001C21B3" w:rsidRPr="00F101A7">
        <w:rPr>
          <w:rFonts w:cs="Arial"/>
          <w:sz w:val="14"/>
          <w:szCs w:val="18"/>
          <w:lang w:val="it-IT"/>
        </w:rPr>
        <w:t>bre</w:t>
      </w:r>
      <w:r w:rsidRPr="00F101A7">
        <w:rPr>
          <w:rFonts w:cs="Arial"/>
          <w:sz w:val="14"/>
          <w:szCs w:val="18"/>
          <w:lang w:val="it-IT"/>
        </w:rPr>
        <w:t xml:space="preserve"> 2017.</w:t>
      </w:r>
    </w:p>
    <w:p w14:paraId="73C42D86" w14:textId="77777777" w:rsidR="00EB6DCB" w:rsidRPr="00F101A7" w:rsidRDefault="00EB6DCB" w:rsidP="00A76730">
      <w:pPr>
        <w:pStyle w:val="Paragrafoelenco"/>
        <w:numPr>
          <w:ilvl w:val="0"/>
          <w:numId w:val="41"/>
        </w:numPr>
        <w:jc w:val="both"/>
        <w:rPr>
          <w:rFonts w:cs="Arial"/>
          <w:sz w:val="14"/>
          <w:szCs w:val="18"/>
          <w:lang w:val="it-IT"/>
        </w:rPr>
      </w:pPr>
      <w:r w:rsidRPr="00F101A7">
        <w:rPr>
          <w:rFonts w:cs="Arial"/>
          <w:sz w:val="14"/>
          <w:szCs w:val="18"/>
        </w:rPr>
        <w:t xml:space="preserve">NHS Choices. </w:t>
      </w:r>
      <w:r w:rsidR="005B5C7A" w:rsidRPr="00F101A7">
        <w:rPr>
          <w:rFonts w:cs="Arial"/>
          <w:sz w:val="14"/>
          <w:szCs w:val="18"/>
        </w:rPr>
        <w:t xml:space="preserve">HIV and AIDS. </w:t>
      </w:r>
      <w:r w:rsidR="005A1D8D" w:rsidRPr="00F101A7">
        <w:rPr>
          <w:rFonts w:cs="Arial"/>
          <w:sz w:val="14"/>
          <w:szCs w:val="18"/>
          <w:lang w:val="it-IT"/>
        </w:rPr>
        <w:t xml:space="preserve">Disponibile su </w:t>
      </w:r>
      <w:hyperlink r:id="rId12" w:history="1">
        <w:r w:rsidRPr="00F101A7">
          <w:rPr>
            <w:rStyle w:val="Collegamentoipertestuale"/>
            <w:rFonts w:cs="Arial"/>
            <w:sz w:val="14"/>
            <w:szCs w:val="18"/>
            <w:lang w:val="it-IT"/>
          </w:rPr>
          <w:t>http://www.nhs.uk/conditions/hiv/Pages/Introduction.aspx</w:t>
        </w:r>
      </w:hyperlink>
      <w:r w:rsidR="005A1D8D" w:rsidRPr="00F101A7">
        <w:rPr>
          <w:rFonts w:cs="Arial"/>
          <w:sz w:val="14"/>
          <w:szCs w:val="18"/>
          <w:lang w:val="it-IT"/>
        </w:rPr>
        <w:t xml:space="preserve"> Ultimo accesso: ottobre 2017</w:t>
      </w:r>
    </w:p>
    <w:p w14:paraId="48135455" w14:textId="77777777" w:rsidR="00B934BF" w:rsidRPr="00F101A7" w:rsidRDefault="00B934BF" w:rsidP="00A76730">
      <w:pPr>
        <w:pStyle w:val="Paragrafoelenco"/>
        <w:numPr>
          <w:ilvl w:val="0"/>
          <w:numId w:val="41"/>
        </w:numPr>
        <w:jc w:val="both"/>
        <w:rPr>
          <w:rFonts w:cs="Arial"/>
          <w:sz w:val="14"/>
          <w:szCs w:val="18"/>
        </w:rPr>
      </w:pPr>
      <w:proofErr w:type="spellStart"/>
      <w:r w:rsidRPr="00F101A7">
        <w:rPr>
          <w:rFonts w:cs="Arial"/>
          <w:sz w:val="14"/>
          <w:szCs w:val="18"/>
          <w:lang w:val="it-IT"/>
        </w:rPr>
        <w:t>Orkin</w:t>
      </w:r>
      <w:proofErr w:type="spellEnd"/>
      <w:r w:rsidRPr="00F101A7">
        <w:rPr>
          <w:rFonts w:cs="Arial"/>
          <w:sz w:val="14"/>
          <w:szCs w:val="18"/>
          <w:lang w:val="it-IT"/>
        </w:rPr>
        <w:t xml:space="preserve"> C, Molina JM, </w:t>
      </w:r>
      <w:proofErr w:type="spellStart"/>
      <w:r w:rsidRPr="00F101A7">
        <w:rPr>
          <w:rFonts w:cs="Arial"/>
          <w:sz w:val="14"/>
          <w:szCs w:val="18"/>
          <w:lang w:val="it-IT"/>
        </w:rPr>
        <w:t>Negredo</w:t>
      </w:r>
      <w:proofErr w:type="spellEnd"/>
      <w:r w:rsidRPr="00F101A7">
        <w:rPr>
          <w:rFonts w:cs="Arial"/>
          <w:sz w:val="14"/>
          <w:szCs w:val="18"/>
          <w:lang w:val="it-IT"/>
        </w:rPr>
        <w:t xml:space="preserve"> E, </w:t>
      </w:r>
      <w:r w:rsidRPr="00F101A7">
        <w:rPr>
          <w:rFonts w:cs="Arial"/>
          <w:i/>
          <w:sz w:val="14"/>
          <w:szCs w:val="18"/>
          <w:lang w:val="it-IT"/>
        </w:rPr>
        <w:t>et al</w:t>
      </w:r>
      <w:r w:rsidRPr="00F101A7">
        <w:rPr>
          <w:rFonts w:cs="Arial"/>
          <w:sz w:val="14"/>
          <w:szCs w:val="18"/>
          <w:lang w:val="it-IT"/>
        </w:rPr>
        <w:t xml:space="preserve">. </w:t>
      </w:r>
      <w:r w:rsidRPr="00F101A7">
        <w:rPr>
          <w:rFonts w:cs="Arial"/>
          <w:sz w:val="14"/>
          <w:szCs w:val="18"/>
        </w:rPr>
        <w:t xml:space="preserve">Efficacy and safety of switching from boosted protease inhibitors plus emtricitabine and tenofovir disoproxil fumarate regimens to single-tablet darunavir, cobicistat, emtricitabine, and tenofovir alafenamide at 48 weeks in adults with </w:t>
      </w:r>
      <w:proofErr w:type="spellStart"/>
      <w:r w:rsidRPr="00F101A7">
        <w:rPr>
          <w:rFonts w:cs="Arial"/>
          <w:sz w:val="14"/>
          <w:szCs w:val="18"/>
        </w:rPr>
        <w:t>virologically</w:t>
      </w:r>
      <w:proofErr w:type="spellEnd"/>
      <w:r w:rsidRPr="00F101A7">
        <w:rPr>
          <w:rFonts w:cs="Arial"/>
          <w:sz w:val="14"/>
          <w:szCs w:val="18"/>
        </w:rPr>
        <w:t xml:space="preserve"> suppressed HIV-1 (EMERALD): a phase 3, randomised, non-inferiority trial. </w:t>
      </w:r>
      <w:r w:rsidRPr="00F101A7">
        <w:rPr>
          <w:rFonts w:cs="Arial"/>
          <w:i/>
          <w:sz w:val="14"/>
          <w:szCs w:val="18"/>
        </w:rPr>
        <w:t>Lancet HIV</w:t>
      </w:r>
      <w:r w:rsidR="005A1D8D" w:rsidRPr="00F101A7">
        <w:rPr>
          <w:rFonts w:cs="Arial"/>
          <w:sz w:val="14"/>
          <w:szCs w:val="18"/>
        </w:rPr>
        <w:t>. 2017 Oct 5 [</w:t>
      </w:r>
      <w:r w:rsidRPr="00F101A7">
        <w:rPr>
          <w:rFonts w:cs="Arial"/>
          <w:sz w:val="14"/>
          <w:szCs w:val="18"/>
          <w:lang w:val="it-IT"/>
        </w:rPr>
        <w:t>pub</w:t>
      </w:r>
      <w:r w:rsidR="005A1D8D" w:rsidRPr="00F101A7">
        <w:rPr>
          <w:rFonts w:cs="Arial"/>
          <w:sz w:val="14"/>
          <w:szCs w:val="18"/>
          <w:lang w:val="it-IT"/>
        </w:rPr>
        <w:t>blicazione online prima della stampa</w:t>
      </w:r>
      <w:r w:rsidRPr="00F101A7">
        <w:rPr>
          <w:rFonts w:cs="Arial"/>
          <w:sz w:val="14"/>
          <w:szCs w:val="18"/>
        </w:rPr>
        <w:t>].</w:t>
      </w:r>
    </w:p>
    <w:p w14:paraId="28971506" w14:textId="77777777" w:rsidR="00EB6DCB" w:rsidRPr="00F101A7" w:rsidRDefault="005A1D8D" w:rsidP="00A76730">
      <w:pPr>
        <w:pStyle w:val="Paragrafoelenco"/>
        <w:numPr>
          <w:ilvl w:val="0"/>
          <w:numId w:val="41"/>
        </w:numPr>
        <w:jc w:val="both"/>
        <w:rPr>
          <w:rFonts w:cs="Arial"/>
          <w:sz w:val="14"/>
          <w:szCs w:val="18"/>
          <w:lang w:val="it-IT"/>
        </w:rPr>
      </w:pPr>
      <w:r w:rsidRPr="00F101A7">
        <w:rPr>
          <w:rFonts w:cs="Arial"/>
          <w:sz w:val="14"/>
          <w:szCs w:val="18"/>
          <w:lang w:val="it-IT"/>
        </w:rPr>
        <w:t xml:space="preserve">Agenzia </w:t>
      </w:r>
      <w:r w:rsidR="00A16C14" w:rsidRPr="00F101A7">
        <w:rPr>
          <w:rFonts w:cs="Arial"/>
          <w:sz w:val="14"/>
          <w:szCs w:val="18"/>
          <w:lang w:val="it-IT"/>
        </w:rPr>
        <w:t xml:space="preserve">Europea </w:t>
      </w:r>
      <w:r w:rsidRPr="00F101A7">
        <w:rPr>
          <w:rFonts w:cs="Arial"/>
          <w:sz w:val="14"/>
          <w:szCs w:val="18"/>
          <w:lang w:val="it-IT"/>
        </w:rPr>
        <w:t>del Farmaco</w:t>
      </w:r>
      <w:r w:rsidR="00A16C14" w:rsidRPr="00F101A7">
        <w:rPr>
          <w:rFonts w:cs="Arial"/>
          <w:sz w:val="14"/>
          <w:szCs w:val="18"/>
          <w:lang w:val="it-IT"/>
        </w:rPr>
        <w:t xml:space="preserve">. </w:t>
      </w:r>
      <w:bookmarkStart w:id="5" w:name="_GoBack"/>
      <w:r w:rsidR="00EB6DCB" w:rsidRPr="00F101A7">
        <w:rPr>
          <w:rFonts w:cs="Arial"/>
          <w:sz w:val="14"/>
          <w:szCs w:val="18"/>
          <w:lang w:val="it-IT"/>
        </w:rPr>
        <w:t>Symtuza</w:t>
      </w:r>
      <w:bookmarkEnd w:id="5"/>
      <w:r w:rsidR="00EB6DCB" w:rsidRPr="00F101A7">
        <w:rPr>
          <w:rFonts w:cs="Arial"/>
          <w:sz w:val="14"/>
          <w:szCs w:val="18"/>
          <w:vertAlign w:val="superscript"/>
          <w:lang w:val="it-IT"/>
        </w:rPr>
        <w:t>®</w:t>
      </w:r>
      <w:r w:rsidR="0040511F" w:rsidRPr="00F101A7">
        <w:rPr>
          <w:rFonts w:cs="Arial"/>
          <w:sz w:val="14"/>
          <w:szCs w:val="18"/>
          <w:lang w:val="it-IT"/>
        </w:rPr>
        <w:t xml:space="preserve"> </w:t>
      </w:r>
      <w:r w:rsidRPr="00F101A7">
        <w:rPr>
          <w:rFonts w:cs="Arial"/>
          <w:sz w:val="14"/>
          <w:szCs w:val="18"/>
          <w:lang w:val="it-IT"/>
        </w:rPr>
        <w:t>informazioni sul prodotto</w:t>
      </w:r>
      <w:r w:rsidR="00A16C14" w:rsidRPr="00F101A7">
        <w:rPr>
          <w:rFonts w:cs="Arial"/>
          <w:sz w:val="14"/>
          <w:szCs w:val="18"/>
          <w:lang w:val="it-IT"/>
        </w:rPr>
        <w:t xml:space="preserve">. </w:t>
      </w:r>
      <w:r w:rsidRPr="00F101A7">
        <w:rPr>
          <w:rFonts w:cs="Arial"/>
          <w:sz w:val="14"/>
          <w:szCs w:val="18"/>
          <w:lang w:val="it-IT"/>
        </w:rPr>
        <w:t>Disponibile su</w:t>
      </w:r>
      <w:r w:rsidR="00A16C14" w:rsidRPr="00F101A7">
        <w:rPr>
          <w:rFonts w:cs="Arial"/>
          <w:sz w:val="14"/>
          <w:szCs w:val="18"/>
          <w:lang w:val="it-IT"/>
        </w:rPr>
        <w:t xml:space="preserve"> </w:t>
      </w:r>
      <w:hyperlink r:id="rId13" w:history="1">
        <w:r w:rsidR="00A16C14" w:rsidRPr="00F101A7">
          <w:rPr>
            <w:rStyle w:val="Collegamentoipertestuale"/>
            <w:rFonts w:cs="Arial"/>
            <w:sz w:val="14"/>
            <w:szCs w:val="18"/>
            <w:lang w:val="it-IT"/>
          </w:rPr>
          <w:t>http://www.ema.europa.eu/ema/index.jsp?curl=pages/medicines/human/medicines/004391/human_med_002165.jsp&amp;mid=WC0b01ac058001d124</w:t>
        </w:r>
      </w:hyperlink>
      <w:r w:rsidR="00A16C14" w:rsidRPr="00F101A7">
        <w:rPr>
          <w:rFonts w:cs="Arial"/>
          <w:sz w:val="14"/>
          <w:szCs w:val="18"/>
          <w:lang w:val="it-IT"/>
        </w:rPr>
        <w:t xml:space="preserve"> </w:t>
      </w:r>
      <w:r w:rsidRPr="00F101A7">
        <w:rPr>
          <w:rFonts w:cs="Arial"/>
          <w:sz w:val="14"/>
          <w:szCs w:val="18"/>
          <w:lang w:val="it-IT"/>
        </w:rPr>
        <w:t>Ultimo accesso: ottobre 2017</w:t>
      </w:r>
      <w:r w:rsidR="0040511F" w:rsidRPr="00F101A7">
        <w:rPr>
          <w:rFonts w:cs="Arial"/>
          <w:sz w:val="14"/>
          <w:szCs w:val="18"/>
          <w:lang w:val="it-IT"/>
        </w:rPr>
        <w:t>.</w:t>
      </w:r>
    </w:p>
    <w:p w14:paraId="470E6058" w14:textId="77777777" w:rsidR="00EB6DCB" w:rsidRPr="00F101A7" w:rsidRDefault="00B71384" w:rsidP="00A76730">
      <w:pPr>
        <w:pStyle w:val="Paragrafoelenco"/>
        <w:numPr>
          <w:ilvl w:val="0"/>
          <w:numId w:val="41"/>
        </w:numPr>
        <w:jc w:val="both"/>
        <w:rPr>
          <w:rFonts w:cs="Arial"/>
          <w:sz w:val="14"/>
          <w:szCs w:val="18"/>
          <w:lang w:val="it-IT"/>
        </w:rPr>
      </w:pPr>
      <w:r w:rsidRPr="00F101A7">
        <w:rPr>
          <w:rFonts w:cs="Arial"/>
          <w:sz w:val="14"/>
          <w:szCs w:val="18"/>
        </w:rPr>
        <w:t xml:space="preserve">Johnson &amp; Johnson. </w:t>
      </w:r>
      <w:r w:rsidR="00A307D9" w:rsidRPr="00F101A7">
        <w:rPr>
          <w:rFonts w:cs="Arial"/>
          <w:sz w:val="14"/>
          <w:szCs w:val="18"/>
        </w:rPr>
        <w:t xml:space="preserve">Janssen announces pivotal phase 3 study results for investigational darunavir-based single-tablet regimen for the treatment of HIV-1 infection in adults switching from boosted protease inhibitors plus emtricitabine and tenofovir disoproxil fumarate regimens. </w:t>
      </w:r>
      <w:r w:rsidR="005A1D8D" w:rsidRPr="00F101A7">
        <w:rPr>
          <w:rFonts w:cs="Arial"/>
          <w:sz w:val="14"/>
          <w:szCs w:val="18"/>
          <w:lang w:val="it-IT"/>
        </w:rPr>
        <w:t>Comunicato Stampa del 6 ottobre</w:t>
      </w:r>
      <w:r w:rsidR="00A307D9" w:rsidRPr="00F101A7">
        <w:rPr>
          <w:rFonts w:cs="Arial"/>
          <w:sz w:val="14"/>
          <w:szCs w:val="18"/>
          <w:lang w:val="it-IT"/>
        </w:rPr>
        <w:t>, 2017</w:t>
      </w:r>
      <w:r w:rsidRPr="00F101A7">
        <w:rPr>
          <w:rFonts w:cs="Arial"/>
          <w:sz w:val="14"/>
          <w:szCs w:val="18"/>
          <w:lang w:val="it-IT"/>
        </w:rPr>
        <w:t>.</w:t>
      </w:r>
      <w:r w:rsidR="00A307D9" w:rsidRPr="00F101A7">
        <w:rPr>
          <w:rFonts w:cs="Arial"/>
          <w:sz w:val="14"/>
          <w:szCs w:val="18"/>
          <w:lang w:val="it-IT"/>
        </w:rPr>
        <w:t xml:space="preserve"> </w:t>
      </w:r>
      <w:r w:rsidR="005A1D8D" w:rsidRPr="00F101A7">
        <w:rPr>
          <w:rFonts w:cs="Arial"/>
          <w:sz w:val="14"/>
          <w:szCs w:val="18"/>
          <w:lang w:val="it-IT"/>
        </w:rPr>
        <w:t>Disponibile su</w:t>
      </w:r>
      <w:r w:rsidRPr="00F101A7">
        <w:rPr>
          <w:sz w:val="18"/>
          <w:lang w:val="it-IT"/>
        </w:rPr>
        <w:t xml:space="preserve"> </w:t>
      </w:r>
      <w:hyperlink r:id="rId14" w:history="1">
        <w:r w:rsidR="0040511F" w:rsidRPr="00F101A7">
          <w:rPr>
            <w:rStyle w:val="Collegamentoipertestuale"/>
            <w:rFonts w:cs="Arial"/>
            <w:sz w:val="14"/>
            <w:szCs w:val="18"/>
            <w:lang w:val="it-IT"/>
          </w:rPr>
          <w:t>https://www.jnj.com/media-center/press-releases/janssen-announces-pivotal-phase-3-study-results-for-investigational-darunavir-based-single-tablet-regimen-for-the-treatment-of-hiv-1-infection-in-adults-switching-from-boosted-protease-inhibitors-plus-emtricitabine-and-tenofovir-disoproxil-fumarate-regimens</w:t>
        </w:r>
      </w:hyperlink>
      <w:r w:rsidR="00EB6DCB" w:rsidRPr="00F101A7">
        <w:rPr>
          <w:rFonts w:cs="Arial"/>
          <w:sz w:val="14"/>
          <w:szCs w:val="18"/>
          <w:lang w:val="it-IT"/>
        </w:rPr>
        <w:t xml:space="preserve"> </w:t>
      </w:r>
      <w:r w:rsidR="005A1D8D" w:rsidRPr="00F101A7">
        <w:rPr>
          <w:rFonts w:cs="Arial"/>
          <w:sz w:val="14"/>
          <w:szCs w:val="18"/>
          <w:lang w:val="it-IT"/>
        </w:rPr>
        <w:t>Ultimo accesso: ottobre</w:t>
      </w:r>
      <w:r w:rsidR="00A307D9" w:rsidRPr="00F101A7">
        <w:rPr>
          <w:rFonts w:cs="Arial"/>
          <w:sz w:val="14"/>
          <w:szCs w:val="18"/>
          <w:lang w:val="it-IT"/>
        </w:rPr>
        <w:t xml:space="preserve"> 2017.</w:t>
      </w:r>
    </w:p>
    <w:p w14:paraId="0D92EFA8" w14:textId="77777777" w:rsidR="00A16C14" w:rsidRPr="00F101A7" w:rsidRDefault="00A16C14" w:rsidP="00A76730">
      <w:pPr>
        <w:pStyle w:val="Paragrafoelenco"/>
        <w:numPr>
          <w:ilvl w:val="0"/>
          <w:numId w:val="41"/>
        </w:numPr>
        <w:jc w:val="both"/>
        <w:rPr>
          <w:rFonts w:cs="Arial"/>
          <w:sz w:val="14"/>
          <w:szCs w:val="18"/>
          <w:lang w:val="it-IT"/>
        </w:rPr>
      </w:pPr>
      <w:r w:rsidRPr="00F101A7">
        <w:rPr>
          <w:rFonts w:cs="Arial"/>
          <w:sz w:val="14"/>
          <w:szCs w:val="18"/>
          <w:lang w:val="it-IT"/>
        </w:rPr>
        <w:t>Symtuza</w:t>
      </w:r>
      <w:r w:rsidRPr="00F101A7">
        <w:rPr>
          <w:rFonts w:cs="Arial"/>
          <w:sz w:val="14"/>
          <w:szCs w:val="18"/>
          <w:vertAlign w:val="superscript"/>
          <w:lang w:val="it-IT"/>
        </w:rPr>
        <w:t>®</w:t>
      </w:r>
      <w:r w:rsidR="005A1D8D" w:rsidRPr="00F101A7">
        <w:rPr>
          <w:rFonts w:cs="Arial"/>
          <w:sz w:val="14"/>
          <w:szCs w:val="18"/>
          <w:lang w:val="it-IT"/>
        </w:rPr>
        <w:t xml:space="preserve"> Riassunto delle Caratteristiche di Prodotto, ottobre</w:t>
      </w:r>
      <w:r w:rsidRPr="00F101A7">
        <w:rPr>
          <w:rFonts w:cs="Arial"/>
          <w:sz w:val="14"/>
          <w:szCs w:val="18"/>
          <w:lang w:val="it-IT"/>
        </w:rPr>
        <w:t xml:space="preserve"> 2017. </w:t>
      </w:r>
      <w:r w:rsidR="005A1D8D" w:rsidRPr="00F101A7">
        <w:rPr>
          <w:rFonts w:cs="Arial"/>
          <w:sz w:val="14"/>
          <w:szCs w:val="18"/>
          <w:lang w:val="it-IT"/>
        </w:rPr>
        <w:t xml:space="preserve">Disponibile su </w:t>
      </w:r>
      <w:r w:rsidRPr="00F101A7">
        <w:rPr>
          <w:rFonts w:cs="Arial"/>
          <w:sz w:val="14"/>
          <w:szCs w:val="18"/>
          <w:lang w:val="it-IT"/>
        </w:rPr>
        <w:t xml:space="preserve"> </w:t>
      </w:r>
      <w:hyperlink r:id="rId15" w:history="1">
        <w:r w:rsidRPr="00F101A7">
          <w:rPr>
            <w:rStyle w:val="Collegamentoipertestuale"/>
            <w:rFonts w:cs="Arial"/>
            <w:sz w:val="14"/>
            <w:szCs w:val="18"/>
            <w:lang w:val="it-IT"/>
          </w:rPr>
          <w:t>http://www.ema.europa.eu/docs/en_GB/document_library/EPAR_-_Product_Information/human/004391/WC500235524.pdf</w:t>
        </w:r>
      </w:hyperlink>
      <w:r w:rsidRPr="00F101A7">
        <w:rPr>
          <w:rFonts w:cs="Arial"/>
          <w:sz w:val="14"/>
          <w:szCs w:val="18"/>
          <w:lang w:val="it-IT"/>
        </w:rPr>
        <w:t xml:space="preserve"> </w:t>
      </w:r>
      <w:r w:rsidR="005A1D8D" w:rsidRPr="00F101A7">
        <w:rPr>
          <w:rFonts w:cs="Arial"/>
          <w:sz w:val="14"/>
          <w:szCs w:val="18"/>
          <w:lang w:val="it-IT"/>
        </w:rPr>
        <w:t>Ultimo accesso: ottobre 2017</w:t>
      </w:r>
      <w:r w:rsidRPr="00F101A7">
        <w:rPr>
          <w:rFonts w:cs="Arial"/>
          <w:sz w:val="14"/>
          <w:szCs w:val="18"/>
          <w:lang w:val="it-IT"/>
        </w:rPr>
        <w:t>.</w:t>
      </w:r>
    </w:p>
    <w:bookmarkEnd w:id="4"/>
    <w:p w14:paraId="0AB136E0" w14:textId="37C187E4" w:rsidR="005D220C" w:rsidRPr="003C51F4" w:rsidRDefault="005D220C" w:rsidP="009C7191">
      <w:pPr>
        <w:spacing w:after="0" w:line="360" w:lineRule="auto"/>
        <w:rPr>
          <w:rFonts w:cs="Arial"/>
          <w:b/>
          <w:sz w:val="20"/>
          <w:szCs w:val="20"/>
          <w:lang w:val="it-IT"/>
        </w:rPr>
      </w:pPr>
    </w:p>
    <w:sectPr w:rsidR="005D220C" w:rsidRPr="003C51F4" w:rsidSect="007508CE">
      <w:headerReference w:type="default" r:id="rId16"/>
      <w:footerReference w:type="default" r:id="rId17"/>
      <w:footnotePr>
        <w:numFmt w:val="chicago"/>
      </w:footnotePr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18DFC" w14:textId="77777777" w:rsidR="00212C84" w:rsidRDefault="00212C84" w:rsidP="002652D6">
      <w:pPr>
        <w:spacing w:after="0" w:line="240" w:lineRule="auto"/>
      </w:pPr>
      <w:r>
        <w:separator/>
      </w:r>
    </w:p>
  </w:endnote>
  <w:endnote w:type="continuationSeparator" w:id="0">
    <w:p w14:paraId="3FA853F0" w14:textId="77777777" w:rsidR="00212C84" w:rsidRDefault="00212C84" w:rsidP="0026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Cn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5D9A7" w14:textId="56D85080" w:rsidR="007F1E08" w:rsidRPr="000134D4" w:rsidRDefault="007F1E08" w:rsidP="000134D4">
    <w:pPr>
      <w:pStyle w:val="Pidipagina"/>
      <w:rPr>
        <w:rFonts w:ascii="Verdana" w:hAnsi="Verdana"/>
        <w:sz w:val="16"/>
        <w:szCs w:val="16"/>
      </w:rPr>
    </w:pPr>
    <w:r w:rsidRPr="000134D4">
      <w:rPr>
        <w:rFonts w:ascii="Verdana" w:hAnsi="Verdana"/>
        <w:sz w:val="16"/>
        <w:szCs w:val="16"/>
      </w:rPr>
      <w:tab/>
    </w:r>
    <w:r w:rsidRPr="000134D4">
      <w:rPr>
        <w:rFonts w:ascii="Verdana" w:hAnsi="Verdana"/>
        <w:sz w:val="16"/>
        <w:szCs w:val="16"/>
      </w:rPr>
      <w:tab/>
    </w:r>
    <w:sdt>
      <w:sdtPr>
        <w:rPr>
          <w:rFonts w:ascii="Verdana" w:hAnsi="Verdana"/>
          <w:sz w:val="16"/>
          <w:szCs w:val="16"/>
        </w:rPr>
        <w:id w:val="-10523738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A6348" w:rsidRPr="000134D4">
          <w:rPr>
            <w:rFonts w:ascii="Verdana" w:hAnsi="Verdana"/>
            <w:sz w:val="16"/>
            <w:szCs w:val="16"/>
          </w:rPr>
          <w:fldChar w:fldCharType="begin"/>
        </w:r>
        <w:r w:rsidRPr="000134D4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="00FA6348" w:rsidRPr="000134D4">
          <w:rPr>
            <w:rFonts w:ascii="Verdana" w:hAnsi="Verdana"/>
            <w:sz w:val="16"/>
            <w:szCs w:val="16"/>
          </w:rPr>
          <w:fldChar w:fldCharType="separate"/>
        </w:r>
        <w:r w:rsidR="00B57CA6">
          <w:rPr>
            <w:rFonts w:ascii="Verdana" w:hAnsi="Verdana"/>
            <w:noProof/>
            <w:sz w:val="16"/>
            <w:szCs w:val="16"/>
          </w:rPr>
          <w:t>1</w:t>
        </w:r>
        <w:r w:rsidR="00FA6348" w:rsidRPr="000134D4">
          <w:rPr>
            <w:rFonts w:ascii="Verdana" w:hAnsi="Verdana"/>
            <w:noProof/>
            <w:sz w:val="16"/>
            <w:szCs w:val="16"/>
          </w:rPr>
          <w:fldChar w:fldCharType="end"/>
        </w:r>
      </w:sdtContent>
    </w:sdt>
  </w:p>
  <w:p w14:paraId="6C8B9B5B" w14:textId="77777777" w:rsidR="007F1E08" w:rsidRPr="000134D4" w:rsidRDefault="007F1E08">
    <w:pPr>
      <w:pStyle w:val="Pidipagina"/>
      <w:rPr>
        <w:rFonts w:ascii="Verdana" w:hAnsi="Verdan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E3382" w14:textId="77777777" w:rsidR="00212C84" w:rsidRDefault="00212C84" w:rsidP="002652D6">
      <w:pPr>
        <w:spacing w:after="0" w:line="240" w:lineRule="auto"/>
      </w:pPr>
      <w:r>
        <w:separator/>
      </w:r>
    </w:p>
  </w:footnote>
  <w:footnote w:type="continuationSeparator" w:id="0">
    <w:p w14:paraId="535E9C03" w14:textId="77777777" w:rsidR="00212C84" w:rsidRDefault="00212C84" w:rsidP="00265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2D607" w14:textId="77777777" w:rsidR="007F1E08" w:rsidRDefault="007F1E08" w:rsidP="0093385E">
    <w:pPr>
      <w:pStyle w:val="Intestazione"/>
      <w:rPr>
        <w:b/>
      </w:rPr>
    </w:pPr>
    <w:r>
      <w:rPr>
        <w:noProof/>
        <w:lang w:eastAsia="en-GB"/>
      </w:rPr>
      <w:tab/>
    </w:r>
  </w:p>
  <w:p w14:paraId="2FA98A75" w14:textId="77777777" w:rsidR="007F1E08" w:rsidRPr="002905CA" w:rsidRDefault="007F1E08" w:rsidP="00383EF8">
    <w:pPr>
      <w:pStyle w:val="Intestazion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E17"/>
    <w:multiLevelType w:val="hybridMultilevel"/>
    <w:tmpl w:val="92FA2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B555C"/>
    <w:multiLevelType w:val="hybridMultilevel"/>
    <w:tmpl w:val="EC54F510"/>
    <w:lvl w:ilvl="0" w:tplc="799273B8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10788"/>
    <w:multiLevelType w:val="hybridMultilevel"/>
    <w:tmpl w:val="5DE0F0C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7E10FE"/>
    <w:multiLevelType w:val="hybridMultilevel"/>
    <w:tmpl w:val="374A9B6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4DE58E3"/>
    <w:multiLevelType w:val="hybridMultilevel"/>
    <w:tmpl w:val="F8404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67266"/>
    <w:multiLevelType w:val="hybridMultilevel"/>
    <w:tmpl w:val="13D4F98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4118B"/>
    <w:multiLevelType w:val="hybridMultilevel"/>
    <w:tmpl w:val="F226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16965"/>
    <w:multiLevelType w:val="hybridMultilevel"/>
    <w:tmpl w:val="91BA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644D4"/>
    <w:multiLevelType w:val="hybridMultilevel"/>
    <w:tmpl w:val="2F240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F4D78"/>
    <w:multiLevelType w:val="hybridMultilevel"/>
    <w:tmpl w:val="FF24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2293E8">
      <w:numFmt w:val="bullet"/>
      <w:lvlText w:val="•"/>
      <w:lvlJc w:val="left"/>
      <w:pPr>
        <w:ind w:left="1440" w:hanging="360"/>
      </w:pPr>
      <w:rPr>
        <w:rFonts w:ascii="Calibri" w:eastAsia="UniversLTStd-C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A790A"/>
    <w:multiLevelType w:val="hybridMultilevel"/>
    <w:tmpl w:val="AD96C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5BF7"/>
    <w:multiLevelType w:val="hybridMultilevel"/>
    <w:tmpl w:val="A336B9F4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2775766D"/>
    <w:multiLevelType w:val="hybridMultilevel"/>
    <w:tmpl w:val="BBA08082"/>
    <w:lvl w:ilvl="0" w:tplc="B47EC284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27A05EEF"/>
    <w:multiLevelType w:val="hybridMultilevel"/>
    <w:tmpl w:val="62FE3314"/>
    <w:lvl w:ilvl="0" w:tplc="4DB2369E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584832"/>
    <w:multiLevelType w:val="hybridMultilevel"/>
    <w:tmpl w:val="A12A509E"/>
    <w:lvl w:ilvl="0" w:tplc="F3849942">
      <w:numFmt w:val="bullet"/>
      <w:lvlText w:val="–"/>
      <w:lvlJc w:val="left"/>
      <w:pPr>
        <w:ind w:left="1440" w:hanging="360"/>
      </w:pPr>
      <w:rPr>
        <w:rFonts w:ascii="Calibri" w:eastAsia="Arial" w:hAnsi="Calibri" w:cs="Calibri" w:hint="default"/>
        <w:color w:val="231F20"/>
      </w:rPr>
    </w:lvl>
    <w:lvl w:ilvl="1" w:tplc="321841B4">
      <w:numFmt w:val="bullet"/>
      <w:lvlText w:val="•"/>
      <w:lvlJc w:val="left"/>
      <w:pPr>
        <w:ind w:left="2254" w:hanging="435"/>
      </w:pPr>
      <w:rPr>
        <w:rFonts w:ascii="Calibri" w:eastAsia="Arial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5" w15:restartNumberingAfterBreak="0">
    <w:nsid w:val="340E2FB7"/>
    <w:multiLevelType w:val="hybridMultilevel"/>
    <w:tmpl w:val="31FCF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73858"/>
    <w:multiLevelType w:val="hybridMultilevel"/>
    <w:tmpl w:val="03F41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67D9F"/>
    <w:multiLevelType w:val="hybridMultilevel"/>
    <w:tmpl w:val="5BD2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C4C0D"/>
    <w:multiLevelType w:val="hybridMultilevel"/>
    <w:tmpl w:val="03F41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22A30"/>
    <w:multiLevelType w:val="hybridMultilevel"/>
    <w:tmpl w:val="4B88F844"/>
    <w:lvl w:ilvl="0" w:tplc="6B482F06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E6860"/>
    <w:multiLevelType w:val="multilevel"/>
    <w:tmpl w:val="0C9C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9B2A38"/>
    <w:multiLevelType w:val="hybridMultilevel"/>
    <w:tmpl w:val="E562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40225"/>
    <w:multiLevelType w:val="hybridMultilevel"/>
    <w:tmpl w:val="0602FED8"/>
    <w:lvl w:ilvl="0" w:tplc="4DB2369E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EB17A6"/>
    <w:multiLevelType w:val="hybridMultilevel"/>
    <w:tmpl w:val="E1868470"/>
    <w:lvl w:ilvl="0" w:tplc="3652460E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6B12A1"/>
    <w:multiLevelType w:val="hybridMultilevel"/>
    <w:tmpl w:val="CAF6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83ECD"/>
    <w:multiLevelType w:val="hybridMultilevel"/>
    <w:tmpl w:val="12243868"/>
    <w:lvl w:ilvl="0" w:tplc="21F282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115CF9"/>
    <w:multiLevelType w:val="hybridMultilevel"/>
    <w:tmpl w:val="1E1A2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C0291"/>
    <w:multiLevelType w:val="hybridMultilevel"/>
    <w:tmpl w:val="33722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2448B"/>
    <w:multiLevelType w:val="hybridMultilevel"/>
    <w:tmpl w:val="B6B2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44669"/>
    <w:multiLevelType w:val="hybridMultilevel"/>
    <w:tmpl w:val="E8D82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49942">
      <w:numFmt w:val="bullet"/>
      <w:lvlText w:val="–"/>
      <w:lvlJc w:val="left"/>
      <w:pPr>
        <w:ind w:left="1440" w:hanging="360"/>
      </w:pPr>
      <w:rPr>
        <w:rFonts w:ascii="Calibri" w:eastAsia="Arial" w:hAnsi="Calibri" w:cs="Calibri" w:hint="default"/>
        <w:color w:val="231F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B56D5"/>
    <w:multiLevelType w:val="hybridMultilevel"/>
    <w:tmpl w:val="79B454FE"/>
    <w:lvl w:ilvl="0" w:tplc="04B296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44D5D"/>
    <w:multiLevelType w:val="hybridMultilevel"/>
    <w:tmpl w:val="7856090A"/>
    <w:lvl w:ilvl="0" w:tplc="08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2" w15:restartNumberingAfterBreak="0">
    <w:nsid w:val="6E224ADF"/>
    <w:multiLevelType w:val="hybridMultilevel"/>
    <w:tmpl w:val="40B261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AF55F9"/>
    <w:multiLevelType w:val="hybridMultilevel"/>
    <w:tmpl w:val="5A0C13EE"/>
    <w:lvl w:ilvl="0" w:tplc="0D12D63C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63C9D"/>
    <w:multiLevelType w:val="hybridMultilevel"/>
    <w:tmpl w:val="74EABB56"/>
    <w:lvl w:ilvl="0" w:tplc="50B479F4">
      <w:start w:val="1"/>
      <w:numFmt w:val="bullet"/>
      <w:lvlText w:val=""/>
      <w:lvlJc w:val="left"/>
      <w:pPr>
        <w:tabs>
          <w:tab w:val="num" w:pos="202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815E9D"/>
    <w:multiLevelType w:val="hybridMultilevel"/>
    <w:tmpl w:val="91C838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AF445A"/>
    <w:multiLevelType w:val="hybridMultilevel"/>
    <w:tmpl w:val="EEFCD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A7620"/>
    <w:multiLevelType w:val="hybridMultilevel"/>
    <w:tmpl w:val="D652A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87AE0"/>
    <w:multiLevelType w:val="hybridMultilevel"/>
    <w:tmpl w:val="4D6A6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9F0219"/>
    <w:multiLevelType w:val="hybridMultilevel"/>
    <w:tmpl w:val="60E6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621E3"/>
    <w:multiLevelType w:val="hybridMultilevel"/>
    <w:tmpl w:val="51B27ED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17"/>
  </w:num>
  <w:num w:numId="4">
    <w:abstractNumId w:val="27"/>
  </w:num>
  <w:num w:numId="5">
    <w:abstractNumId w:val="16"/>
  </w:num>
  <w:num w:numId="6">
    <w:abstractNumId w:val="6"/>
  </w:num>
  <w:num w:numId="7">
    <w:abstractNumId w:val="28"/>
  </w:num>
  <w:num w:numId="8">
    <w:abstractNumId w:val="4"/>
  </w:num>
  <w:num w:numId="9">
    <w:abstractNumId w:val="1"/>
  </w:num>
  <w:num w:numId="10">
    <w:abstractNumId w:val="14"/>
  </w:num>
  <w:num w:numId="11">
    <w:abstractNumId w:val="8"/>
  </w:num>
  <w:num w:numId="12">
    <w:abstractNumId w:val="29"/>
  </w:num>
  <w:num w:numId="13">
    <w:abstractNumId w:val="23"/>
  </w:num>
  <w:num w:numId="14">
    <w:abstractNumId w:val="21"/>
  </w:num>
  <w:num w:numId="15">
    <w:abstractNumId w:val="3"/>
  </w:num>
  <w:num w:numId="16">
    <w:abstractNumId w:val="15"/>
  </w:num>
  <w:num w:numId="17">
    <w:abstractNumId w:val="24"/>
  </w:num>
  <w:num w:numId="18">
    <w:abstractNumId w:val="39"/>
  </w:num>
  <w:num w:numId="19">
    <w:abstractNumId w:val="10"/>
  </w:num>
  <w:num w:numId="20">
    <w:abstractNumId w:val="26"/>
  </w:num>
  <w:num w:numId="21">
    <w:abstractNumId w:val="11"/>
  </w:num>
  <w:num w:numId="22">
    <w:abstractNumId w:val="40"/>
  </w:num>
  <w:num w:numId="23">
    <w:abstractNumId w:val="12"/>
  </w:num>
  <w:num w:numId="24">
    <w:abstractNumId w:val="32"/>
  </w:num>
  <w:num w:numId="25">
    <w:abstractNumId w:val="31"/>
  </w:num>
  <w:num w:numId="26">
    <w:abstractNumId w:val="2"/>
  </w:num>
  <w:num w:numId="27">
    <w:abstractNumId w:val="25"/>
  </w:num>
  <w:num w:numId="28">
    <w:abstractNumId w:val="13"/>
  </w:num>
  <w:num w:numId="29">
    <w:abstractNumId w:val="22"/>
  </w:num>
  <w:num w:numId="30">
    <w:abstractNumId w:val="34"/>
  </w:num>
  <w:num w:numId="31">
    <w:abstractNumId w:val="9"/>
  </w:num>
  <w:num w:numId="32">
    <w:abstractNumId w:val="34"/>
  </w:num>
  <w:num w:numId="33">
    <w:abstractNumId w:val="20"/>
  </w:num>
  <w:num w:numId="34">
    <w:abstractNumId w:val="7"/>
  </w:num>
  <w:num w:numId="35">
    <w:abstractNumId w:val="38"/>
  </w:num>
  <w:num w:numId="36">
    <w:abstractNumId w:val="19"/>
  </w:num>
  <w:num w:numId="37">
    <w:abstractNumId w:val="36"/>
  </w:num>
  <w:num w:numId="38">
    <w:abstractNumId w:val="37"/>
  </w:num>
  <w:num w:numId="39">
    <w:abstractNumId w:val="30"/>
  </w:num>
  <w:num w:numId="40">
    <w:abstractNumId w:val="0"/>
  </w:num>
  <w:num w:numId="41">
    <w:abstractNumId w:val="35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2D6"/>
    <w:rsid w:val="00000F85"/>
    <w:rsid w:val="000032ED"/>
    <w:rsid w:val="0000454D"/>
    <w:rsid w:val="00004A13"/>
    <w:rsid w:val="0000712E"/>
    <w:rsid w:val="0000759C"/>
    <w:rsid w:val="0001097C"/>
    <w:rsid w:val="000132F4"/>
    <w:rsid w:val="000134D4"/>
    <w:rsid w:val="0001702D"/>
    <w:rsid w:val="00020DFA"/>
    <w:rsid w:val="0002213C"/>
    <w:rsid w:val="0002489C"/>
    <w:rsid w:val="00025D4E"/>
    <w:rsid w:val="00030FD0"/>
    <w:rsid w:val="00031A09"/>
    <w:rsid w:val="00035665"/>
    <w:rsid w:val="00035BDC"/>
    <w:rsid w:val="00036EB7"/>
    <w:rsid w:val="00037232"/>
    <w:rsid w:val="000408EF"/>
    <w:rsid w:val="00040948"/>
    <w:rsid w:val="0004181B"/>
    <w:rsid w:val="00043DC1"/>
    <w:rsid w:val="00043DCE"/>
    <w:rsid w:val="00044F02"/>
    <w:rsid w:val="00045465"/>
    <w:rsid w:val="0005033A"/>
    <w:rsid w:val="0005106D"/>
    <w:rsid w:val="00055C31"/>
    <w:rsid w:val="000570CA"/>
    <w:rsid w:val="00063D07"/>
    <w:rsid w:val="00063E57"/>
    <w:rsid w:val="00064E9F"/>
    <w:rsid w:val="00065072"/>
    <w:rsid w:val="000660D3"/>
    <w:rsid w:val="00066E93"/>
    <w:rsid w:val="00067052"/>
    <w:rsid w:val="000670BD"/>
    <w:rsid w:val="00067839"/>
    <w:rsid w:val="00072ECC"/>
    <w:rsid w:val="000736E0"/>
    <w:rsid w:val="00080978"/>
    <w:rsid w:val="00080C06"/>
    <w:rsid w:val="0008158F"/>
    <w:rsid w:val="000819E4"/>
    <w:rsid w:val="00082BF2"/>
    <w:rsid w:val="000833EE"/>
    <w:rsid w:val="00084D06"/>
    <w:rsid w:val="00091F30"/>
    <w:rsid w:val="000936C3"/>
    <w:rsid w:val="000970BE"/>
    <w:rsid w:val="000A0F24"/>
    <w:rsid w:val="000A11F9"/>
    <w:rsid w:val="000A1A98"/>
    <w:rsid w:val="000A5A14"/>
    <w:rsid w:val="000B600C"/>
    <w:rsid w:val="000B7A3D"/>
    <w:rsid w:val="000C0853"/>
    <w:rsid w:val="000C1259"/>
    <w:rsid w:val="000C28D3"/>
    <w:rsid w:val="000C5731"/>
    <w:rsid w:val="000C6801"/>
    <w:rsid w:val="000C724F"/>
    <w:rsid w:val="000D1642"/>
    <w:rsid w:val="000D1FA1"/>
    <w:rsid w:val="000D2B56"/>
    <w:rsid w:val="000D4CF0"/>
    <w:rsid w:val="000D4D89"/>
    <w:rsid w:val="000E11C1"/>
    <w:rsid w:val="000E3B7F"/>
    <w:rsid w:val="000E41BC"/>
    <w:rsid w:val="000E6997"/>
    <w:rsid w:val="000E7055"/>
    <w:rsid w:val="000F06EB"/>
    <w:rsid w:val="000F3437"/>
    <w:rsid w:val="000F5699"/>
    <w:rsid w:val="000F6023"/>
    <w:rsid w:val="000F6A2B"/>
    <w:rsid w:val="000F70FB"/>
    <w:rsid w:val="00100B6A"/>
    <w:rsid w:val="00101689"/>
    <w:rsid w:val="00103F9A"/>
    <w:rsid w:val="001054F1"/>
    <w:rsid w:val="00106105"/>
    <w:rsid w:val="00107DBE"/>
    <w:rsid w:val="00110956"/>
    <w:rsid w:val="001117B2"/>
    <w:rsid w:val="00113931"/>
    <w:rsid w:val="0011565C"/>
    <w:rsid w:val="0011655A"/>
    <w:rsid w:val="00117B51"/>
    <w:rsid w:val="00122FE0"/>
    <w:rsid w:val="00123C62"/>
    <w:rsid w:val="00126B09"/>
    <w:rsid w:val="00131E5E"/>
    <w:rsid w:val="00142BA8"/>
    <w:rsid w:val="0014390A"/>
    <w:rsid w:val="001441C2"/>
    <w:rsid w:val="0014663B"/>
    <w:rsid w:val="00150E89"/>
    <w:rsid w:val="0015371C"/>
    <w:rsid w:val="00155AD7"/>
    <w:rsid w:val="00156AB1"/>
    <w:rsid w:val="00156C59"/>
    <w:rsid w:val="0015717E"/>
    <w:rsid w:val="00160485"/>
    <w:rsid w:val="00164AB4"/>
    <w:rsid w:val="00170289"/>
    <w:rsid w:val="001718FB"/>
    <w:rsid w:val="0017576B"/>
    <w:rsid w:val="0017646D"/>
    <w:rsid w:val="00176F0A"/>
    <w:rsid w:val="00177259"/>
    <w:rsid w:val="0018002F"/>
    <w:rsid w:val="00181333"/>
    <w:rsid w:val="00181A0B"/>
    <w:rsid w:val="00184824"/>
    <w:rsid w:val="0018567C"/>
    <w:rsid w:val="00187B8B"/>
    <w:rsid w:val="00190E8F"/>
    <w:rsid w:val="001938AA"/>
    <w:rsid w:val="00193F6D"/>
    <w:rsid w:val="001A3B18"/>
    <w:rsid w:val="001A4B94"/>
    <w:rsid w:val="001A7FDD"/>
    <w:rsid w:val="001B03BF"/>
    <w:rsid w:val="001B3A29"/>
    <w:rsid w:val="001B3B83"/>
    <w:rsid w:val="001B5681"/>
    <w:rsid w:val="001C055F"/>
    <w:rsid w:val="001C21B3"/>
    <w:rsid w:val="001C3127"/>
    <w:rsid w:val="001C72C9"/>
    <w:rsid w:val="001C7D80"/>
    <w:rsid w:val="001D0589"/>
    <w:rsid w:val="001D25FB"/>
    <w:rsid w:val="001D3973"/>
    <w:rsid w:val="001D6DE6"/>
    <w:rsid w:val="001E051C"/>
    <w:rsid w:val="001E4AE6"/>
    <w:rsid w:val="001F2CE1"/>
    <w:rsid w:val="001F4318"/>
    <w:rsid w:val="00201CB0"/>
    <w:rsid w:val="0021085F"/>
    <w:rsid w:val="00211E0F"/>
    <w:rsid w:val="00212C84"/>
    <w:rsid w:val="002155F9"/>
    <w:rsid w:val="00215FDE"/>
    <w:rsid w:val="0021694D"/>
    <w:rsid w:val="00225C45"/>
    <w:rsid w:val="00227E3D"/>
    <w:rsid w:val="00227E85"/>
    <w:rsid w:val="00232CE9"/>
    <w:rsid w:val="002338E3"/>
    <w:rsid w:val="00233E77"/>
    <w:rsid w:val="00240280"/>
    <w:rsid w:val="002464FA"/>
    <w:rsid w:val="0024695D"/>
    <w:rsid w:val="00246F4D"/>
    <w:rsid w:val="00247428"/>
    <w:rsid w:val="00250405"/>
    <w:rsid w:val="002520E8"/>
    <w:rsid w:val="002521C5"/>
    <w:rsid w:val="00253389"/>
    <w:rsid w:val="00253DF5"/>
    <w:rsid w:val="00253FD1"/>
    <w:rsid w:val="002544F1"/>
    <w:rsid w:val="00254C2A"/>
    <w:rsid w:val="00254E94"/>
    <w:rsid w:val="00260D6C"/>
    <w:rsid w:val="00261540"/>
    <w:rsid w:val="00264CE3"/>
    <w:rsid w:val="002652D6"/>
    <w:rsid w:val="00271192"/>
    <w:rsid w:val="002741AD"/>
    <w:rsid w:val="00277F16"/>
    <w:rsid w:val="00281781"/>
    <w:rsid w:val="00282670"/>
    <w:rsid w:val="0028477E"/>
    <w:rsid w:val="00284BA2"/>
    <w:rsid w:val="00287607"/>
    <w:rsid w:val="00287ADC"/>
    <w:rsid w:val="002905CA"/>
    <w:rsid w:val="002907F9"/>
    <w:rsid w:val="00291445"/>
    <w:rsid w:val="0029187C"/>
    <w:rsid w:val="00294FD6"/>
    <w:rsid w:val="00296517"/>
    <w:rsid w:val="00297E06"/>
    <w:rsid w:val="002A2CE3"/>
    <w:rsid w:val="002A3311"/>
    <w:rsid w:val="002A586E"/>
    <w:rsid w:val="002A5E25"/>
    <w:rsid w:val="002A5F57"/>
    <w:rsid w:val="002A79C5"/>
    <w:rsid w:val="002B2877"/>
    <w:rsid w:val="002B5523"/>
    <w:rsid w:val="002B7A91"/>
    <w:rsid w:val="002C027D"/>
    <w:rsid w:val="002C0D70"/>
    <w:rsid w:val="002C4AF0"/>
    <w:rsid w:val="002C4AF1"/>
    <w:rsid w:val="002D2822"/>
    <w:rsid w:val="002D3F77"/>
    <w:rsid w:val="002D714A"/>
    <w:rsid w:val="002E1CCB"/>
    <w:rsid w:val="002E2EF3"/>
    <w:rsid w:val="002E2F41"/>
    <w:rsid w:val="002E4F41"/>
    <w:rsid w:val="002E5E40"/>
    <w:rsid w:val="002E6ABF"/>
    <w:rsid w:val="002E6B37"/>
    <w:rsid w:val="002F023D"/>
    <w:rsid w:val="002F029F"/>
    <w:rsid w:val="002F55D5"/>
    <w:rsid w:val="002F761A"/>
    <w:rsid w:val="0030092F"/>
    <w:rsid w:val="00304B89"/>
    <w:rsid w:val="00304FF1"/>
    <w:rsid w:val="0030561D"/>
    <w:rsid w:val="003067C7"/>
    <w:rsid w:val="00311670"/>
    <w:rsid w:val="00313678"/>
    <w:rsid w:val="00314251"/>
    <w:rsid w:val="00314AF9"/>
    <w:rsid w:val="00316CD0"/>
    <w:rsid w:val="00317E88"/>
    <w:rsid w:val="0032020C"/>
    <w:rsid w:val="0032040F"/>
    <w:rsid w:val="00320FB8"/>
    <w:rsid w:val="003247B0"/>
    <w:rsid w:val="00325A58"/>
    <w:rsid w:val="003305E6"/>
    <w:rsid w:val="0033201E"/>
    <w:rsid w:val="003349C4"/>
    <w:rsid w:val="00334F0A"/>
    <w:rsid w:val="003375A8"/>
    <w:rsid w:val="003376B0"/>
    <w:rsid w:val="00337EE7"/>
    <w:rsid w:val="003414A9"/>
    <w:rsid w:val="00342A26"/>
    <w:rsid w:val="00342B6E"/>
    <w:rsid w:val="00343539"/>
    <w:rsid w:val="00345930"/>
    <w:rsid w:val="00352EFB"/>
    <w:rsid w:val="00354368"/>
    <w:rsid w:val="0035444D"/>
    <w:rsid w:val="003556CD"/>
    <w:rsid w:val="00357BC5"/>
    <w:rsid w:val="003647CD"/>
    <w:rsid w:val="00366C41"/>
    <w:rsid w:val="00372524"/>
    <w:rsid w:val="00372BAF"/>
    <w:rsid w:val="00372BBF"/>
    <w:rsid w:val="00375AFD"/>
    <w:rsid w:val="0037677E"/>
    <w:rsid w:val="00381791"/>
    <w:rsid w:val="0038392A"/>
    <w:rsid w:val="00383EF8"/>
    <w:rsid w:val="00385202"/>
    <w:rsid w:val="00387D8C"/>
    <w:rsid w:val="00390ADE"/>
    <w:rsid w:val="00390D2F"/>
    <w:rsid w:val="00391818"/>
    <w:rsid w:val="003933E0"/>
    <w:rsid w:val="00393A5C"/>
    <w:rsid w:val="0039724B"/>
    <w:rsid w:val="003A4D3C"/>
    <w:rsid w:val="003B02D0"/>
    <w:rsid w:val="003B0A6D"/>
    <w:rsid w:val="003B168A"/>
    <w:rsid w:val="003B27BA"/>
    <w:rsid w:val="003B280A"/>
    <w:rsid w:val="003B7F1E"/>
    <w:rsid w:val="003C22DB"/>
    <w:rsid w:val="003C51F4"/>
    <w:rsid w:val="003D1E53"/>
    <w:rsid w:val="003D3B38"/>
    <w:rsid w:val="003E3DFD"/>
    <w:rsid w:val="003E4275"/>
    <w:rsid w:val="003E7265"/>
    <w:rsid w:val="003E767E"/>
    <w:rsid w:val="003E7A46"/>
    <w:rsid w:val="003F10E5"/>
    <w:rsid w:val="003F2365"/>
    <w:rsid w:val="003F33D4"/>
    <w:rsid w:val="003F57C6"/>
    <w:rsid w:val="003F69ED"/>
    <w:rsid w:val="003F74DF"/>
    <w:rsid w:val="003F797C"/>
    <w:rsid w:val="004002A4"/>
    <w:rsid w:val="00401ABE"/>
    <w:rsid w:val="004023CF"/>
    <w:rsid w:val="00402F94"/>
    <w:rsid w:val="0040344B"/>
    <w:rsid w:val="0040511F"/>
    <w:rsid w:val="004076EB"/>
    <w:rsid w:val="00410DA9"/>
    <w:rsid w:val="0041144B"/>
    <w:rsid w:val="00416C0D"/>
    <w:rsid w:val="00416E67"/>
    <w:rsid w:val="00416F9E"/>
    <w:rsid w:val="00417ADF"/>
    <w:rsid w:val="0042021C"/>
    <w:rsid w:val="00422D27"/>
    <w:rsid w:val="00427FF0"/>
    <w:rsid w:val="004311E3"/>
    <w:rsid w:val="004316F2"/>
    <w:rsid w:val="00435C56"/>
    <w:rsid w:val="00437137"/>
    <w:rsid w:val="00437418"/>
    <w:rsid w:val="004404F3"/>
    <w:rsid w:val="004422E5"/>
    <w:rsid w:val="004452BE"/>
    <w:rsid w:val="00445A10"/>
    <w:rsid w:val="004461E6"/>
    <w:rsid w:val="00446365"/>
    <w:rsid w:val="004467F8"/>
    <w:rsid w:val="00447911"/>
    <w:rsid w:val="00451C3A"/>
    <w:rsid w:val="00453613"/>
    <w:rsid w:val="00453AD3"/>
    <w:rsid w:val="004608D1"/>
    <w:rsid w:val="00461BE5"/>
    <w:rsid w:val="00463C20"/>
    <w:rsid w:val="00470564"/>
    <w:rsid w:val="00471247"/>
    <w:rsid w:val="00472C18"/>
    <w:rsid w:val="0047416E"/>
    <w:rsid w:val="00474589"/>
    <w:rsid w:val="00476481"/>
    <w:rsid w:val="0047658A"/>
    <w:rsid w:val="00480C90"/>
    <w:rsid w:val="00480E87"/>
    <w:rsid w:val="004833F0"/>
    <w:rsid w:val="00483C52"/>
    <w:rsid w:val="00486A70"/>
    <w:rsid w:val="0049173F"/>
    <w:rsid w:val="00491C64"/>
    <w:rsid w:val="004924AE"/>
    <w:rsid w:val="004972F0"/>
    <w:rsid w:val="004A0F2D"/>
    <w:rsid w:val="004A2D80"/>
    <w:rsid w:val="004A344A"/>
    <w:rsid w:val="004A4213"/>
    <w:rsid w:val="004A4CE4"/>
    <w:rsid w:val="004A4D88"/>
    <w:rsid w:val="004B0713"/>
    <w:rsid w:val="004B0BEB"/>
    <w:rsid w:val="004B39C3"/>
    <w:rsid w:val="004B3CAF"/>
    <w:rsid w:val="004B5C56"/>
    <w:rsid w:val="004B622B"/>
    <w:rsid w:val="004B63B7"/>
    <w:rsid w:val="004B6755"/>
    <w:rsid w:val="004B6F58"/>
    <w:rsid w:val="004C1E32"/>
    <w:rsid w:val="004C37F2"/>
    <w:rsid w:val="004C38F8"/>
    <w:rsid w:val="004C3A58"/>
    <w:rsid w:val="004C4334"/>
    <w:rsid w:val="004C4634"/>
    <w:rsid w:val="004D458B"/>
    <w:rsid w:val="004D50CE"/>
    <w:rsid w:val="004D5441"/>
    <w:rsid w:val="004D59FC"/>
    <w:rsid w:val="004E0A99"/>
    <w:rsid w:val="004E11C4"/>
    <w:rsid w:val="004E21B5"/>
    <w:rsid w:val="004E41D0"/>
    <w:rsid w:val="004E4398"/>
    <w:rsid w:val="004E48A7"/>
    <w:rsid w:val="004E513D"/>
    <w:rsid w:val="004E6514"/>
    <w:rsid w:val="004F0390"/>
    <w:rsid w:val="004F0FDD"/>
    <w:rsid w:val="004F2D56"/>
    <w:rsid w:val="004F6067"/>
    <w:rsid w:val="005008DC"/>
    <w:rsid w:val="0050377B"/>
    <w:rsid w:val="005062CD"/>
    <w:rsid w:val="0051380D"/>
    <w:rsid w:val="00514E02"/>
    <w:rsid w:val="00515085"/>
    <w:rsid w:val="005156FE"/>
    <w:rsid w:val="00515707"/>
    <w:rsid w:val="00515D1B"/>
    <w:rsid w:val="00515E4E"/>
    <w:rsid w:val="00517403"/>
    <w:rsid w:val="00517D50"/>
    <w:rsid w:val="0052467B"/>
    <w:rsid w:val="005250F8"/>
    <w:rsid w:val="00531A83"/>
    <w:rsid w:val="00532847"/>
    <w:rsid w:val="00533F25"/>
    <w:rsid w:val="00537B52"/>
    <w:rsid w:val="00541B9E"/>
    <w:rsid w:val="00542F2E"/>
    <w:rsid w:val="005478FA"/>
    <w:rsid w:val="0055008A"/>
    <w:rsid w:val="00550D47"/>
    <w:rsid w:val="005516F8"/>
    <w:rsid w:val="00555088"/>
    <w:rsid w:val="005577F0"/>
    <w:rsid w:val="00561316"/>
    <w:rsid w:val="00564605"/>
    <w:rsid w:val="005649B9"/>
    <w:rsid w:val="005651F6"/>
    <w:rsid w:val="0056573D"/>
    <w:rsid w:val="00565DE7"/>
    <w:rsid w:val="00566B74"/>
    <w:rsid w:val="00573307"/>
    <w:rsid w:val="00575A75"/>
    <w:rsid w:val="00577A58"/>
    <w:rsid w:val="00580013"/>
    <w:rsid w:val="0058092F"/>
    <w:rsid w:val="005821A5"/>
    <w:rsid w:val="00586982"/>
    <w:rsid w:val="00592F18"/>
    <w:rsid w:val="00597DC1"/>
    <w:rsid w:val="005A1D8D"/>
    <w:rsid w:val="005A2F4E"/>
    <w:rsid w:val="005A2FBC"/>
    <w:rsid w:val="005A3218"/>
    <w:rsid w:val="005A69B2"/>
    <w:rsid w:val="005B00AB"/>
    <w:rsid w:val="005B5C7A"/>
    <w:rsid w:val="005B7354"/>
    <w:rsid w:val="005B7A21"/>
    <w:rsid w:val="005B7D3D"/>
    <w:rsid w:val="005C2D85"/>
    <w:rsid w:val="005C4932"/>
    <w:rsid w:val="005D0BD2"/>
    <w:rsid w:val="005D0CCD"/>
    <w:rsid w:val="005D220C"/>
    <w:rsid w:val="005D41A0"/>
    <w:rsid w:val="005D4965"/>
    <w:rsid w:val="005D5082"/>
    <w:rsid w:val="005D678B"/>
    <w:rsid w:val="005D6CD3"/>
    <w:rsid w:val="005D78C1"/>
    <w:rsid w:val="005E00E5"/>
    <w:rsid w:val="005E01D0"/>
    <w:rsid w:val="005E1243"/>
    <w:rsid w:val="005E45DD"/>
    <w:rsid w:val="005E6891"/>
    <w:rsid w:val="005F0641"/>
    <w:rsid w:val="005F2EB0"/>
    <w:rsid w:val="005F352F"/>
    <w:rsid w:val="005F5A9F"/>
    <w:rsid w:val="005F6E04"/>
    <w:rsid w:val="005F70DF"/>
    <w:rsid w:val="006001B3"/>
    <w:rsid w:val="00602785"/>
    <w:rsid w:val="0060338F"/>
    <w:rsid w:val="00604094"/>
    <w:rsid w:val="006208C1"/>
    <w:rsid w:val="0062252A"/>
    <w:rsid w:val="00622F1A"/>
    <w:rsid w:val="00625848"/>
    <w:rsid w:val="0062755B"/>
    <w:rsid w:val="006312FF"/>
    <w:rsid w:val="00631DCB"/>
    <w:rsid w:val="006330CF"/>
    <w:rsid w:val="00633A27"/>
    <w:rsid w:val="00634440"/>
    <w:rsid w:val="00635DAA"/>
    <w:rsid w:val="00640F8A"/>
    <w:rsid w:val="006438CF"/>
    <w:rsid w:val="00643BF6"/>
    <w:rsid w:val="006448D1"/>
    <w:rsid w:val="00646BF4"/>
    <w:rsid w:val="00651239"/>
    <w:rsid w:val="00655CD8"/>
    <w:rsid w:val="0066174F"/>
    <w:rsid w:val="00661DCF"/>
    <w:rsid w:val="0066508D"/>
    <w:rsid w:val="006650D5"/>
    <w:rsid w:val="006655AD"/>
    <w:rsid w:val="00665A93"/>
    <w:rsid w:val="0067006E"/>
    <w:rsid w:val="00676300"/>
    <w:rsid w:val="0067696A"/>
    <w:rsid w:val="00676EFA"/>
    <w:rsid w:val="0068047A"/>
    <w:rsid w:val="00680578"/>
    <w:rsid w:val="00680EC6"/>
    <w:rsid w:val="00682F3E"/>
    <w:rsid w:val="00685263"/>
    <w:rsid w:val="00685534"/>
    <w:rsid w:val="00686E01"/>
    <w:rsid w:val="00687484"/>
    <w:rsid w:val="00694766"/>
    <w:rsid w:val="006966DA"/>
    <w:rsid w:val="006A1109"/>
    <w:rsid w:val="006A2F78"/>
    <w:rsid w:val="006A4449"/>
    <w:rsid w:val="006A4DF8"/>
    <w:rsid w:val="006A6F15"/>
    <w:rsid w:val="006B1D0A"/>
    <w:rsid w:val="006B3D05"/>
    <w:rsid w:val="006B4DC4"/>
    <w:rsid w:val="006C2396"/>
    <w:rsid w:val="006D4D77"/>
    <w:rsid w:val="006D5C86"/>
    <w:rsid w:val="006D649F"/>
    <w:rsid w:val="006D72DF"/>
    <w:rsid w:val="006D7F25"/>
    <w:rsid w:val="006E1F7E"/>
    <w:rsid w:val="006E494A"/>
    <w:rsid w:val="006E4AC2"/>
    <w:rsid w:val="006E5841"/>
    <w:rsid w:val="006E6631"/>
    <w:rsid w:val="006F20B2"/>
    <w:rsid w:val="006F25C9"/>
    <w:rsid w:val="006F30E5"/>
    <w:rsid w:val="006F315E"/>
    <w:rsid w:val="006F7326"/>
    <w:rsid w:val="0070180D"/>
    <w:rsid w:val="00707447"/>
    <w:rsid w:val="0071042D"/>
    <w:rsid w:val="00714ACF"/>
    <w:rsid w:val="00715628"/>
    <w:rsid w:val="00717211"/>
    <w:rsid w:val="007209E1"/>
    <w:rsid w:val="00725527"/>
    <w:rsid w:val="00725637"/>
    <w:rsid w:val="00725A47"/>
    <w:rsid w:val="00725C52"/>
    <w:rsid w:val="00727D99"/>
    <w:rsid w:val="0073034B"/>
    <w:rsid w:val="007307E1"/>
    <w:rsid w:val="00731A28"/>
    <w:rsid w:val="007325A4"/>
    <w:rsid w:val="00734265"/>
    <w:rsid w:val="007342EA"/>
    <w:rsid w:val="0073565F"/>
    <w:rsid w:val="00735FD0"/>
    <w:rsid w:val="007417C3"/>
    <w:rsid w:val="00744373"/>
    <w:rsid w:val="007443D9"/>
    <w:rsid w:val="00745954"/>
    <w:rsid w:val="007508CE"/>
    <w:rsid w:val="0075137A"/>
    <w:rsid w:val="007513C4"/>
    <w:rsid w:val="00754D81"/>
    <w:rsid w:val="00754D95"/>
    <w:rsid w:val="00754E20"/>
    <w:rsid w:val="007565BB"/>
    <w:rsid w:val="00760E1A"/>
    <w:rsid w:val="007617AF"/>
    <w:rsid w:val="00765CE8"/>
    <w:rsid w:val="00766D71"/>
    <w:rsid w:val="00770E81"/>
    <w:rsid w:val="0077150D"/>
    <w:rsid w:val="00772EFF"/>
    <w:rsid w:val="007744CB"/>
    <w:rsid w:val="00774EEB"/>
    <w:rsid w:val="0078118A"/>
    <w:rsid w:val="00783F37"/>
    <w:rsid w:val="00784812"/>
    <w:rsid w:val="0079006C"/>
    <w:rsid w:val="00791935"/>
    <w:rsid w:val="00793424"/>
    <w:rsid w:val="00793E3B"/>
    <w:rsid w:val="00794528"/>
    <w:rsid w:val="00795AA4"/>
    <w:rsid w:val="00797B94"/>
    <w:rsid w:val="00797F8C"/>
    <w:rsid w:val="007A093E"/>
    <w:rsid w:val="007A5613"/>
    <w:rsid w:val="007A61F9"/>
    <w:rsid w:val="007A7F6B"/>
    <w:rsid w:val="007B2C95"/>
    <w:rsid w:val="007B2CCE"/>
    <w:rsid w:val="007B5CEE"/>
    <w:rsid w:val="007C2FBF"/>
    <w:rsid w:val="007C41E0"/>
    <w:rsid w:val="007C7F13"/>
    <w:rsid w:val="007D1589"/>
    <w:rsid w:val="007D6A00"/>
    <w:rsid w:val="007D6F6C"/>
    <w:rsid w:val="007E3C4D"/>
    <w:rsid w:val="007E3E28"/>
    <w:rsid w:val="007E4405"/>
    <w:rsid w:val="007E7F7C"/>
    <w:rsid w:val="007F0225"/>
    <w:rsid w:val="007F1E08"/>
    <w:rsid w:val="007F34AD"/>
    <w:rsid w:val="007F4389"/>
    <w:rsid w:val="007F614F"/>
    <w:rsid w:val="007F74A9"/>
    <w:rsid w:val="007F7763"/>
    <w:rsid w:val="007F78D0"/>
    <w:rsid w:val="007F7E24"/>
    <w:rsid w:val="00801C49"/>
    <w:rsid w:val="00801E47"/>
    <w:rsid w:val="00812318"/>
    <w:rsid w:val="008155D1"/>
    <w:rsid w:val="008155DF"/>
    <w:rsid w:val="008167A0"/>
    <w:rsid w:val="008211B5"/>
    <w:rsid w:val="008216C2"/>
    <w:rsid w:val="008226EE"/>
    <w:rsid w:val="00822DD2"/>
    <w:rsid w:val="0082336B"/>
    <w:rsid w:val="00823A09"/>
    <w:rsid w:val="00823A61"/>
    <w:rsid w:val="008241AB"/>
    <w:rsid w:val="008255CC"/>
    <w:rsid w:val="00826020"/>
    <w:rsid w:val="008272B4"/>
    <w:rsid w:val="0082783A"/>
    <w:rsid w:val="0083025A"/>
    <w:rsid w:val="008317C9"/>
    <w:rsid w:val="00831E6E"/>
    <w:rsid w:val="00832BCF"/>
    <w:rsid w:val="00834D87"/>
    <w:rsid w:val="008364D5"/>
    <w:rsid w:val="00841640"/>
    <w:rsid w:val="008416BB"/>
    <w:rsid w:val="00846030"/>
    <w:rsid w:val="00852CEC"/>
    <w:rsid w:val="00854922"/>
    <w:rsid w:val="00855A2F"/>
    <w:rsid w:val="00856AEA"/>
    <w:rsid w:val="00856DF8"/>
    <w:rsid w:val="008633C8"/>
    <w:rsid w:val="00866035"/>
    <w:rsid w:val="00866E6B"/>
    <w:rsid w:val="00870DB2"/>
    <w:rsid w:val="00874A38"/>
    <w:rsid w:val="00875201"/>
    <w:rsid w:val="00876142"/>
    <w:rsid w:val="0087739E"/>
    <w:rsid w:val="00877699"/>
    <w:rsid w:val="00877A66"/>
    <w:rsid w:val="00880A45"/>
    <w:rsid w:val="0088296B"/>
    <w:rsid w:val="00885772"/>
    <w:rsid w:val="0089043B"/>
    <w:rsid w:val="00891AB1"/>
    <w:rsid w:val="00892FBB"/>
    <w:rsid w:val="00893D99"/>
    <w:rsid w:val="008945CE"/>
    <w:rsid w:val="00895F7E"/>
    <w:rsid w:val="008961FE"/>
    <w:rsid w:val="008973D8"/>
    <w:rsid w:val="008A419B"/>
    <w:rsid w:val="008A50A4"/>
    <w:rsid w:val="008A601B"/>
    <w:rsid w:val="008A63B2"/>
    <w:rsid w:val="008A6F3A"/>
    <w:rsid w:val="008B0AB9"/>
    <w:rsid w:val="008C13C8"/>
    <w:rsid w:val="008C3459"/>
    <w:rsid w:val="008C5681"/>
    <w:rsid w:val="008C7F17"/>
    <w:rsid w:val="008D02BE"/>
    <w:rsid w:val="008D0C22"/>
    <w:rsid w:val="008D258C"/>
    <w:rsid w:val="008D319F"/>
    <w:rsid w:val="008D35BF"/>
    <w:rsid w:val="008D6E6F"/>
    <w:rsid w:val="008E315A"/>
    <w:rsid w:val="008E5AD5"/>
    <w:rsid w:val="008E5D76"/>
    <w:rsid w:val="008E649D"/>
    <w:rsid w:val="008E7BC0"/>
    <w:rsid w:val="008F01E3"/>
    <w:rsid w:val="008F518C"/>
    <w:rsid w:val="008F570A"/>
    <w:rsid w:val="008F65FF"/>
    <w:rsid w:val="008F702B"/>
    <w:rsid w:val="009017FD"/>
    <w:rsid w:val="00905C18"/>
    <w:rsid w:val="00905FD4"/>
    <w:rsid w:val="00910CEA"/>
    <w:rsid w:val="0091141C"/>
    <w:rsid w:val="00911F28"/>
    <w:rsid w:val="00913C1F"/>
    <w:rsid w:val="009148D7"/>
    <w:rsid w:val="00915D6D"/>
    <w:rsid w:val="00916178"/>
    <w:rsid w:val="0091627D"/>
    <w:rsid w:val="009170C8"/>
    <w:rsid w:val="009212BD"/>
    <w:rsid w:val="00926388"/>
    <w:rsid w:val="00926A64"/>
    <w:rsid w:val="0092702A"/>
    <w:rsid w:val="00931399"/>
    <w:rsid w:val="0093175F"/>
    <w:rsid w:val="00932543"/>
    <w:rsid w:val="0093385E"/>
    <w:rsid w:val="009365C1"/>
    <w:rsid w:val="00941BB2"/>
    <w:rsid w:val="00941D41"/>
    <w:rsid w:val="009421E8"/>
    <w:rsid w:val="00943D57"/>
    <w:rsid w:val="00944008"/>
    <w:rsid w:val="00944010"/>
    <w:rsid w:val="00944D02"/>
    <w:rsid w:val="00946C44"/>
    <w:rsid w:val="0094738F"/>
    <w:rsid w:val="009519D6"/>
    <w:rsid w:val="009521C7"/>
    <w:rsid w:val="00956941"/>
    <w:rsid w:val="00956B2A"/>
    <w:rsid w:val="00957349"/>
    <w:rsid w:val="009578F9"/>
    <w:rsid w:val="00961A8A"/>
    <w:rsid w:val="009625F4"/>
    <w:rsid w:val="00962A98"/>
    <w:rsid w:val="00965E04"/>
    <w:rsid w:val="009661D0"/>
    <w:rsid w:val="009711F2"/>
    <w:rsid w:val="0097236E"/>
    <w:rsid w:val="009726EE"/>
    <w:rsid w:val="00973702"/>
    <w:rsid w:val="009749AA"/>
    <w:rsid w:val="00975E1E"/>
    <w:rsid w:val="009855FE"/>
    <w:rsid w:val="00991D91"/>
    <w:rsid w:val="0099508C"/>
    <w:rsid w:val="009954A9"/>
    <w:rsid w:val="009A4ABD"/>
    <w:rsid w:val="009A4ABF"/>
    <w:rsid w:val="009A4D83"/>
    <w:rsid w:val="009A6D60"/>
    <w:rsid w:val="009B3214"/>
    <w:rsid w:val="009B3A37"/>
    <w:rsid w:val="009B4DDA"/>
    <w:rsid w:val="009B5CDA"/>
    <w:rsid w:val="009B7025"/>
    <w:rsid w:val="009C05D3"/>
    <w:rsid w:val="009C7191"/>
    <w:rsid w:val="009D1AE3"/>
    <w:rsid w:val="009D2E0F"/>
    <w:rsid w:val="009D42AE"/>
    <w:rsid w:val="009D4FBA"/>
    <w:rsid w:val="009D5BDE"/>
    <w:rsid w:val="009E0ABD"/>
    <w:rsid w:val="009E2446"/>
    <w:rsid w:val="009E7125"/>
    <w:rsid w:val="009E7FE1"/>
    <w:rsid w:val="009F0943"/>
    <w:rsid w:val="009F11E1"/>
    <w:rsid w:val="009F28E5"/>
    <w:rsid w:val="009F50D0"/>
    <w:rsid w:val="009F6AA4"/>
    <w:rsid w:val="00A00A7B"/>
    <w:rsid w:val="00A01750"/>
    <w:rsid w:val="00A0254B"/>
    <w:rsid w:val="00A03339"/>
    <w:rsid w:val="00A051EE"/>
    <w:rsid w:val="00A11385"/>
    <w:rsid w:val="00A13123"/>
    <w:rsid w:val="00A1379F"/>
    <w:rsid w:val="00A16606"/>
    <w:rsid w:val="00A16C14"/>
    <w:rsid w:val="00A20453"/>
    <w:rsid w:val="00A23AEF"/>
    <w:rsid w:val="00A251FD"/>
    <w:rsid w:val="00A25352"/>
    <w:rsid w:val="00A270C4"/>
    <w:rsid w:val="00A307D9"/>
    <w:rsid w:val="00A326A6"/>
    <w:rsid w:val="00A3562F"/>
    <w:rsid w:val="00A36624"/>
    <w:rsid w:val="00A36648"/>
    <w:rsid w:val="00A37CFB"/>
    <w:rsid w:val="00A40DEB"/>
    <w:rsid w:val="00A421F7"/>
    <w:rsid w:val="00A43078"/>
    <w:rsid w:val="00A46BD1"/>
    <w:rsid w:val="00A46D03"/>
    <w:rsid w:val="00A50C14"/>
    <w:rsid w:val="00A50D08"/>
    <w:rsid w:val="00A50DC5"/>
    <w:rsid w:val="00A51FBA"/>
    <w:rsid w:val="00A52698"/>
    <w:rsid w:val="00A52BF4"/>
    <w:rsid w:val="00A54512"/>
    <w:rsid w:val="00A55C4F"/>
    <w:rsid w:val="00A65884"/>
    <w:rsid w:val="00A663AF"/>
    <w:rsid w:val="00A66403"/>
    <w:rsid w:val="00A720E8"/>
    <w:rsid w:val="00A74B69"/>
    <w:rsid w:val="00A76730"/>
    <w:rsid w:val="00A8139C"/>
    <w:rsid w:val="00A82202"/>
    <w:rsid w:val="00A9461F"/>
    <w:rsid w:val="00A96909"/>
    <w:rsid w:val="00AA120B"/>
    <w:rsid w:val="00AA2C43"/>
    <w:rsid w:val="00AA3DB6"/>
    <w:rsid w:val="00AA4C88"/>
    <w:rsid w:val="00AA5134"/>
    <w:rsid w:val="00AA6658"/>
    <w:rsid w:val="00AA6AF0"/>
    <w:rsid w:val="00AA7B70"/>
    <w:rsid w:val="00AB1304"/>
    <w:rsid w:val="00AB1BAB"/>
    <w:rsid w:val="00AB3E4A"/>
    <w:rsid w:val="00AB4487"/>
    <w:rsid w:val="00AB4B17"/>
    <w:rsid w:val="00AB5A8B"/>
    <w:rsid w:val="00AB5C39"/>
    <w:rsid w:val="00AC03DF"/>
    <w:rsid w:val="00AC493E"/>
    <w:rsid w:val="00AC5884"/>
    <w:rsid w:val="00AC635B"/>
    <w:rsid w:val="00AD1875"/>
    <w:rsid w:val="00AD196D"/>
    <w:rsid w:val="00AD4A98"/>
    <w:rsid w:val="00AD4C08"/>
    <w:rsid w:val="00AD6BE3"/>
    <w:rsid w:val="00AD7C2C"/>
    <w:rsid w:val="00AE0130"/>
    <w:rsid w:val="00AE068C"/>
    <w:rsid w:val="00AE132D"/>
    <w:rsid w:val="00AE1742"/>
    <w:rsid w:val="00AE1970"/>
    <w:rsid w:val="00AE19CD"/>
    <w:rsid w:val="00AE1BCF"/>
    <w:rsid w:val="00AE28C3"/>
    <w:rsid w:val="00AE6EEB"/>
    <w:rsid w:val="00AE789A"/>
    <w:rsid w:val="00AE7B21"/>
    <w:rsid w:val="00AF1F74"/>
    <w:rsid w:val="00AF259D"/>
    <w:rsid w:val="00AF45DB"/>
    <w:rsid w:val="00AF6789"/>
    <w:rsid w:val="00AF78F9"/>
    <w:rsid w:val="00B0231C"/>
    <w:rsid w:val="00B02924"/>
    <w:rsid w:val="00B1073B"/>
    <w:rsid w:val="00B1185C"/>
    <w:rsid w:val="00B13AA7"/>
    <w:rsid w:val="00B1421D"/>
    <w:rsid w:val="00B14365"/>
    <w:rsid w:val="00B171AC"/>
    <w:rsid w:val="00B2063C"/>
    <w:rsid w:val="00B2497B"/>
    <w:rsid w:val="00B256F4"/>
    <w:rsid w:val="00B27C43"/>
    <w:rsid w:val="00B31A34"/>
    <w:rsid w:val="00B33162"/>
    <w:rsid w:val="00B34248"/>
    <w:rsid w:val="00B34683"/>
    <w:rsid w:val="00B35AD7"/>
    <w:rsid w:val="00B370D6"/>
    <w:rsid w:val="00B4010C"/>
    <w:rsid w:val="00B404F5"/>
    <w:rsid w:val="00B4066A"/>
    <w:rsid w:val="00B409E6"/>
    <w:rsid w:val="00B42EEA"/>
    <w:rsid w:val="00B43A0D"/>
    <w:rsid w:val="00B445F0"/>
    <w:rsid w:val="00B51A86"/>
    <w:rsid w:val="00B51B3A"/>
    <w:rsid w:val="00B528F8"/>
    <w:rsid w:val="00B56AAA"/>
    <w:rsid w:val="00B56E59"/>
    <w:rsid w:val="00B57CA6"/>
    <w:rsid w:val="00B60B4A"/>
    <w:rsid w:val="00B61694"/>
    <w:rsid w:val="00B63E41"/>
    <w:rsid w:val="00B64C92"/>
    <w:rsid w:val="00B674F4"/>
    <w:rsid w:val="00B70277"/>
    <w:rsid w:val="00B71384"/>
    <w:rsid w:val="00B74E60"/>
    <w:rsid w:val="00B80115"/>
    <w:rsid w:val="00B85172"/>
    <w:rsid w:val="00B85235"/>
    <w:rsid w:val="00B85AF3"/>
    <w:rsid w:val="00B86ECE"/>
    <w:rsid w:val="00B8760F"/>
    <w:rsid w:val="00B87949"/>
    <w:rsid w:val="00B9003F"/>
    <w:rsid w:val="00B90A50"/>
    <w:rsid w:val="00B934BF"/>
    <w:rsid w:val="00B937E7"/>
    <w:rsid w:val="00B95375"/>
    <w:rsid w:val="00B95DC0"/>
    <w:rsid w:val="00B95EDD"/>
    <w:rsid w:val="00BA2C36"/>
    <w:rsid w:val="00BA3DD4"/>
    <w:rsid w:val="00BA62A9"/>
    <w:rsid w:val="00BC0D84"/>
    <w:rsid w:val="00BC17EB"/>
    <w:rsid w:val="00BC2A1A"/>
    <w:rsid w:val="00BC3260"/>
    <w:rsid w:val="00BC7107"/>
    <w:rsid w:val="00BC7154"/>
    <w:rsid w:val="00BC7D50"/>
    <w:rsid w:val="00BD0516"/>
    <w:rsid w:val="00BD5C14"/>
    <w:rsid w:val="00BD5D95"/>
    <w:rsid w:val="00BD6EAB"/>
    <w:rsid w:val="00BE271D"/>
    <w:rsid w:val="00BE463D"/>
    <w:rsid w:val="00BE534A"/>
    <w:rsid w:val="00BE6999"/>
    <w:rsid w:val="00BE7380"/>
    <w:rsid w:val="00BE7936"/>
    <w:rsid w:val="00BF174C"/>
    <w:rsid w:val="00BF209A"/>
    <w:rsid w:val="00BF271A"/>
    <w:rsid w:val="00BF70C1"/>
    <w:rsid w:val="00BF74CB"/>
    <w:rsid w:val="00BF7F70"/>
    <w:rsid w:val="00C0467F"/>
    <w:rsid w:val="00C04713"/>
    <w:rsid w:val="00C057DE"/>
    <w:rsid w:val="00C116FC"/>
    <w:rsid w:val="00C1303F"/>
    <w:rsid w:val="00C13CA6"/>
    <w:rsid w:val="00C15193"/>
    <w:rsid w:val="00C15F9A"/>
    <w:rsid w:val="00C160F0"/>
    <w:rsid w:val="00C164AD"/>
    <w:rsid w:val="00C16CFA"/>
    <w:rsid w:val="00C17C69"/>
    <w:rsid w:val="00C21046"/>
    <w:rsid w:val="00C25435"/>
    <w:rsid w:val="00C2565D"/>
    <w:rsid w:val="00C338A7"/>
    <w:rsid w:val="00C357FC"/>
    <w:rsid w:val="00C35A55"/>
    <w:rsid w:val="00C40B77"/>
    <w:rsid w:val="00C43801"/>
    <w:rsid w:val="00C444E3"/>
    <w:rsid w:val="00C44F74"/>
    <w:rsid w:val="00C45F55"/>
    <w:rsid w:val="00C47735"/>
    <w:rsid w:val="00C512D2"/>
    <w:rsid w:val="00C51DE5"/>
    <w:rsid w:val="00C5208E"/>
    <w:rsid w:val="00C52A80"/>
    <w:rsid w:val="00C53708"/>
    <w:rsid w:val="00C54FA1"/>
    <w:rsid w:val="00C56B01"/>
    <w:rsid w:val="00C57392"/>
    <w:rsid w:val="00C57A8C"/>
    <w:rsid w:val="00C612E6"/>
    <w:rsid w:val="00C61D72"/>
    <w:rsid w:val="00C64591"/>
    <w:rsid w:val="00C653D7"/>
    <w:rsid w:val="00C65F67"/>
    <w:rsid w:val="00C679A8"/>
    <w:rsid w:val="00C70C00"/>
    <w:rsid w:val="00C72480"/>
    <w:rsid w:val="00C85A46"/>
    <w:rsid w:val="00C86D80"/>
    <w:rsid w:val="00C8719A"/>
    <w:rsid w:val="00C87D0B"/>
    <w:rsid w:val="00C90812"/>
    <w:rsid w:val="00C90FA0"/>
    <w:rsid w:val="00C916C9"/>
    <w:rsid w:val="00C93100"/>
    <w:rsid w:val="00C94AE7"/>
    <w:rsid w:val="00CA012F"/>
    <w:rsid w:val="00CA1A05"/>
    <w:rsid w:val="00CA2738"/>
    <w:rsid w:val="00CA3AC5"/>
    <w:rsid w:val="00CA6DC5"/>
    <w:rsid w:val="00CA78B3"/>
    <w:rsid w:val="00CA7F09"/>
    <w:rsid w:val="00CB3E4D"/>
    <w:rsid w:val="00CB45E1"/>
    <w:rsid w:val="00CB5CA5"/>
    <w:rsid w:val="00CB732D"/>
    <w:rsid w:val="00CC0ED6"/>
    <w:rsid w:val="00CC35E7"/>
    <w:rsid w:val="00CC6583"/>
    <w:rsid w:val="00CD1439"/>
    <w:rsid w:val="00CD1644"/>
    <w:rsid w:val="00CD2030"/>
    <w:rsid w:val="00CD2D14"/>
    <w:rsid w:val="00CD57FC"/>
    <w:rsid w:val="00CD5925"/>
    <w:rsid w:val="00CD650A"/>
    <w:rsid w:val="00CD6B3C"/>
    <w:rsid w:val="00CE1D4E"/>
    <w:rsid w:val="00CE301F"/>
    <w:rsid w:val="00CE3060"/>
    <w:rsid w:val="00CE34DC"/>
    <w:rsid w:val="00CF16C5"/>
    <w:rsid w:val="00CF5212"/>
    <w:rsid w:val="00CF581E"/>
    <w:rsid w:val="00CF5837"/>
    <w:rsid w:val="00D003E4"/>
    <w:rsid w:val="00D028DD"/>
    <w:rsid w:val="00D0394B"/>
    <w:rsid w:val="00D0444C"/>
    <w:rsid w:val="00D04BD7"/>
    <w:rsid w:val="00D10D15"/>
    <w:rsid w:val="00D11101"/>
    <w:rsid w:val="00D11A3C"/>
    <w:rsid w:val="00D146B1"/>
    <w:rsid w:val="00D14C3D"/>
    <w:rsid w:val="00D230A0"/>
    <w:rsid w:val="00D239E3"/>
    <w:rsid w:val="00D27CC4"/>
    <w:rsid w:val="00D31FE5"/>
    <w:rsid w:val="00D32446"/>
    <w:rsid w:val="00D343DC"/>
    <w:rsid w:val="00D3492E"/>
    <w:rsid w:val="00D4213F"/>
    <w:rsid w:val="00D43B58"/>
    <w:rsid w:val="00D452AC"/>
    <w:rsid w:val="00D52840"/>
    <w:rsid w:val="00D563D9"/>
    <w:rsid w:val="00D57E03"/>
    <w:rsid w:val="00D619F5"/>
    <w:rsid w:val="00D61E4C"/>
    <w:rsid w:val="00D62FA3"/>
    <w:rsid w:val="00D63480"/>
    <w:rsid w:val="00D6363F"/>
    <w:rsid w:val="00D72419"/>
    <w:rsid w:val="00D74509"/>
    <w:rsid w:val="00D74AFF"/>
    <w:rsid w:val="00D757A1"/>
    <w:rsid w:val="00D75A28"/>
    <w:rsid w:val="00D77E11"/>
    <w:rsid w:val="00D819B4"/>
    <w:rsid w:val="00D82B27"/>
    <w:rsid w:val="00D8315C"/>
    <w:rsid w:val="00D84F82"/>
    <w:rsid w:val="00D85243"/>
    <w:rsid w:val="00D8719D"/>
    <w:rsid w:val="00D914FB"/>
    <w:rsid w:val="00D932CE"/>
    <w:rsid w:val="00D93D1E"/>
    <w:rsid w:val="00D949C8"/>
    <w:rsid w:val="00D95375"/>
    <w:rsid w:val="00D95E1D"/>
    <w:rsid w:val="00D964A5"/>
    <w:rsid w:val="00DA287D"/>
    <w:rsid w:val="00DA6073"/>
    <w:rsid w:val="00DA63D4"/>
    <w:rsid w:val="00DA66BA"/>
    <w:rsid w:val="00DA6B0C"/>
    <w:rsid w:val="00DA764C"/>
    <w:rsid w:val="00DA78B0"/>
    <w:rsid w:val="00DB087C"/>
    <w:rsid w:val="00DB0D33"/>
    <w:rsid w:val="00DB1EC4"/>
    <w:rsid w:val="00DB4644"/>
    <w:rsid w:val="00DB7484"/>
    <w:rsid w:val="00DB7B02"/>
    <w:rsid w:val="00DC013F"/>
    <w:rsid w:val="00DC01A2"/>
    <w:rsid w:val="00DC1D90"/>
    <w:rsid w:val="00DC21DB"/>
    <w:rsid w:val="00DC346C"/>
    <w:rsid w:val="00DC3D7D"/>
    <w:rsid w:val="00DC6655"/>
    <w:rsid w:val="00DC6ADE"/>
    <w:rsid w:val="00DD0407"/>
    <w:rsid w:val="00DD3CF4"/>
    <w:rsid w:val="00DD658A"/>
    <w:rsid w:val="00DD7398"/>
    <w:rsid w:val="00DE3F18"/>
    <w:rsid w:val="00DE4D54"/>
    <w:rsid w:val="00DE6B9B"/>
    <w:rsid w:val="00DE7356"/>
    <w:rsid w:val="00DF1801"/>
    <w:rsid w:val="00DF283B"/>
    <w:rsid w:val="00DF42D6"/>
    <w:rsid w:val="00DF507B"/>
    <w:rsid w:val="00DF58DE"/>
    <w:rsid w:val="00E062AB"/>
    <w:rsid w:val="00E06766"/>
    <w:rsid w:val="00E06DDE"/>
    <w:rsid w:val="00E10205"/>
    <w:rsid w:val="00E13F07"/>
    <w:rsid w:val="00E14328"/>
    <w:rsid w:val="00E1472D"/>
    <w:rsid w:val="00E14AA6"/>
    <w:rsid w:val="00E14EF7"/>
    <w:rsid w:val="00E17184"/>
    <w:rsid w:val="00E2298A"/>
    <w:rsid w:val="00E22ACF"/>
    <w:rsid w:val="00E25B27"/>
    <w:rsid w:val="00E25DC1"/>
    <w:rsid w:val="00E42EAD"/>
    <w:rsid w:val="00E42EFB"/>
    <w:rsid w:val="00E43932"/>
    <w:rsid w:val="00E44BEC"/>
    <w:rsid w:val="00E45230"/>
    <w:rsid w:val="00E45A0B"/>
    <w:rsid w:val="00E463C7"/>
    <w:rsid w:val="00E47538"/>
    <w:rsid w:val="00E52CA2"/>
    <w:rsid w:val="00E5673E"/>
    <w:rsid w:val="00E605C3"/>
    <w:rsid w:val="00E636C4"/>
    <w:rsid w:val="00E63931"/>
    <w:rsid w:val="00E65B34"/>
    <w:rsid w:val="00E662A0"/>
    <w:rsid w:val="00E663CD"/>
    <w:rsid w:val="00E66768"/>
    <w:rsid w:val="00E70808"/>
    <w:rsid w:val="00E72BF0"/>
    <w:rsid w:val="00E733AD"/>
    <w:rsid w:val="00E73739"/>
    <w:rsid w:val="00E742FD"/>
    <w:rsid w:val="00E752E6"/>
    <w:rsid w:val="00E75DD3"/>
    <w:rsid w:val="00E77A7C"/>
    <w:rsid w:val="00E8418B"/>
    <w:rsid w:val="00E84DBD"/>
    <w:rsid w:val="00E90346"/>
    <w:rsid w:val="00E90624"/>
    <w:rsid w:val="00E94ACB"/>
    <w:rsid w:val="00E95419"/>
    <w:rsid w:val="00E96E3D"/>
    <w:rsid w:val="00E97B79"/>
    <w:rsid w:val="00E97B7F"/>
    <w:rsid w:val="00E97F9A"/>
    <w:rsid w:val="00EA061E"/>
    <w:rsid w:val="00EA096A"/>
    <w:rsid w:val="00EA1EEB"/>
    <w:rsid w:val="00EA1F9B"/>
    <w:rsid w:val="00EA398D"/>
    <w:rsid w:val="00EA4834"/>
    <w:rsid w:val="00EA4AEE"/>
    <w:rsid w:val="00EA6B70"/>
    <w:rsid w:val="00EB09CE"/>
    <w:rsid w:val="00EB36AE"/>
    <w:rsid w:val="00EB3AF9"/>
    <w:rsid w:val="00EB45DE"/>
    <w:rsid w:val="00EB5203"/>
    <w:rsid w:val="00EB5373"/>
    <w:rsid w:val="00EB6DCB"/>
    <w:rsid w:val="00EB6F36"/>
    <w:rsid w:val="00EC21B7"/>
    <w:rsid w:val="00EC2347"/>
    <w:rsid w:val="00EC2E34"/>
    <w:rsid w:val="00EC53C9"/>
    <w:rsid w:val="00EC7A59"/>
    <w:rsid w:val="00ED1F7B"/>
    <w:rsid w:val="00ED3F3C"/>
    <w:rsid w:val="00ED436A"/>
    <w:rsid w:val="00EE10AF"/>
    <w:rsid w:val="00EE1342"/>
    <w:rsid w:val="00EE1402"/>
    <w:rsid w:val="00EE1954"/>
    <w:rsid w:val="00EE2883"/>
    <w:rsid w:val="00EE375E"/>
    <w:rsid w:val="00EE3CE9"/>
    <w:rsid w:val="00EE3E35"/>
    <w:rsid w:val="00EE41AC"/>
    <w:rsid w:val="00EE6E74"/>
    <w:rsid w:val="00EE72B2"/>
    <w:rsid w:val="00EE74A7"/>
    <w:rsid w:val="00EF3046"/>
    <w:rsid w:val="00EF3163"/>
    <w:rsid w:val="00EF364C"/>
    <w:rsid w:val="00EF493F"/>
    <w:rsid w:val="00EF6727"/>
    <w:rsid w:val="00EF6D9F"/>
    <w:rsid w:val="00F00776"/>
    <w:rsid w:val="00F0537E"/>
    <w:rsid w:val="00F101A7"/>
    <w:rsid w:val="00F1088A"/>
    <w:rsid w:val="00F1102A"/>
    <w:rsid w:val="00F11E37"/>
    <w:rsid w:val="00F1358C"/>
    <w:rsid w:val="00F14120"/>
    <w:rsid w:val="00F149EF"/>
    <w:rsid w:val="00F14E74"/>
    <w:rsid w:val="00F17112"/>
    <w:rsid w:val="00F20CAA"/>
    <w:rsid w:val="00F214AF"/>
    <w:rsid w:val="00F245F4"/>
    <w:rsid w:val="00F25BAB"/>
    <w:rsid w:val="00F276C1"/>
    <w:rsid w:val="00F312F8"/>
    <w:rsid w:val="00F31956"/>
    <w:rsid w:val="00F332B1"/>
    <w:rsid w:val="00F338BF"/>
    <w:rsid w:val="00F343F2"/>
    <w:rsid w:val="00F354F6"/>
    <w:rsid w:val="00F35800"/>
    <w:rsid w:val="00F35808"/>
    <w:rsid w:val="00F35B17"/>
    <w:rsid w:val="00F36CB4"/>
    <w:rsid w:val="00F403E8"/>
    <w:rsid w:val="00F41B23"/>
    <w:rsid w:val="00F426D0"/>
    <w:rsid w:val="00F45F51"/>
    <w:rsid w:val="00F5087A"/>
    <w:rsid w:val="00F5663D"/>
    <w:rsid w:val="00F57758"/>
    <w:rsid w:val="00F57CFF"/>
    <w:rsid w:val="00F60C31"/>
    <w:rsid w:val="00F60F0D"/>
    <w:rsid w:val="00F613D8"/>
    <w:rsid w:val="00F61D27"/>
    <w:rsid w:val="00F624D1"/>
    <w:rsid w:val="00F64D24"/>
    <w:rsid w:val="00F678FE"/>
    <w:rsid w:val="00F700CC"/>
    <w:rsid w:val="00F720DE"/>
    <w:rsid w:val="00F73EEB"/>
    <w:rsid w:val="00F77227"/>
    <w:rsid w:val="00F827E8"/>
    <w:rsid w:val="00F82AAD"/>
    <w:rsid w:val="00F83270"/>
    <w:rsid w:val="00F86E96"/>
    <w:rsid w:val="00F87A2A"/>
    <w:rsid w:val="00FA37E1"/>
    <w:rsid w:val="00FA3F4C"/>
    <w:rsid w:val="00FA4F08"/>
    <w:rsid w:val="00FA5D72"/>
    <w:rsid w:val="00FA6160"/>
    <w:rsid w:val="00FA6348"/>
    <w:rsid w:val="00FA6A76"/>
    <w:rsid w:val="00FB2803"/>
    <w:rsid w:val="00FB38C3"/>
    <w:rsid w:val="00FB4F5F"/>
    <w:rsid w:val="00FB5AE0"/>
    <w:rsid w:val="00FB7D9D"/>
    <w:rsid w:val="00FC137B"/>
    <w:rsid w:val="00FC30AF"/>
    <w:rsid w:val="00FC32ED"/>
    <w:rsid w:val="00FC41E0"/>
    <w:rsid w:val="00FC64BD"/>
    <w:rsid w:val="00FC6A0C"/>
    <w:rsid w:val="00FC7084"/>
    <w:rsid w:val="00FD0180"/>
    <w:rsid w:val="00FD1F18"/>
    <w:rsid w:val="00FD529D"/>
    <w:rsid w:val="00FD5AE9"/>
    <w:rsid w:val="00FE6151"/>
    <w:rsid w:val="00FE64C1"/>
    <w:rsid w:val="00FE6717"/>
    <w:rsid w:val="00FE7D10"/>
    <w:rsid w:val="00FF356A"/>
    <w:rsid w:val="00FF3654"/>
    <w:rsid w:val="00FF3761"/>
    <w:rsid w:val="00FF470A"/>
    <w:rsid w:val="00FF47B5"/>
    <w:rsid w:val="00FF4CE2"/>
    <w:rsid w:val="00FF6AF0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8D2438D"/>
  <w15:docId w15:val="{A4A27CCB-1292-4005-BD11-F4ECC774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508CE"/>
  </w:style>
  <w:style w:type="paragraph" w:styleId="Titolo1">
    <w:name w:val="heading 1"/>
    <w:basedOn w:val="Normale"/>
    <w:link w:val="Titolo1Carattere"/>
    <w:uiPriority w:val="9"/>
    <w:qFormat/>
    <w:rsid w:val="002B2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652D6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2652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Paragrafoelenco">
    <w:name w:val="List Paragraph"/>
    <w:aliases w:val="Bullet List,FooterText,List Paragraph1,Colorful List Accent 1,Colorful List - Accent 11,Colorful List - Accent 111,MCHIP_list paragraph,Recommendation,Colorful List - Accent 1111,Colorful List - Accent 11111"/>
    <w:basedOn w:val="Normale"/>
    <w:link w:val="ParagrafoelencoCarattere"/>
    <w:uiPriority w:val="34"/>
    <w:qFormat/>
    <w:rsid w:val="002652D6"/>
    <w:pPr>
      <w:spacing w:after="200" w:line="27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65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52D6"/>
  </w:style>
  <w:style w:type="paragraph" w:styleId="Pidipagina">
    <w:name w:val="footer"/>
    <w:basedOn w:val="Normale"/>
    <w:link w:val="PidipaginaCarattere"/>
    <w:uiPriority w:val="99"/>
    <w:unhideWhenUsed/>
    <w:rsid w:val="00265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52D6"/>
  </w:style>
  <w:style w:type="character" w:styleId="Rimandocommento">
    <w:name w:val="annotation reference"/>
    <w:basedOn w:val="Carpredefinitoparagrafo"/>
    <w:uiPriority w:val="99"/>
    <w:unhideWhenUsed/>
    <w:rsid w:val="002652D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2652D6"/>
    <w:pPr>
      <w:spacing w:after="20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652D6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52D6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8F518C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515D1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5D1B"/>
    <w:pPr>
      <w:spacing w:after="160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5D1B"/>
    <w:rPr>
      <w:b/>
      <w:bCs/>
      <w:sz w:val="20"/>
      <w:szCs w:val="20"/>
    </w:rPr>
  </w:style>
  <w:style w:type="paragraph" w:customStyle="1" w:styleId="Default">
    <w:name w:val="Default"/>
    <w:rsid w:val="003F69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estonormale">
    <w:name w:val="Plain Text"/>
    <w:basedOn w:val="Normale"/>
    <w:link w:val="TestonormaleCarattere"/>
    <w:uiPriority w:val="99"/>
    <w:unhideWhenUsed/>
    <w:rsid w:val="003F69ED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F69ED"/>
    <w:rPr>
      <w:rFonts w:ascii="Calibri" w:hAnsi="Calibri"/>
      <w:szCs w:val="21"/>
      <w:lang w:val="en-US"/>
    </w:rPr>
  </w:style>
  <w:style w:type="character" w:customStyle="1" w:styleId="s7">
    <w:name w:val="s7"/>
    <w:basedOn w:val="Carpredefinitoparagrafo"/>
    <w:rsid w:val="003F69ED"/>
  </w:style>
  <w:style w:type="paragraph" w:styleId="Testonotadichiusura">
    <w:name w:val="endnote text"/>
    <w:basedOn w:val="Normale"/>
    <w:link w:val="TestonotadichiusuraCarattere"/>
    <w:uiPriority w:val="99"/>
    <w:unhideWhenUsed/>
    <w:rsid w:val="0093139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93139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unhideWhenUsed/>
    <w:rsid w:val="00931399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22D27"/>
    <w:rPr>
      <w:color w:val="954F72" w:themeColor="followedHyperlink"/>
      <w:u w:val="single"/>
    </w:rPr>
  </w:style>
  <w:style w:type="paragraph" w:customStyle="1" w:styleId="Body1">
    <w:name w:val="Body 1"/>
    <w:basedOn w:val="Normale"/>
    <w:rsid w:val="0066508D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ParagrafoelencoCarattere">
    <w:name w:val="Paragrafo elenco Carattere"/>
    <w:aliases w:val="Bullet List Carattere,FooterText Carattere,List Paragraph1 Carattere,Colorful List Accent 1 Carattere,Colorful List - Accent 11 Carattere,Colorful List - Accent 111 Carattere,MCHIP_list paragraph Carattere"/>
    <w:basedOn w:val="Carpredefinitoparagrafo"/>
    <w:link w:val="Paragrafoelenco"/>
    <w:uiPriority w:val="34"/>
    <w:locked/>
    <w:rsid w:val="00BC7107"/>
  </w:style>
  <w:style w:type="character" w:customStyle="1" w:styleId="s5">
    <w:name w:val="s5"/>
    <w:rsid w:val="00DA63D4"/>
  </w:style>
  <w:style w:type="character" w:customStyle="1" w:styleId="LBLBulletStyle1Char">
    <w:name w:val="LBL BulletStyle 1 Char"/>
    <w:basedOn w:val="Carpredefinitoparagrafo"/>
    <w:link w:val="LBLBulletStyle1"/>
    <w:uiPriority w:val="99"/>
    <w:locked/>
    <w:rsid w:val="0088296B"/>
  </w:style>
  <w:style w:type="paragraph" w:customStyle="1" w:styleId="LBLBulletStyle1">
    <w:name w:val="LBL BulletStyle 1"/>
    <w:basedOn w:val="Normale"/>
    <w:link w:val="LBLBulletStyle1Char"/>
    <w:uiPriority w:val="99"/>
    <w:rsid w:val="0088296B"/>
    <w:pPr>
      <w:spacing w:after="0" w:line="320" w:lineRule="atLeast"/>
      <w:ind w:left="1224" w:hanging="360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7A3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7A3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7A3D"/>
    <w:rPr>
      <w:vertAlign w:val="superscript"/>
    </w:rPr>
  </w:style>
  <w:style w:type="character" w:customStyle="1" w:styleId="Mention1">
    <w:name w:val="Mention1"/>
    <w:basedOn w:val="Carpredefinitoparagrafo"/>
    <w:uiPriority w:val="99"/>
    <w:semiHidden/>
    <w:unhideWhenUsed/>
    <w:rsid w:val="00063D07"/>
    <w:rPr>
      <w:color w:val="2B579A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rsid w:val="00F25BAB"/>
    <w:rPr>
      <w:b/>
      <w:bCs/>
    </w:rPr>
  </w:style>
  <w:style w:type="character" w:customStyle="1" w:styleId="Mention2">
    <w:name w:val="Mention2"/>
    <w:basedOn w:val="Carpredefinitoparagrafo"/>
    <w:uiPriority w:val="99"/>
    <w:semiHidden/>
    <w:unhideWhenUsed/>
    <w:rsid w:val="007A5613"/>
    <w:rPr>
      <w:color w:val="2B579A"/>
      <w:shd w:val="clear" w:color="auto" w:fill="E6E6E6"/>
    </w:rPr>
  </w:style>
  <w:style w:type="character" w:customStyle="1" w:styleId="Mention3">
    <w:name w:val="Mention3"/>
    <w:basedOn w:val="Carpredefinitoparagrafo"/>
    <w:uiPriority w:val="99"/>
    <w:semiHidden/>
    <w:unhideWhenUsed/>
    <w:rsid w:val="00E94ACB"/>
    <w:rPr>
      <w:color w:val="2B579A"/>
      <w:shd w:val="clear" w:color="auto" w:fill="E6E6E6"/>
    </w:rPr>
  </w:style>
  <w:style w:type="table" w:styleId="Grigliatabella">
    <w:name w:val="Table Grid"/>
    <w:basedOn w:val="Tabellanormale"/>
    <w:uiPriority w:val="39"/>
    <w:rsid w:val="00A4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B287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Enfasicorsivo">
    <w:name w:val="Emphasis"/>
    <w:basedOn w:val="Carpredefinitoparagrafo"/>
    <w:uiPriority w:val="20"/>
    <w:qFormat/>
    <w:rsid w:val="002B2877"/>
    <w:rPr>
      <w:i/>
      <w:iCs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41144B"/>
    <w:rPr>
      <w:color w:val="808080"/>
      <w:shd w:val="clear" w:color="auto" w:fill="E6E6E6"/>
    </w:rPr>
  </w:style>
  <w:style w:type="paragraph" w:styleId="Revisione">
    <w:name w:val="Revision"/>
    <w:hidden/>
    <w:uiPriority w:val="99"/>
    <w:semiHidden/>
    <w:rsid w:val="00AA120B"/>
    <w:pPr>
      <w:spacing w:after="0" w:line="240" w:lineRule="auto"/>
    </w:p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BF174C"/>
    <w:rPr>
      <w:color w:val="808080"/>
      <w:shd w:val="clear" w:color="auto" w:fill="E6E6E6"/>
    </w:rPr>
  </w:style>
  <w:style w:type="character" w:customStyle="1" w:styleId="UnresolvedMention3">
    <w:name w:val="Unresolved Mention3"/>
    <w:basedOn w:val="Carpredefinitoparagrafo"/>
    <w:uiPriority w:val="99"/>
    <w:semiHidden/>
    <w:unhideWhenUsed/>
    <w:rsid w:val="00287607"/>
    <w:rPr>
      <w:color w:val="808080"/>
      <w:shd w:val="clear" w:color="auto" w:fill="E6E6E6"/>
    </w:rPr>
  </w:style>
  <w:style w:type="character" w:customStyle="1" w:styleId="UnresolvedMention4">
    <w:name w:val="Unresolved Mention4"/>
    <w:basedOn w:val="Carpredefinitoparagrafo"/>
    <w:uiPriority w:val="99"/>
    <w:semiHidden/>
    <w:unhideWhenUsed/>
    <w:rsid w:val="00F338BF"/>
    <w:rPr>
      <w:color w:val="808080"/>
      <w:shd w:val="clear" w:color="auto" w:fill="E6E6E6"/>
    </w:rPr>
  </w:style>
  <w:style w:type="character" w:customStyle="1" w:styleId="UnresolvedMention5">
    <w:name w:val="Unresolved Mention5"/>
    <w:basedOn w:val="Carpredefinitoparagrafo"/>
    <w:uiPriority w:val="99"/>
    <w:semiHidden/>
    <w:unhideWhenUsed/>
    <w:rsid w:val="00107DBE"/>
    <w:rPr>
      <w:color w:val="808080"/>
      <w:shd w:val="clear" w:color="auto" w:fill="E6E6E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15D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ma.europa.eu/ema/index.jsp?curl=pages/medicines/human/medicines/004391/human_med_002165.jsp&amp;mid=WC0b01ac058001d12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hs.uk/conditions/hiv/Pages/Introduction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onini2@its.jnj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ma.europa.eu/docs/en_GB/document_library/EPAR_-_Product_Information/human/004391/WC500235524.pdf" TargetMode="External"/><Relationship Id="rId10" Type="http://schemas.openxmlformats.org/officeDocument/2006/relationships/hyperlink" Target="https://twitter.com/JanssenIT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janssen.com/italy" TargetMode="External"/><Relationship Id="rId14" Type="http://schemas.openxmlformats.org/officeDocument/2006/relationships/hyperlink" Target="https://www.jnj.com/media-center/press-releases/janssen-announces-pivotal-phase-3-study-results-for-investigational-darunavir-based-single-tablet-regimen-for-the-treatment-of-hiv-1-infection-in-adults-switching-from-boosted-protease-inhibitors-plus-emtricitabine-and-tenofovir-disoproxil-fumarate-regime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99050-4B62-48F9-B9BB-E83952DF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1433</Words>
  <Characters>10141</Characters>
  <Application>Microsoft Office Word</Application>
  <DocSecurity>0</DocSecurity>
  <Lines>84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DJE Holdings, Inc.</Company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Edelman</dc:creator>
  <cp:lastModifiedBy>Alessio Pappagallo</cp:lastModifiedBy>
  <cp:revision>6</cp:revision>
  <cp:lastPrinted>2017-10-25T10:30:00Z</cp:lastPrinted>
  <dcterms:created xsi:type="dcterms:W3CDTF">2017-11-08T08:56:00Z</dcterms:created>
  <dcterms:modified xsi:type="dcterms:W3CDTF">2017-11-08T09:33:00Z</dcterms:modified>
</cp:coreProperties>
</file>