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81" w:rsidRPr="006F3C59" w:rsidRDefault="00626D49" w:rsidP="006F3C59">
      <w:pPr>
        <w:autoSpaceDE w:val="0"/>
        <w:autoSpaceDN w:val="0"/>
        <w:adjustRightInd w:val="0"/>
        <w:spacing w:after="0" w:line="283" w:lineRule="atLeast"/>
        <w:jc w:val="both"/>
        <w:textAlignment w:val="center"/>
        <w:rPr>
          <w:rFonts w:ascii="BISans" w:eastAsia="Calibri" w:hAnsi="BISans" w:cs="Arial"/>
          <w:b/>
          <w:bCs/>
          <w:color w:val="003366"/>
          <w:sz w:val="32"/>
          <w:szCs w:val="28"/>
        </w:rPr>
      </w:pPr>
      <w:bookmarkStart w:id="0" w:name="_GoBack"/>
      <w:bookmarkEnd w:id="0"/>
      <w:r w:rsidRPr="006F3C59">
        <w:rPr>
          <w:rFonts w:ascii="BISans" w:eastAsia="Calibri" w:hAnsi="BISans" w:cs="Arial"/>
          <w:b/>
          <w:bCs/>
          <w:color w:val="003366"/>
          <w:sz w:val="32"/>
          <w:szCs w:val="28"/>
          <w:lang w:eastAsia="zh-TW"/>
        </w:rPr>
        <w:t xml:space="preserve">Il vaccino veterinario più di successo di tutti i tempi </w:t>
      </w:r>
      <w:r w:rsidR="003A25C8" w:rsidRPr="006F3C59">
        <w:rPr>
          <w:rFonts w:ascii="BISans" w:eastAsia="Calibri" w:hAnsi="BISans" w:cs="Arial"/>
          <w:b/>
          <w:bCs/>
          <w:color w:val="003366"/>
          <w:sz w:val="32"/>
          <w:szCs w:val="28"/>
          <w:lang w:eastAsia="zh-TW"/>
        </w:rPr>
        <w:t>ha superato</w:t>
      </w:r>
      <w:r w:rsidR="006F3C59">
        <w:rPr>
          <w:rFonts w:ascii="BISans" w:eastAsia="Calibri" w:hAnsi="BISans" w:cs="Arial"/>
          <w:b/>
          <w:bCs/>
          <w:color w:val="003366"/>
          <w:sz w:val="32"/>
          <w:szCs w:val="28"/>
          <w:lang w:eastAsia="zh-TW"/>
        </w:rPr>
        <w:t xml:space="preserve"> quota 2</w:t>
      </w:r>
      <w:r w:rsidRPr="006F3C59">
        <w:rPr>
          <w:rFonts w:ascii="BISans" w:eastAsia="Calibri" w:hAnsi="BISans" w:cs="Arial"/>
          <w:b/>
          <w:bCs/>
          <w:color w:val="003366"/>
          <w:sz w:val="32"/>
          <w:szCs w:val="28"/>
          <w:lang w:eastAsia="zh-TW"/>
        </w:rPr>
        <w:t xml:space="preserve"> miliardi di suini </w:t>
      </w:r>
      <w:r w:rsidR="00FE6CC8">
        <w:rPr>
          <w:rFonts w:ascii="BISans" w:eastAsia="Calibri" w:hAnsi="BISans" w:cs="Arial"/>
          <w:b/>
          <w:bCs/>
          <w:color w:val="003366"/>
          <w:sz w:val="32"/>
          <w:szCs w:val="28"/>
          <w:lang w:eastAsia="zh-TW"/>
        </w:rPr>
        <w:t>vaccinati</w:t>
      </w:r>
      <w:r w:rsidR="00FE6CC8" w:rsidRPr="006F3C59">
        <w:rPr>
          <w:rFonts w:ascii="BISans" w:eastAsia="Calibri" w:hAnsi="BISans" w:cs="Arial"/>
          <w:b/>
          <w:bCs/>
          <w:color w:val="003366"/>
          <w:sz w:val="32"/>
          <w:szCs w:val="28"/>
          <w:lang w:eastAsia="zh-TW"/>
        </w:rPr>
        <w:t xml:space="preserve">  </w:t>
      </w:r>
    </w:p>
    <w:p w:rsidR="00CA3981" w:rsidRPr="005533A2" w:rsidRDefault="00CA3981" w:rsidP="00CA3981">
      <w:pPr>
        <w:autoSpaceDE w:val="0"/>
        <w:autoSpaceDN w:val="0"/>
        <w:adjustRightInd w:val="0"/>
        <w:spacing w:after="0" w:line="283" w:lineRule="atLeast"/>
        <w:textAlignment w:val="center"/>
        <w:rPr>
          <w:rFonts w:ascii="BISans" w:eastAsia="Calibri" w:hAnsi="BISans" w:cs="Arial"/>
          <w:color w:val="000000"/>
          <w:sz w:val="19"/>
          <w:szCs w:val="19"/>
        </w:rPr>
      </w:pPr>
    </w:p>
    <w:p w:rsidR="00CA3981" w:rsidRPr="006F3C59" w:rsidRDefault="00CA3981" w:rsidP="006F3C59">
      <w:pPr>
        <w:tabs>
          <w:tab w:val="left" w:pos="283"/>
          <w:tab w:val="left" w:pos="567"/>
        </w:tabs>
        <w:autoSpaceDE w:val="0"/>
        <w:autoSpaceDN w:val="0"/>
        <w:adjustRightInd w:val="0"/>
        <w:spacing w:after="0" w:line="283" w:lineRule="atLeast"/>
        <w:ind w:left="284" w:hanging="284"/>
        <w:jc w:val="both"/>
        <w:textAlignment w:val="center"/>
        <w:rPr>
          <w:rFonts w:ascii="BISans" w:eastAsia="Calibri" w:hAnsi="BISans" w:cs="Arial"/>
          <w:i/>
          <w:sz w:val="20"/>
          <w:szCs w:val="20"/>
        </w:rPr>
      </w:pPr>
      <w:r w:rsidRPr="006F3C59">
        <w:rPr>
          <w:rFonts w:ascii="BISans" w:eastAsia="Calibri" w:hAnsi="BISans" w:cs="Arial"/>
          <w:sz w:val="20"/>
          <w:szCs w:val="20"/>
        </w:rPr>
        <w:t>•</w:t>
      </w:r>
      <w:r w:rsidRPr="006F3C59">
        <w:rPr>
          <w:rFonts w:ascii="BISans" w:eastAsia="Calibri" w:hAnsi="BISans" w:cs="Arial"/>
          <w:sz w:val="20"/>
          <w:szCs w:val="20"/>
        </w:rPr>
        <w:tab/>
      </w:r>
      <w:r w:rsidR="003A25C8" w:rsidRPr="006F3C59">
        <w:rPr>
          <w:rFonts w:ascii="BISans" w:eastAsia="Calibri" w:hAnsi="BISans" w:cs="Arial"/>
          <w:i/>
          <w:sz w:val="20"/>
          <w:szCs w:val="20"/>
        </w:rPr>
        <w:t xml:space="preserve">Nel mondo sono oltre due miliardi i suini </w:t>
      </w:r>
      <w:r w:rsidR="00FE6CC8">
        <w:rPr>
          <w:rFonts w:ascii="BISans" w:eastAsia="Calibri" w:hAnsi="BISans" w:cs="Arial"/>
          <w:i/>
          <w:sz w:val="20"/>
          <w:szCs w:val="20"/>
        </w:rPr>
        <w:t>protetti</w:t>
      </w:r>
      <w:r w:rsidR="00FE6CC8" w:rsidRPr="006F3C59">
        <w:rPr>
          <w:rFonts w:ascii="BISans" w:eastAsia="Calibri" w:hAnsi="BISans" w:cs="Arial"/>
          <w:i/>
          <w:sz w:val="20"/>
          <w:szCs w:val="20"/>
        </w:rPr>
        <w:t xml:space="preserve"> </w:t>
      </w:r>
      <w:r w:rsidR="006F3C59">
        <w:rPr>
          <w:rFonts w:ascii="BISans" w:eastAsia="Calibri" w:hAnsi="BISans" w:cs="Arial"/>
          <w:i/>
          <w:sz w:val="20"/>
          <w:szCs w:val="20"/>
        </w:rPr>
        <w:t xml:space="preserve">con </w:t>
      </w:r>
      <w:r w:rsidR="006D4311" w:rsidRPr="006F3C59">
        <w:rPr>
          <w:rFonts w:ascii="BISans" w:eastAsia="Calibri" w:hAnsi="BISans" w:cs="Arial"/>
          <w:i/>
          <w:sz w:val="20"/>
          <w:szCs w:val="20"/>
        </w:rPr>
        <w:t>Ingelvac CircoFLEX®</w:t>
      </w:r>
      <w:r w:rsidR="00041951" w:rsidRPr="006F3C59">
        <w:rPr>
          <w:rFonts w:ascii="BISans" w:eastAsia="Calibri" w:hAnsi="BISans" w:cs="Arial"/>
          <w:i/>
          <w:sz w:val="20"/>
          <w:szCs w:val="20"/>
        </w:rPr>
        <w:t xml:space="preserve"> </w:t>
      </w:r>
      <w:r w:rsidR="003A25C8" w:rsidRPr="006F3C59">
        <w:rPr>
          <w:rFonts w:ascii="BISans" w:eastAsia="Calibri" w:hAnsi="BISans" w:cs="Arial"/>
          <w:i/>
          <w:sz w:val="20"/>
          <w:szCs w:val="20"/>
        </w:rPr>
        <w:t>contro la</w:t>
      </w:r>
      <w:r w:rsidR="003A25C8" w:rsidRPr="006F3C59">
        <w:rPr>
          <w:i/>
        </w:rPr>
        <w:t xml:space="preserve"> </w:t>
      </w:r>
      <w:r w:rsidR="003A25C8" w:rsidRPr="006F3C59">
        <w:rPr>
          <w:rFonts w:ascii="BISans" w:eastAsia="Calibri" w:hAnsi="BISans" w:cs="Arial"/>
          <w:i/>
          <w:sz w:val="20"/>
          <w:szCs w:val="20"/>
        </w:rPr>
        <w:t xml:space="preserve">Malattia da Circovirus Suino </w:t>
      </w:r>
    </w:p>
    <w:p w:rsidR="00CA3981" w:rsidRPr="006F3C59" w:rsidRDefault="00CA3981" w:rsidP="006F3C59">
      <w:pPr>
        <w:tabs>
          <w:tab w:val="left" w:pos="283"/>
          <w:tab w:val="left" w:pos="567"/>
        </w:tabs>
        <w:autoSpaceDE w:val="0"/>
        <w:autoSpaceDN w:val="0"/>
        <w:adjustRightInd w:val="0"/>
        <w:spacing w:after="0" w:line="283" w:lineRule="atLeast"/>
        <w:ind w:left="284" w:hanging="284"/>
        <w:jc w:val="both"/>
        <w:textAlignment w:val="center"/>
        <w:rPr>
          <w:rFonts w:ascii="BISans" w:eastAsia="Calibri" w:hAnsi="BISans" w:cs="Arial"/>
          <w:i/>
          <w:sz w:val="20"/>
          <w:szCs w:val="20"/>
        </w:rPr>
      </w:pPr>
      <w:r w:rsidRPr="006F3C59">
        <w:rPr>
          <w:rFonts w:ascii="BISans" w:eastAsia="Calibri" w:hAnsi="BISans" w:cs="Arial"/>
          <w:i/>
          <w:sz w:val="20"/>
          <w:szCs w:val="20"/>
        </w:rPr>
        <w:t>•</w:t>
      </w:r>
      <w:r w:rsidRPr="006F3C59">
        <w:rPr>
          <w:rFonts w:ascii="BISans" w:eastAsia="Calibri" w:hAnsi="BISans" w:cs="Arial"/>
          <w:i/>
          <w:sz w:val="20"/>
          <w:szCs w:val="20"/>
        </w:rPr>
        <w:tab/>
      </w:r>
      <w:r w:rsidR="003A25C8" w:rsidRPr="006F3C59">
        <w:rPr>
          <w:rFonts w:ascii="BISans" w:eastAsia="Calibri" w:hAnsi="BISans" w:cs="Arial"/>
          <w:i/>
          <w:sz w:val="20"/>
          <w:szCs w:val="20"/>
        </w:rPr>
        <w:t>Il vaccino aiuta</w:t>
      </w:r>
      <w:r w:rsidR="00041951" w:rsidRPr="006F3C59">
        <w:rPr>
          <w:rFonts w:ascii="BISans" w:eastAsia="Calibri" w:hAnsi="BISans" w:cs="Arial"/>
          <w:i/>
          <w:sz w:val="20"/>
          <w:szCs w:val="20"/>
        </w:rPr>
        <w:t xml:space="preserve"> - come nessun altro -</w:t>
      </w:r>
      <w:r w:rsidR="003A25C8" w:rsidRPr="006F3C59">
        <w:rPr>
          <w:rFonts w:ascii="BISans" w:eastAsia="Calibri" w:hAnsi="BISans" w:cs="Arial"/>
          <w:i/>
          <w:sz w:val="20"/>
          <w:szCs w:val="20"/>
        </w:rPr>
        <w:t xml:space="preserve"> a realizzare una produzione sostenibile di carne di maiale sana e nutriente in tutto il mondo</w:t>
      </w:r>
      <w:r w:rsidRPr="006F3C59">
        <w:rPr>
          <w:rFonts w:ascii="BISans" w:eastAsia="Calibri" w:hAnsi="BISans" w:cs="BISansNEXT"/>
          <w:i/>
          <w:sz w:val="20"/>
          <w:szCs w:val="20"/>
          <w:vertAlign w:val="superscript"/>
        </w:rPr>
        <w:t>1</w:t>
      </w:r>
    </w:p>
    <w:p w:rsidR="00CA3981" w:rsidRPr="005533A2" w:rsidRDefault="00CA3981" w:rsidP="00CA3981">
      <w:pPr>
        <w:autoSpaceDE w:val="0"/>
        <w:autoSpaceDN w:val="0"/>
        <w:adjustRightInd w:val="0"/>
        <w:spacing w:after="0" w:line="283" w:lineRule="atLeast"/>
        <w:textAlignment w:val="center"/>
        <w:rPr>
          <w:rFonts w:ascii="BISans" w:eastAsia="Calibri" w:hAnsi="BISans" w:cs="Arial"/>
          <w:color w:val="000000"/>
          <w:sz w:val="20"/>
          <w:szCs w:val="20"/>
        </w:rPr>
      </w:pPr>
    </w:p>
    <w:p w:rsidR="00CA3981" w:rsidRPr="00745006" w:rsidRDefault="003A25C8" w:rsidP="003A25C8">
      <w:pPr>
        <w:spacing w:after="0" w:line="283" w:lineRule="atLeast"/>
        <w:jc w:val="both"/>
        <w:rPr>
          <w:rFonts w:ascii="BISans" w:eastAsia="BISans" w:hAnsi="BISans" w:cs="Times New Roman"/>
          <w:sz w:val="20"/>
        </w:rPr>
      </w:pPr>
      <w:r w:rsidRPr="00745006">
        <w:rPr>
          <w:rFonts w:ascii="BISans" w:eastAsia="BISans" w:hAnsi="BISans" w:cs="Times New Roman"/>
          <w:b/>
          <w:bCs/>
          <w:color w:val="003366"/>
          <w:sz w:val="20"/>
        </w:rPr>
        <w:t>Ingelheim, Germania</w:t>
      </w:r>
      <w:r w:rsidR="00CA3981" w:rsidRPr="00745006">
        <w:rPr>
          <w:rFonts w:ascii="BISans" w:eastAsia="BISans" w:hAnsi="BISans" w:cs="Times New Roman"/>
          <w:b/>
          <w:bCs/>
          <w:color w:val="003366"/>
          <w:sz w:val="20"/>
        </w:rPr>
        <w:t xml:space="preserve">, </w:t>
      </w:r>
      <w:r w:rsidR="00745006" w:rsidRPr="00745006">
        <w:rPr>
          <w:rFonts w:ascii="BISans" w:eastAsia="BISans" w:hAnsi="BISans" w:cs="Times New Roman"/>
          <w:b/>
          <w:bCs/>
          <w:color w:val="003366"/>
          <w:sz w:val="20"/>
        </w:rPr>
        <w:t>07 novembre</w:t>
      </w:r>
      <w:r w:rsidR="00CA3981" w:rsidRPr="00745006">
        <w:rPr>
          <w:rFonts w:ascii="BISans" w:eastAsia="BISans" w:hAnsi="BISans" w:cs="Times New Roman"/>
          <w:b/>
          <w:bCs/>
          <w:color w:val="003366"/>
          <w:sz w:val="20"/>
        </w:rPr>
        <w:t xml:space="preserve"> 2016 –</w:t>
      </w:r>
      <w:r w:rsidR="00CA3981" w:rsidRPr="00745006">
        <w:rPr>
          <w:rFonts w:ascii="BISans" w:eastAsia="BISans" w:hAnsi="BISans" w:cs="Arial"/>
          <w:sz w:val="20"/>
          <w:szCs w:val="20"/>
        </w:rPr>
        <w:t xml:space="preserve"> Veterinari</w:t>
      </w:r>
      <w:r w:rsidRPr="00745006">
        <w:rPr>
          <w:rFonts w:ascii="BISans" w:eastAsia="BISans" w:hAnsi="BISans" w:cs="Arial"/>
          <w:sz w:val="20"/>
          <w:szCs w:val="20"/>
        </w:rPr>
        <w:t xml:space="preserve"> e suinicoltori hanno scelto Ingelvac CircoFLEX®, il vaccino veterinario di maggior successo di tutti i tempi</w:t>
      </w:r>
      <w:r w:rsidR="00BB1D0E" w:rsidRPr="00745006">
        <w:rPr>
          <w:rFonts w:ascii="BISans" w:eastAsia="BISans" w:hAnsi="BISans" w:cs="Arial"/>
          <w:sz w:val="20"/>
          <w:szCs w:val="20"/>
        </w:rPr>
        <w:t>,</w:t>
      </w:r>
      <w:r w:rsidRPr="00745006">
        <w:rPr>
          <w:rFonts w:ascii="BISans" w:eastAsia="BISans" w:hAnsi="BISans" w:cs="Arial"/>
          <w:sz w:val="20"/>
          <w:szCs w:val="20"/>
        </w:rPr>
        <w:t xml:space="preserve"> a giudicare dalle sue vendite annue, per proteggere oltre due miliardi di suini nel mondo dalla Malattia da Circovirus Suino</w:t>
      </w:r>
      <w:r w:rsidR="00CA3981" w:rsidRPr="00745006">
        <w:rPr>
          <w:rFonts w:ascii="BISans" w:eastAsia="BISans" w:hAnsi="BISans" w:cs="Arial"/>
          <w:sz w:val="20"/>
          <w:szCs w:val="20"/>
          <w:vertAlign w:val="superscript"/>
        </w:rPr>
        <w:t>2</w:t>
      </w:r>
      <w:r w:rsidR="00CA3981" w:rsidRPr="00745006">
        <w:rPr>
          <w:rFonts w:ascii="BISans" w:eastAsia="BISans" w:hAnsi="BISans" w:cs="Arial"/>
          <w:sz w:val="20"/>
          <w:szCs w:val="20"/>
        </w:rPr>
        <w:t xml:space="preserve">. </w:t>
      </w:r>
      <w:r w:rsidRPr="00745006">
        <w:rPr>
          <w:rFonts w:ascii="BISans" w:eastAsia="BISans" w:hAnsi="BISans" w:cs="Times New Roman"/>
          <w:sz w:val="20"/>
        </w:rPr>
        <w:t>Con più di otto suini vaccinati ogni secondo nel mondo, questo vaccino aiuta, come nessun altro, a realizzare una produzione sostenibile di carne di maiale sana e nutriente in tutto il mondo</w:t>
      </w:r>
      <w:r w:rsidR="00CA3981" w:rsidRPr="00745006">
        <w:rPr>
          <w:rFonts w:ascii="BISans" w:eastAsia="BISans" w:hAnsi="BISans" w:cs="Times New Roman"/>
          <w:sz w:val="20"/>
          <w:szCs w:val="20"/>
        </w:rPr>
        <w:t>.</w:t>
      </w:r>
      <w:r w:rsidR="00CA3981" w:rsidRPr="00745006">
        <w:rPr>
          <w:rFonts w:ascii="BISans" w:eastAsia="BISans" w:hAnsi="BISans" w:cs="Times New Roman"/>
          <w:sz w:val="20"/>
          <w:szCs w:val="20"/>
          <w:vertAlign w:val="superscript"/>
        </w:rPr>
        <w:t>1</w:t>
      </w:r>
      <w:r w:rsidR="00CA3981" w:rsidRPr="00745006">
        <w:rPr>
          <w:rFonts w:ascii="BISans" w:eastAsia="BISans" w:hAnsi="BISans" w:cs="Times New Roman"/>
          <w:sz w:val="20"/>
          <w:vertAlign w:val="superscript"/>
        </w:rPr>
        <w:t xml:space="preserve"> </w:t>
      </w:r>
    </w:p>
    <w:p w:rsidR="00CA3981" w:rsidRPr="00745006" w:rsidRDefault="00CA3981" w:rsidP="00CA3981">
      <w:pPr>
        <w:spacing w:after="0" w:line="283" w:lineRule="atLeast"/>
        <w:rPr>
          <w:rFonts w:ascii="BISans" w:eastAsia="BISans" w:hAnsi="BISans" w:cs="Arial"/>
          <w:sz w:val="20"/>
          <w:szCs w:val="20"/>
        </w:rPr>
      </w:pPr>
    </w:p>
    <w:p w:rsidR="00CA3981" w:rsidRPr="00745006" w:rsidRDefault="00CA3981" w:rsidP="003A25C8">
      <w:pPr>
        <w:spacing w:after="0" w:line="283" w:lineRule="atLeast"/>
        <w:jc w:val="both"/>
        <w:rPr>
          <w:rFonts w:ascii="BISans" w:eastAsia="BISans" w:hAnsi="BISans" w:cs="Arial"/>
          <w:sz w:val="20"/>
          <w:szCs w:val="20"/>
        </w:rPr>
      </w:pPr>
      <w:r w:rsidRPr="00745006">
        <w:rPr>
          <w:rFonts w:ascii="BISans" w:eastAsia="BISans" w:hAnsi="BISans" w:cs="Arial"/>
          <w:sz w:val="20"/>
          <w:szCs w:val="20"/>
        </w:rPr>
        <w:t>“</w:t>
      </w:r>
      <w:r w:rsidR="003A25C8" w:rsidRPr="00745006">
        <w:rPr>
          <w:rFonts w:ascii="BISans" w:eastAsia="BISans" w:hAnsi="BISans" w:cs="Arial"/>
          <w:sz w:val="20"/>
          <w:szCs w:val="20"/>
        </w:rPr>
        <w:t xml:space="preserve">Siamo molto orgogliosi di questo traguardo, sappiamo che i nostri </w:t>
      </w:r>
      <w:r w:rsidR="00BB1D0E" w:rsidRPr="00745006">
        <w:rPr>
          <w:rFonts w:ascii="BISans" w:eastAsia="BISans" w:hAnsi="BISans" w:cs="Arial"/>
          <w:sz w:val="20"/>
          <w:szCs w:val="20"/>
        </w:rPr>
        <w:t>clienti -</w:t>
      </w:r>
      <w:r w:rsidRPr="00745006">
        <w:rPr>
          <w:rFonts w:ascii="BISans" w:eastAsia="BISans" w:hAnsi="BISans" w:cs="Arial"/>
          <w:sz w:val="20"/>
          <w:szCs w:val="20"/>
        </w:rPr>
        <w:t xml:space="preserve"> veterinari </w:t>
      </w:r>
      <w:r w:rsidR="003A25C8" w:rsidRPr="00745006">
        <w:rPr>
          <w:rFonts w:ascii="BISans" w:eastAsia="BISans" w:hAnsi="BISans" w:cs="Arial"/>
          <w:sz w:val="20"/>
          <w:szCs w:val="20"/>
        </w:rPr>
        <w:t>e suinicoltori di tutto il mondo che si prodigano per prevenire le malattie de</w:t>
      </w:r>
      <w:r w:rsidR="00041951" w:rsidRPr="00745006">
        <w:rPr>
          <w:rFonts w:ascii="BISans" w:eastAsia="BISans" w:hAnsi="BISans" w:cs="Arial"/>
          <w:sz w:val="20"/>
          <w:szCs w:val="20"/>
        </w:rPr>
        <w:t>i loro</w:t>
      </w:r>
      <w:r w:rsidR="003A25C8" w:rsidRPr="00745006">
        <w:rPr>
          <w:rFonts w:ascii="BISans" w:eastAsia="BISans" w:hAnsi="BISans" w:cs="Arial"/>
          <w:sz w:val="20"/>
          <w:szCs w:val="20"/>
        </w:rPr>
        <w:t xml:space="preserve"> animali - ce l’hanno fatta. </w:t>
      </w:r>
      <w:r w:rsidRPr="00745006">
        <w:rPr>
          <w:rFonts w:ascii="BISans" w:eastAsia="BISans" w:hAnsi="BISans" w:cs="Arial"/>
          <w:sz w:val="20"/>
          <w:szCs w:val="20"/>
        </w:rPr>
        <w:t xml:space="preserve"> </w:t>
      </w:r>
      <w:r w:rsidR="003A25C8" w:rsidRPr="00745006">
        <w:rPr>
          <w:rFonts w:ascii="BISans" w:eastAsia="BISans" w:hAnsi="BISans" w:cs="Arial"/>
          <w:sz w:val="20"/>
          <w:szCs w:val="20"/>
        </w:rPr>
        <w:t>Vogliamo ringraziarli per la fiducia che hanno riposto in</w:t>
      </w:r>
      <w:r w:rsidR="00EB42DF" w:rsidRPr="00745006">
        <w:rPr>
          <w:rFonts w:ascii="BISans" w:eastAsia="BISans" w:hAnsi="BISans" w:cs="Arial"/>
          <w:sz w:val="20"/>
          <w:szCs w:val="20"/>
        </w:rPr>
        <w:t xml:space="preserve"> Ingelvac CircoFLEX® e la fedeltà dimostrata nei confronti di questo vaccino”</w:t>
      </w:r>
      <w:r w:rsidRPr="00745006">
        <w:rPr>
          <w:rFonts w:ascii="BISans" w:eastAsia="BISans" w:hAnsi="BISans" w:cs="Arial"/>
          <w:sz w:val="20"/>
          <w:szCs w:val="20"/>
        </w:rPr>
        <w:t xml:space="preserve"> </w:t>
      </w:r>
      <w:r w:rsidR="00EB42DF" w:rsidRPr="00745006">
        <w:rPr>
          <w:rFonts w:ascii="BISans" w:eastAsia="BISans" w:hAnsi="BISans" w:cs="Arial"/>
          <w:sz w:val="20"/>
          <w:szCs w:val="20"/>
        </w:rPr>
        <w:t>ha dichiarato</w:t>
      </w:r>
      <w:r w:rsidRPr="00745006">
        <w:rPr>
          <w:rFonts w:ascii="BISans" w:eastAsia="BISans" w:hAnsi="BISans" w:cs="Arial"/>
          <w:sz w:val="20"/>
          <w:szCs w:val="20"/>
        </w:rPr>
        <w:t xml:space="preserve"> </w:t>
      </w:r>
      <w:r w:rsidRPr="00745006">
        <w:rPr>
          <w:rFonts w:ascii="BISans" w:eastAsia="BISans" w:hAnsi="BISans" w:cs="Arial"/>
          <w:b/>
          <w:sz w:val="20"/>
          <w:szCs w:val="20"/>
        </w:rPr>
        <w:t>George Heidgerken</w:t>
      </w:r>
      <w:r w:rsidRPr="00745006">
        <w:rPr>
          <w:rFonts w:ascii="BISans" w:eastAsia="BISans" w:hAnsi="BISans" w:cs="Arial"/>
          <w:sz w:val="20"/>
          <w:szCs w:val="20"/>
        </w:rPr>
        <w:t xml:space="preserve">, </w:t>
      </w:r>
      <w:r w:rsidR="00EB42DF" w:rsidRPr="00745006">
        <w:rPr>
          <w:rFonts w:ascii="BISans" w:eastAsia="BISans" w:hAnsi="BISans" w:cs="Arial"/>
          <w:b/>
          <w:sz w:val="20"/>
          <w:szCs w:val="20"/>
        </w:rPr>
        <w:t xml:space="preserve">Responsabile di </w:t>
      </w:r>
      <w:r w:rsidRPr="00745006">
        <w:rPr>
          <w:rFonts w:ascii="BISans" w:eastAsia="BISans" w:hAnsi="BISans" w:cs="Arial"/>
          <w:b/>
          <w:sz w:val="20"/>
          <w:szCs w:val="20"/>
        </w:rPr>
        <w:t xml:space="preserve">Boehringer Ingelheim </w:t>
      </w:r>
      <w:r w:rsidR="00BB1D0E" w:rsidRPr="00745006">
        <w:rPr>
          <w:rFonts w:ascii="BISans" w:eastAsia="BISans" w:hAnsi="BISans" w:cs="Arial"/>
          <w:b/>
          <w:sz w:val="20"/>
          <w:szCs w:val="20"/>
        </w:rPr>
        <w:t>Animal Health</w:t>
      </w:r>
      <w:r w:rsidRPr="00745006">
        <w:rPr>
          <w:rFonts w:ascii="BISans" w:eastAsia="BISans" w:hAnsi="BISans" w:cs="Arial"/>
          <w:sz w:val="20"/>
          <w:szCs w:val="20"/>
        </w:rPr>
        <w:t>. “</w:t>
      </w:r>
      <w:r w:rsidR="00EB42DF" w:rsidRPr="00745006">
        <w:rPr>
          <w:rFonts w:ascii="BISans" w:eastAsia="BISans" w:hAnsi="BISans" w:cs="Arial"/>
          <w:sz w:val="20"/>
          <w:szCs w:val="20"/>
        </w:rPr>
        <w:t>C</w:t>
      </w:r>
      <w:r w:rsidRPr="00745006">
        <w:rPr>
          <w:rFonts w:ascii="BISans" w:eastAsia="BISans" w:hAnsi="BISans" w:cs="Arial"/>
          <w:sz w:val="20"/>
          <w:szCs w:val="20"/>
        </w:rPr>
        <w:t>ontinu</w:t>
      </w:r>
      <w:r w:rsidR="00EB42DF" w:rsidRPr="00745006">
        <w:rPr>
          <w:rFonts w:ascii="BISans" w:eastAsia="BISans" w:hAnsi="BISans" w:cs="Arial"/>
          <w:sz w:val="20"/>
          <w:szCs w:val="20"/>
        </w:rPr>
        <w:t xml:space="preserve">iamo a prodigarci per offrire </w:t>
      </w:r>
      <w:r w:rsidR="00D76881" w:rsidRPr="00745006">
        <w:rPr>
          <w:rFonts w:ascii="BISans" w:eastAsia="BISans" w:hAnsi="BISans" w:cs="Arial"/>
          <w:sz w:val="20"/>
          <w:szCs w:val="20"/>
        </w:rPr>
        <w:t xml:space="preserve">al settore suinicolo di tutto il mondo </w:t>
      </w:r>
      <w:r w:rsidR="00EB42DF" w:rsidRPr="00745006">
        <w:rPr>
          <w:rFonts w:ascii="BISans" w:eastAsia="BISans" w:hAnsi="BISans" w:cs="Arial"/>
          <w:sz w:val="20"/>
          <w:szCs w:val="20"/>
        </w:rPr>
        <w:t>la migliore prot</w:t>
      </w:r>
      <w:r w:rsidRPr="00745006">
        <w:rPr>
          <w:rFonts w:ascii="BISans" w:eastAsia="BISans" w:hAnsi="BISans" w:cs="Arial"/>
          <w:sz w:val="20"/>
          <w:szCs w:val="20"/>
        </w:rPr>
        <w:t>e</w:t>
      </w:r>
      <w:r w:rsidR="00EB42DF" w:rsidRPr="00745006">
        <w:rPr>
          <w:rFonts w:ascii="BISans" w:eastAsia="BISans" w:hAnsi="BISans" w:cs="Arial"/>
          <w:sz w:val="20"/>
          <w:szCs w:val="20"/>
        </w:rPr>
        <w:t xml:space="preserve">zione nei confronti del </w:t>
      </w:r>
      <w:r w:rsidRPr="00745006">
        <w:rPr>
          <w:rFonts w:ascii="BISans" w:eastAsia="BISans" w:hAnsi="BISans" w:cs="Arial"/>
          <w:sz w:val="20"/>
          <w:szCs w:val="20"/>
        </w:rPr>
        <w:t xml:space="preserve">Circovirus </w:t>
      </w:r>
      <w:r w:rsidR="00EB42DF" w:rsidRPr="00745006">
        <w:rPr>
          <w:rFonts w:ascii="BISans" w:eastAsia="BISans" w:hAnsi="BISans" w:cs="Arial"/>
          <w:sz w:val="20"/>
          <w:szCs w:val="20"/>
        </w:rPr>
        <w:t>Suino con un approccio</w:t>
      </w:r>
      <w:r w:rsidR="00FE6CC8" w:rsidRPr="00745006">
        <w:rPr>
          <w:rFonts w:ascii="BISans" w:eastAsia="BISans" w:hAnsi="BISans" w:cs="Arial"/>
          <w:sz w:val="20"/>
          <w:szCs w:val="20"/>
        </w:rPr>
        <w:t xml:space="preserve"> integrato </w:t>
      </w:r>
      <w:r w:rsidR="00745006" w:rsidRPr="00745006">
        <w:rPr>
          <w:rFonts w:ascii="BISans" w:eastAsia="BISans" w:hAnsi="BISans" w:cs="Arial"/>
          <w:sz w:val="20"/>
          <w:szCs w:val="20"/>
        </w:rPr>
        <w:t>di soluzioni</w:t>
      </w:r>
      <w:r w:rsidR="00745006">
        <w:rPr>
          <w:rFonts w:ascii="BISans" w:eastAsia="BISans" w:hAnsi="BISans" w:cs="Arial"/>
          <w:sz w:val="20"/>
          <w:szCs w:val="20"/>
        </w:rPr>
        <w:t xml:space="preserve">, </w:t>
      </w:r>
      <w:r w:rsidR="00EB42DF" w:rsidRPr="00745006">
        <w:rPr>
          <w:rFonts w:ascii="BISans" w:eastAsia="BISans" w:hAnsi="BISans" w:cs="Arial"/>
          <w:sz w:val="20"/>
          <w:szCs w:val="20"/>
        </w:rPr>
        <w:t xml:space="preserve">che comprende la fornitura di vaccino di alta qualità e </w:t>
      </w:r>
      <w:r w:rsidR="00BB1D0E" w:rsidRPr="00745006">
        <w:rPr>
          <w:rFonts w:ascii="BISans" w:eastAsia="BISans" w:hAnsi="BISans" w:cs="Arial"/>
          <w:sz w:val="20"/>
          <w:szCs w:val="20"/>
        </w:rPr>
        <w:t>un’</w:t>
      </w:r>
      <w:r w:rsidR="00EB42DF" w:rsidRPr="00745006">
        <w:rPr>
          <w:rFonts w:ascii="BISans" w:eastAsia="BISans" w:hAnsi="BISans" w:cs="Arial"/>
          <w:sz w:val="20"/>
          <w:szCs w:val="20"/>
        </w:rPr>
        <w:t xml:space="preserve">assistenza </w:t>
      </w:r>
      <w:r w:rsidR="00BB1D0E" w:rsidRPr="00745006">
        <w:rPr>
          <w:rFonts w:ascii="BISans" w:eastAsia="BISans" w:hAnsi="BISans" w:cs="Arial"/>
          <w:sz w:val="20"/>
          <w:szCs w:val="20"/>
        </w:rPr>
        <w:t xml:space="preserve">ai </w:t>
      </w:r>
      <w:r w:rsidR="00EB42DF" w:rsidRPr="00745006">
        <w:rPr>
          <w:rFonts w:ascii="BISans" w:eastAsia="BISans" w:hAnsi="BISans" w:cs="Arial"/>
          <w:sz w:val="20"/>
          <w:szCs w:val="20"/>
        </w:rPr>
        <w:t>clienti personalizzata</w:t>
      </w:r>
      <w:r w:rsidRPr="00745006">
        <w:rPr>
          <w:rFonts w:ascii="BISans" w:eastAsia="BISans" w:hAnsi="BISans" w:cs="Arial"/>
          <w:sz w:val="20"/>
          <w:szCs w:val="20"/>
        </w:rPr>
        <w:t>”</w:t>
      </w:r>
      <w:r w:rsidR="00EB42DF" w:rsidRPr="00745006">
        <w:rPr>
          <w:rFonts w:ascii="BISans" w:eastAsia="BISans" w:hAnsi="BISans" w:cs="Arial"/>
          <w:sz w:val="20"/>
          <w:szCs w:val="20"/>
        </w:rPr>
        <w:t>.</w:t>
      </w:r>
    </w:p>
    <w:p w:rsidR="00CA3981" w:rsidRPr="00745006" w:rsidRDefault="00CA3981" w:rsidP="00CA3981">
      <w:pPr>
        <w:spacing w:after="0" w:line="283" w:lineRule="atLeast"/>
        <w:rPr>
          <w:rFonts w:ascii="BISans" w:eastAsia="BISans" w:hAnsi="BISans" w:cs="Arial"/>
          <w:sz w:val="20"/>
          <w:szCs w:val="20"/>
        </w:rPr>
      </w:pPr>
    </w:p>
    <w:p w:rsidR="00CA3981" w:rsidRPr="00745006" w:rsidRDefault="00EB42DF" w:rsidP="003A25C8">
      <w:pPr>
        <w:spacing w:after="0" w:line="283" w:lineRule="atLeast"/>
        <w:jc w:val="both"/>
        <w:rPr>
          <w:rFonts w:ascii="BISans" w:eastAsia="BISans" w:hAnsi="BISans" w:cs="Times New Roman"/>
          <w:sz w:val="20"/>
        </w:rPr>
      </w:pPr>
      <w:r w:rsidRPr="00745006">
        <w:rPr>
          <w:rFonts w:ascii="BISans" w:eastAsia="BISans" w:hAnsi="BISans" w:cs="Arial"/>
          <w:sz w:val="20"/>
          <w:szCs w:val="20"/>
        </w:rPr>
        <w:t xml:space="preserve">La </w:t>
      </w:r>
      <w:r w:rsidR="000A6346" w:rsidRPr="00745006">
        <w:rPr>
          <w:rFonts w:ascii="BISans" w:eastAsia="BISans" w:hAnsi="BISans" w:cs="Arial"/>
          <w:sz w:val="20"/>
          <w:szCs w:val="20"/>
        </w:rPr>
        <w:t>Malattia da Circovirus Suino può avere un impatto devastante sulla salute dell’animale, provocando sofferenze per il suino e danni economici agli allevatori</w:t>
      </w:r>
      <w:r w:rsidR="00CA3981" w:rsidRPr="00745006">
        <w:rPr>
          <w:rFonts w:ascii="BISans" w:eastAsia="BISans" w:hAnsi="BISans" w:cs="Arial"/>
          <w:sz w:val="20"/>
          <w:szCs w:val="20"/>
        </w:rPr>
        <w:t xml:space="preserve">. </w:t>
      </w:r>
      <w:r w:rsidR="000A6346" w:rsidRPr="00745006">
        <w:rPr>
          <w:rFonts w:ascii="BISans" w:eastAsia="BISans" w:hAnsi="BISans" w:cs="Arial"/>
          <w:sz w:val="20"/>
          <w:szCs w:val="20"/>
        </w:rPr>
        <w:t>Se non vaccinati</w:t>
      </w:r>
      <w:r w:rsidR="00BB1D0E" w:rsidRPr="00745006">
        <w:rPr>
          <w:rFonts w:ascii="BISans" w:eastAsia="BISans" w:hAnsi="BISans" w:cs="Arial"/>
          <w:sz w:val="20"/>
          <w:szCs w:val="20"/>
        </w:rPr>
        <w:t>,</w:t>
      </w:r>
      <w:r w:rsidR="000A6346" w:rsidRPr="00745006">
        <w:rPr>
          <w:rFonts w:ascii="BISans" w:eastAsia="BISans" w:hAnsi="BISans" w:cs="Arial"/>
          <w:sz w:val="20"/>
          <w:szCs w:val="20"/>
        </w:rPr>
        <w:t xml:space="preserve"> i suini rischiano di essere colpiti da infezione da </w:t>
      </w:r>
      <w:r w:rsidR="00CA3981" w:rsidRPr="00745006">
        <w:rPr>
          <w:rFonts w:ascii="BISans" w:eastAsia="BISans" w:hAnsi="BISans" w:cs="Arial"/>
          <w:sz w:val="20"/>
          <w:szCs w:val="20"/>
        </w:rPr>
        <w:t xml:space="preserve">Circovirus </w:t>
      </w:r>
      <w:r w:rsidR="000A6346" w:rsidRPr="00745006">
        <w:rPr>
          <w:rFonts w:ascii="BISans" w:eastAsia="BISans" w:hAnsi="BISans" w:cs="Arial"/>
          <w:sz w:val="20"/>
          <w:szCs w:val="20"/>
        </w:rPr>
        <w:t xml:space="preserve">Suino di </w:t>
      </w:r>
      <w:r w:rsidR="00CA3981" w:rsidRPr="00745006">
        <w:rPr>
          <w:rFonts w:ascii="BISans" w:eastAsia="BISans" w:hAnsi="BISans" w:cs="Arial"/>
          <w:sz w:val="20"/>
          <w:szCs w:val="20"/>
        </w:rPr>
        <w:t>T</w:t>
      </w:r>
      <w:r w:rsidR="000A6346" w:rsidRPr="00745006">
        <w:rPr>
          <w:rFonts w:ascii="BISans" w:eastAsia="BISans" w:hAnsi="BISans" w:cs="Arial"/>
          <w:sz w:val="20"/>
          <w:szCs w:val="20"/>
        </w:rPr>
        <w:t xml:space="preserve">ipo 2 (PCV 2) che comporta deperimento, pallore, </w:t>
      </w:r>
      <w:r w:rsidR="00FE6CC8" w:rsidRPr="00745006">
        <w:rPr>
          <w:rFonts w:ascii="BISans" w:eastAsia="BISans" w:hAnsi="BISans" w:cs="Arial"/>
          <w:sz w:val="20"/>
          <w:szCs w:val="20"/>
        </w:rPr>
        <w:t xml:space="preserve">difficoltà </w:t>
      </w:r>
      <w:r w:rsidR="000A6346" w:rsidRPr="00745006">
        <w:rPr>
          <w:rFonts w:ascii="BISans" w:eastAsia="BISans" w:hAnsi="BISans" w:cs="Arial"/>
          <w:sz w:val="20"/>
          <w:szCs w:val="20"/>
        </w:rPr>
        <w:t>respiratori</w:t>
      </w:r>
      <w:r w:rsidR="00FE6CC8" w:rsidRPr="00745006">
        <w:rPr>
          <w:rFonts w:ascii="BISans" w:eastAsia="BISans" w:hAnsi="BISans" w:cs="Arial"/>
          <w:sz w:val="20"/>
          <w:szCs w:val="20"/>
        </w:rPr>
        <w:t>a</w:t>
      </w:r>
      <w:r w:rsidR="000A6346" w:rsidRPr="00745006">
        <w:rPr>
          <w:rFonts w:ascii="BISans" w:eastAsia="BISans" w:hAnsi="BISans" w:cs="Arial"/>
          <w:sz w:val="20"/>
          <w:szCs w:val="20"/>
        </w:rPr>
        <w:t xml:space="preserve"> </w:t>
      </w:r>
      <w:r w:rsidR="00CA3981" w:rsidRPr="00745006">
        <w:rPr>
          <w:rFonts w:ascii="BISans" w:eastAsia="BISans" w:hAnsi="BISans" w:cs="Arial"/>
          <w:sz w:val="20"/>
          <w:szCs w:val="20"/>
        </w:rPr>
        <w:t>(d</w:t>
      </w:r>
      <w:r w:rsidR="000A6346" w:rsidRPr="00745006">
        <w:rPr>
          <w:rFonts w:ascii="BISans" w:eastAsia="BISans" w:hAnsi="BISans" w:cs="Arial"/>
          <w:sz w:val="20"/>
          <w:szCs w:val="20"/>
        </w:rPr>
        <w:t>i</w:t>
      </w:r>
      <w:r w:rsidR="00CA3981" w:rsidRPr="00745006">
        <w:rPr>
          <w:rFonts w:ascii="BISans" w:eastAsia="BISans" w:hAnsi="BISans" w:cs="Arial"/>
          <w:sz w:val="20"/>
          <w:szCs w:val="20"/>
        </w:rPr>
        <w:t xml:space="preserve">spnea) </w:t>
      </w:r>
      <w:r w:rsidR="00047174" w:rsidRPr="00745006">
        <w:rPr>
          <w:rFonts w:ascii="BISans" w:eastAsia="BISans" w:hAnsi="BISans" w:cs="Arial"/>
          <w:sz w:val="20"/>
          <w:szCs w:val="20"/>
        </w:rPr>
        <w:t>e</w:t>
      </w:r>
      <w:r w:rsidR="000A6346" w:rsidRPr="00745006">
        <w:rPr>
          <w:rFonts w:ascii="BISans" w:eastAsia="BISans" w:hAnsi="BISans" w:cs="Arial"/>
          <w:sz w:val="20"/>
          <w:szCs w:val="20"/>
        </w:rPr>
        <w:t xml:space="preserve"> </w:t>
      </w:r>
      <w:r w:rsidR="00BB1D0E" w:rsidRPr="00745006">
        <w:rPr>
          <w:rFonts w:ascii="BISans" w:eastAsia="BISans" w:hAnsi="BISans" w:cs="Arial"/>
          <w:sz w:val="20"/>
          <w:szCs w:val="20"/>
        </w:rPr>
        <w:t xml:space="preserve">diarrea nei suinetti, causando </w:t>
      </w:r>
      <w:r w:rsidR="000A6346" w:rsidRPr="00745006">
        <w:rPr>
          <w:rFonts w:ascii="BISans" w:eastAsia="BISans" w:hAnsi="BISans" w:cs="Arial"/>
          <w:sz w:val="20"/>
          <w:szCs w:val="20"/>
        </w:rPr>
        <w:t>anche infezioni subcliniche (senza segni clinici evidenti)</w:t>
      </w:r>
      <w:r w:rsidR="00BB1D0E" w:rsidRPr="00745006">
        <w:rPr>
          <w:rFonts w:ascii="BISans" w:eastAsia="BISans" w:hAnsi="BISans" w:cs="Arial"/>
          <w:sz w:val="20"/>
          <w:szCs w:val="20"/>
        </w:rPr>
        <w:t>,</w:t>
      </w:r>
      <w:r w:rsidR="000A6346" w:rsidRPr="00745006">
        <w:rPr>
          <w:rFonts w:ascii="BISans" w:eastAsia="BISans" w:hAnsi="BISans" w:cs="Arial"/>
          <w:sz w:val="20"/>
          <w:szCs w:val="20"/>
        </w:rPr>
        <w:t xml:space="preserve"> con </w:t>
      </w:r>
      <w:r w:rsidR="00047174" w:rsidRPr="00745006">
        <w:rPr>
          <w:rFonts w:ascii="BISans" w:eastAsia="BISans" w:hAnsi="BISans" w:cs="Arial"/>
          <w:sz w:val="20"/>
          <w:szCs w:val="20"/>
        </w:rPr>
        <w:t>pesanti</w:t>
      </w:r>
      <w:r w:rsidR="000A6346" w:rsidRPr="00745006">
        <w:rPr>
          <w:rFonts w:ascii="BISans" w:eastAsia="BISans" w:hAnsi="BISans" w:cs="Arial"/>
          <w:sz w:val="20"/>
          <w:szCs w:val="20"/>
        </w:rPr>
        <w:t xml:space="preserve"> conseguenze negative </w:t>
      </w:r>
      <w:r w:rsidR="00BB1D0E" w:rsidRPr="00745006">
        <w:rPr>
          <w:rFonts w:ascii="BISans" w:eastAsia="BISans" w:hAnsi="BISans" w:cs="Arial"/>
          <w:sz w:val="20"/>
          <w:szCs w:val="20"/>
        </w:rPr>
        <w:t xml:space="preserve">sia </w:t>
      </w:r>
      <w:r w:rsidR="000A6346" w:rsidRPr="00745006">
        <w:rPr>
          <w:rFonts w:ascii="BISans" w:eastAsia="BISans" w:hAnsi="BISans" w:cs="Arial"/>
          <w:sz w:val="20"/>
          <w:szCs w:val="20"/>
        </w:rPr>
        <w:t>per la salute dell’animale</w:t>
      </w:r>
      <w:r w:rsidR="00BB1D0E" w:rsidRPr="00745006">
        <w:rPr>
          <w:rFonts w:ascii="BISans" w:eastAsia="BISans" w:hAnsi="BISans" w:cs="Arial"/>
          <w:sz w:val="20"/>
          <w:szCs w:val="20"/>
        </w:rPr>
        <w:t xml:space="preserve"> che</w:t>
      </w:r>
      <w:r w:rsidR="000A6346" w:rsidRPr="00745006">
        <w:rPr>
          <w:rFonts w:ascii="BISans" w:eastAsia="BISans" w:hAnsi="BISans" w:cs="Arial"/>
          <w:sz w:val="20"/>
          <w:szCs w:val="20"/>
        </w:rPr>
        <w:t xml:space="preserve"> </w:t>
      </w:r>
      <w:r w:rsidR="00047174" w:rsidRPr="00745006">
        <w:rPr>
          <w:rFonts w:ascii="BISans" w:eastAsia="BISans" w:hAnsi="BISans" w:cs="Arial"/>
          <w:sz w:val="20"/>
          <w:szCs w:val="20"/>
        </w:rPr>
        <w:t xml:space="preserve">in termini di </w:t>
      </w:r>
      <w:r w:rsidR="000A6346" w:rsidRPr="00745006">
        <w:rPr>
          <w:rFonts w:ascii="BISans" w:eastAsia="BISans" w:hAnsi="BISans" w:cs="Arial"/>
          <w:sz w:val="20"/>
          <w:szCs w:val="20"/>
        </w:rPr>
        <w:t>perdite economiche</w:t>
      </w:r>
      <w:r w:rsidR="00CA3981" w:rsidRPr="00745006">
        <w:rPr>
          <w:rFonts w:ascii="BISans" w:eastAsia="BISans" w:hAnsi="BISans" w:cs="Arial"/>
          <w:sz w:val="20"/>
          <w:szCs w:val="20"/>
        </w:rPr>
        <w:t>.</w:t>
      </w:r>
    </w:p>
    <w:p w:rsidR="00CA3981" w:rsidRPr="00745006" w:rsidRDefault="00CA3981" w:rsidP="003A25C8">
      <w:pPr>
        <w:spacing w:after="0" w:line="283" w:lineRule="atLeast"/>
        <w:jc w:val="both"/>
        <w:rPr>
          <w:rFonts w:ascii="BISans" w:eastAsia="BISans" w:hAnsi="BISans" w:cs="Arial"/>
          <w:sz w:val="20"/>
          <w:szCs w:val="20"/>
        </w:rPr>
      </w:pPr>
    </w:p>
    <w:p w:rsidR="00CA3981" w:rsidRPr="00745006" w:rsidRDefault="00CA3981" w:rsidP="003A25C8">
      <w:pPr>
        <w:spacing w:after="0" w:line="283" w:lineRule="atLeast"/>
        <w:jc w:val="both"/>
        <w:rPr>
          <w:rFonts w:ascii="BISans" w:eastAsia="BISans" w:hAnsi="BISans" w:cs="Times New Roman"/>
          <w:sz w:val="20"/>
        </w:rPr>
      </w:pPr>
      <w:r w:rsidRPr="00745006">
        <w:rPr>
          <w:rFonts w:ascii="BISans" w:eastAsia="BISans" w:hAnsi="BISans" w:cs="Times New Roman"/>
          <w:sz w:val="20"/>
        </w:rPr>
        <w:t xml:space="preserve">Ingelvac CircoFLEX® </w:t>
      </w:r>
      <w:r w:rsidR="005E0598" w:rsidRPr="00745006">
        <w:rPr>
          <w:rFonts w:ascii="BISans" w:eastAsia="BISans" w:hAnsi="BISans" w:cs="Times New Roman"/>
          <w:sz w:val="20"/>
        </w:rPr>
        <w:t xml:space="preserve">offre una protezione di comprovata efficacia senza rinunciare </w:t>
      </w:r>
      <w:r w:rsidR="00BB1D0E" w:rsidRPr="00745006">
        <w:rPr>
          <w:rFonts w:ascii="BISans" w:eastAsia="BISans" w:hAnsi="BISans" w:cs="Times New Roman"/>
          <w:sz w:val="20"/>
        </w:rPr>
        <w:t xml:space="preserve">però </w:t>
      </w:r>
      <w:r w:rsidR="005E0598" w:rsidRPr="00745006">
        <w:rPr>
          <w:rFonts w:ascii="BISans" w:eastAsia="BISans" w:hAnsi="BISans" w:cs="Times New Roman"/>
          <w:sz w:val="20"/>
        </w:rPr>
        <w:t xml:space="preserve">alla sicurezza, con una sola vaccinazione </w:t>
      </w:r>
      <w:r w:rsidR="00BB1D0E" w:rsidRPr="00745006">
        <w:rPr>
          <w:rFonts w:ascii="BISans" w:eastAsia="BISans" w:hAnsi="BISans" w:cs="Times New Roman"/>
          <w:sz w:val="20"/>
        </w:rPr>
        <w:t xml:space="preserve">nel periodo dello svezzamento. È </w:t>
      </w:r>
      <w:r w:rsidR="005E0598" w:rsidRPr="00745006">
        <w:rPr>
          <w:rFonts w:ascii="BISans" w:eastAsia="BISans" w:hAnsi="BISans" w:cs="Times New Roman"/>
          <w:sz w:val="20"/>
        </w:rPr>
        <w:t xml:space="preserve">approvato per essere </w:t>
      </w:r>
      <w:r w:rsidR="00CB72BF" w:rsidRPr="00745006">
        <w:rPr>
          <w:rFonts w:ascii="BISans" w:eastAsia="BISans" w:hAnsi="BISans" w:cs="Times New Roman"/>
          <w:sz w:val="20"/>
        </w:rPr>
        <w:t>miscelato con</w:t>
      </w:r>
      <w:r w:rsidR="005E0598" w:rsidRPr="00745006">
        <w:rPr>
          <w:rFonts w:ascii="BISans" w:eastAsia="BISans" w:hAnsi="BISans" w:cs="Times New Roman"/>
          <w:sz w:val="20"/>
        </w:rPr>
        <w:t xml:space="preserve"> </w:t>
      </w:r>
      <w:r w:rsidR="00641CD2" w:rsidRPr="00745006">
        <w:rPr>
          <w:rFonts w:ascii="BISans" w:eastAsia="BISans" w:hAnsi="BISans" w:cs="Times New Roman"/>
          <w:sz w:val="20"/>
        </w:rPr>
        <w:t xml:space="preserve">Ingelvac MycoFLEX® per </w:t>
      </w:r>
      <w:r w:rsidR="00641CD2" w:rsidRPr="00745006">
        <w:rPr>
          <w:rFonts w:ascii="BISans" w:eastAsia="BISans" w:hAnsi="BISans" w:cs="Times New Roman"/>
          <w:sz w:val="20"/>
        </w:rPr>
        <w:lastRenderedPageBreak/>
        <w:t>proteggere i suini</w:t>
      </w:r>
      <w:r w:rsidR="00BB1D0E" w:rsidRPr="00745006">
        <w:rPr>
          <w:rFonts w:ascii="BISans" w:eastAsia="BISans" w:hAnsi="BISans" w:cs="Times New Roman"/>
          <w:sz w:val="20"/>
        </w:rPr>
        <w:t xml:space="preserve"> -</w:t>
      </w:r>
      <w:r w:rsidR="00047174" w:rsidRPr="00745006">
        <w:rPr>
          <w:rFonts w:ascii="BISans" w:eastAsia="BISans" w:hAnsi="BISans" w:cs="Times New Roman"/>
          <w:sz w:val="20"/>
        </w:rPr>
        <w:t xml:space="preserve"> con un’unica iniezione -</w:t>
      </w:r>
      <w:r w:rsidR="00641CD2" w:rsidRPr="00745006">
        <w:rPr>
          <w:rFonts w:ascii="BISans" w:eastAsia="BISans" w:hAnsi="BISans" w:cs="Times New Roman"/>
          <w:sz w:val="20"/>
        </w:rPr>
        <w:t xml:space="preserve"> nei confronti </w:t>
      </w:r>
      <w:r w:rsidR="00047174" w:rsidRPr="00745006">
        <w:rPr>
          <w:rFonts w:ascii="BISans" w:eastAsia="BISans" w:hAnsi="BISans" w:cs="Times New Roman"/>
          <w:sz w:val="20"/>
        </w:rPr>
        <w:t xml:space="preserve">sia </w:t>
      </w:r>
      <w:r w:rsidR="00641CD2" w:rsidRPr="00745006">
        <w:rPr>
          <w:rFonts w:ascii="BISans" w:eastAsia="BISans" w:hAnsi="BISans" w:cs="Times New Roman"/>
          <w:sz w:val="20"/>
        </w:rPr>
        <w:t xml:space="preserve">del </w:t>
      </w:r>
      <w:r w:rsidRPr="00745006">
        <w:rPr>
          <w:rFonts w:ascii="BISans" w:eastAsia="BISans" w:hAnsi="BISans" w:cs="Times New Roman"/>
          <w:sz w:val="20"/>
        </w:rPr>
        <w:t>C</w:t>
      </w:r>
      <w:r w:rsidR="00641CD2" w:rsidRPr="00745006">
        <w:rPr>
          <w:rFonts w:ascii="BISans" w:eastAsia="BISans" w:hAnsi="BISans" w:cs="Times New Roman"/>
          <w:sz w:val="20"/>
        </w:rPr>
        <w:t xml:space="preserve">ircovirus Suino di </w:t>
      </w:r>
      <w:r w:rsidR="00685850" w:rsidRPr="00745006">
        <w:rPr>
          <w:rFonts w:ascii="BISans" w:eastAsia="BISans" w:hAnsi="BISans" w:cs="Times New Roman"/>
          <w:sz w:val="20"/>
        </w:rPr>
        <w:t>Tipo 2</w:t>
      </w:r>
      <w:r w:rsidRPr="00745006">
        <w:rPr>
          <w:rFonts w:ascii="BISans" w:eastAsia="BISans" w:hAnsi="BISans" w:cs="Times New Roman"/>
          <w:sz w:val="20"/>
        </w:rPr>
        <w:t xml:space="preserve"> </w:t>
      </w:r>
      <w:r w:rsidR="00047174" w:rsidRPr="00745006">
        <w:rPr>
          <w:rFonts w:ascii="BISans" w:eastAsia="BISans" w:hAnsi="BISans" w:cs="Times New Roman"/>
          <w:sz w:val="20"/>
        </w:rPr>
        <w:t>sia</w:t>
      </w:r>
      <w:r w:rsidR="00641CD2" w:rsidRPr="00745006">
        <w:rPr>
          <w:rFonts w:ascii="BISans" w:eastAsia="BISans" w:hAnsi="BISans" w:cs="Times New Roman"/>
          <w:sz w:val="20"/>
        </w:rPr>
        <w:t xml:space="preserve"> del</w:t>
      </w:r>
      <w:r w:rsidRPr="00745006">
        <w:rPr>
          <w:rFonts w:ascii="BISans" w:eastAsia="BISans" w:hAnsi="BISans" w:cs="Times New Roman"/>
          <w:sz w:val="20"/>
        </w:rPr>
        <w:t xml:space="preserve"> Mycoplasma hyopneumoniae</w:t>
      </w:r>
      <w:r w:rsidR="00685850" w:rsidRPr="00745006">
        <w:rPr>
          <w:rFonts w:ascii="BISans" w:eastAsia="BISans" w:hAnsi="BISans" w:cs="Times New Roman"/>
          <w:sz w:val="20"/>
        </w:rPr>
        <w:t>,</w:t>
      </w:r>
      <w:r w:rsidR="00641CD2" w:rsidRPr="00745006">
        <w:rPr>
          <w:rFonts w:ascii="BISans" w:eastAsia="BISans" w:hAnsi="BISans" w:cs="Times New Roman"/>
          <w:sz w:val="20"/>
        </w:rPr>
        <w:t xml:space="preserve"> che causa polmonite </w:t>
      </w:r>
      <w:r w:rsidR="00745006" w:rsidRPr="00745006">
        <w:rPr>
          <w:rFonts w:ascii="BISans" w:eastAsia="BISans" w:hAnsi="BISans" w:cs="Times New Roman"/>
          <w:sz w:val="20"/>
        </w:rPr>
        <w:t>enzootica.</w:t>
      </w:r>
      <w:r w:rsidRPr="00745006">
        <w:rPr>
          <w:rFonts w:ascii="BISans" w:eastAsia="BISans" w:hAnsi="BISans" w:cs="Times New Roman"/>
          <w:sz w:val="20"/>
        </w:rPr>
        <w:t xml:space="preserve"> Ingelvac CircoFLEX® </w:t>
      </w:r>
      <w:r w:rsidR="00641CD2" w:rsidRPr="00745006">
        <w:rPr>
          <w:rFonts w:ascii="BISans" w:eastAsia="BISans" w:hAnsi="BISans" w:cs="Times New Roman"/>
          <w:sz w:val="20"/>
        </w:rPr>
        <w:t xml:space="preserve">è stato recentemente approvato dall’EMA, l’Agenzia Europea del Farmaco, per </w:t>
      </w:r>
      <w:r w:rsidR="00685850" w:rsidRPr="00745006">
        <w:rPr>
          <w:rFonts w:ascii="BISans" w:eastAsia="BISans" w:hAnsi="BISans" w:cs="Times New Roman"/>
          <w:sz w:val="20"/>
        </w:rPr>
        <w:t>il suo impiego</w:t>
      </w:r>
      <w:r w:rsidR="00641CD2" w:rsidRPr="00745006">
        <w:rPr>
          <w:rFonts w:ascii="BISans" w:eastAsia="BISans" w:hAnsi="BISans" w:cs="Times New Roman"/>
          <w:sz w:val="20"/>
        </w:rPr>
        <w:t xml:space="preserve"> nelle scrofe</w:t>
      </w:r>
      <w:r w:rsidRPr="00745006">
        <w:rPr>
          <w:rFonts w:ascii="BISans" w:eastAsia="BISans" w:hAnsi="BISans" w:cs="Times New Roman"/>
          <w:sz w:val="20"/>
        </w:rPr>
        <w:t xml:space="preserve">. </w:t>
      </w:r>
    </w:p>
    <w:p w:rsidR="00CA3981" w:rsidRPr="00745006" w:rsidRDefault="00CA3981" w:rsidP="00745006">
      <w:pPr>
        <w:spacing w:after="0"/>
        <w:rPr>
          <w:rFonts w:ascii="BISans" w:eastAsia="BISans" w:hAnsi="BISans" w:cs="Times New Roman"/>
          <w:b/>
          <w:bCs/>
          <w:color w:val="003366"/>
          <w:sz w:val="20"/>
        </w:rPr>
      </w:pPr>
    </w:p>
    <w:p w:rsidR="00CA3981" w:rsidRPr="00745006" w:rsidRDefault="00532BB6" w:rsidP="00BB1D0E">
      <w:pPr>
        <w:spacing w:after="0"/>
        <w:rPr>
          <w:rFonts w:ascii="BISans" w:eastAsia="BISans" w:hAnsi="BISans" w:cs="Times New Roman"/>
          <w:b/>
          <w:bCs/>
          <w:color w:val="003366"/>
          <w:sz w:val="20"/>
        </w:rPr>
      </w:pPr>
      <w:r w:rsidRPr="00745006">
        <w:rPr>
          <w:rFonts w:ascii="BISans" w:eastAsia="BISans" w:hAnsi="BISans" w:cs="Times New Roman"/>
          <w:b/>
          <w:bCs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B1897B3" wp14:editId="59809E45">
                <wp:simplePos x="0" y="0"/>
                <wp:positionH relativeFrom="page">
                  <wp:posOffset>5229225</wp:posOffset>
                </wp:positionH>
                <wp:positionV relativeFrom="page">
                  <wp:posOffset>2160270</wp:posOffset>
                </wp:positionV>
                <wp:extent cx="2000250" cy="6391275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6480719"/>
                              <w:lock w:val="contentLocked"/>
                            </w:sdtPr>
                            <w:sdtEndPr/>
                            <w:sdtContent>
                              <w:p w:rsidR="00EF4B3E" w:rsidRPr="00331E6E" w:rsidRDefault="00EF4B3E" w:rsidP="003A25C8">
                                <w:r w:rsidRPr="002C4B3E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2D9B1295" wp14:editId="31249A4C">
                                      <wp:extent cx="1800000" cy="109538"/>
                                      <wp:effectExtent l="19050" t="0" r="0" b="0"/>
                                      <wp:docPr id="1" name="Bild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/>
                                              <a:srcRect r="45002" b="4856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000" cy="1095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EF4B3E" w:rsidRPr="00CA3981" w:rsidRDefault="00EF4B3E" w:rsidP="003A25C8">
                            <w:pPr>
                              <w:pStyle w:val="PRH2"/>
                              <w:spacing w:line="283" w:lineRule="atLeast"/>
                              <w:rPr>
                                <w:rFonts w:ascii="BISans" w:hAnsi="BISans" w:cs="Arial"/>
                                <w:color w:val="003366"/>
                                <w:position w:val="-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3981">
                              <w:rPr>
                                <w:rFonts w:ascii="BISans" w:hAnsi="BISans" w:cs="Arial"/>
                                <w:color w:val="003366"/>
                                <w:position w:val="-2"/>
                                <w:sz w:val="20"/>
                                <w:szCs w:val="20"/>
                                <w:lang w:val="en-US"/>
                              </w:rPr>
                              <w:t xml:space="preserve">“We are proud of having achieved this milestone – our whole organization does its best to provide our products in the highest quality, at the right time and place globally (…)” </w:t>
                            </w:r>
                          </w:p>
                          <w:p w:rsidR="00EF4B3E" w:rsidRPr="00CA3981" w:rsidRDefault="00EF4B3E" w:rsidP="003A25C8">
                            <w:pPr>
                              <w:pStyle w:val="PRH2"/>
                              <w:spacing w:line="283" w:lineRule="atLeast"/>
                              <w:rPr>
                                <w:rFonts w:ascii="BISans" w:hAnsi="BISans" w:cs="Arial"/>
                                <w:bCs w:val="0"/>
                                <w:spacing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3981">
                              <w:rPr>
                                <w:rFonts w:ascii="BISans" w:hAnsi="BISans" w:cs="Arial"/>
                                <w:bCs w:val="0"/>
                                <w:spacing w:val="0"/>
                                <w:position w:val="-2"/>
                                <w:sz w:val="20"/>
                                <w:szCs w:val="20"/>
                                <w:lang w:val="en-US"/>
                              </w:rPr>
                              <w:t>George Heidgerken, CEO of Boehringer Ingelheim AH</w:t>
                            </w:r>
                          </w:p>
                          <w:p w:rsidR="00EF4B3E" w:rsidRPr="00B0468F" w:rsidRDefault="00EF4B3E" w:rsidP="003A25C8">
                            <w:pPr>
                              <w:ind w:left="2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897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.75pt;margin-top:170.1pt;width:157.5pt;height:5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suggIAABE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" stroked="f">
                <v:textbox>
                  <w:txbxContent>
                    <w:sdt>
                      <w:sdtPr>
                        <w:id w:val="26480719"/>
                        <w:lock w:val="contentLocked"/>
                      </w:sdtPr>
                      <w:sdtEndPr/>
                      <w:sdtContent>
                        <w:p w:rsidR="00EF4B3E" w:rsidRPr="00331E6E" w:rsidRDefault="00EF4B3E" w:rsidP="003A25C8">
                          <w:r w:rsidRPr="002C4B3E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D9B1295" wp14:editId="31249A4C">
                                <wp:extent cx="1800000" cy="109538"/>
                                <wp:effectExtent l="19050" t="0" r="0" b="0"/>
                                <wp:docPr id="1" name="Bild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 r="45002" b="485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0" cy="1095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EF4B3E" w:rsidRPr="00CA3981" w:rsidRDefault="00EF4B3E" w:rsidP="003A25C8">
                      <w:pPr>
                        <w:pStyle w:val="PRH2"/>
                        <w:spacing w:line="283" w:lineRule="atLeast"/>
                        <w:rPr>
                          <w:rFonts w:ascii="BISans" w:hAnsi="BISans" w:cs="Arial"/>
                          <w:color w:val="003366"/>
                          <w:position w:val="-2"/>
                          <w:sz w:val="20"/>
                          <w:szCs w:val="20"/>
                          <w:lang w:val="en-US"/>
                        </w:rPr>
                      </w:pPr>
                      <w:r w:rsidRPr="00CA3981">
                        <w:rPr>
                          <w:rFonts w:ascii="BISans" w:hAnsi="BISans" w:cs="Arial"/>
                          <w:color w:val="003366"/>
                          <w:position w:val="-2"/>
                          <w:sz w:val="20"/>
                          <w:szCs w:val="20"/>
                          <w:lang w:val="en-US"/>
                        </w:rPr>
                        <w:t xml:space="preserve">“We are proud of having achieved this milestone – our whole organization does its best to provide our products in the highest quality, at the right time and place globally (…)” </w:t>
                      </w:r>
                    </w:p>
                    <w:p w:rsidR="00EF4B3E" w:rsidRPr="00CA3981" w:rsidRDefault="00EF4B3E" w:rsidP="003A25C8">
                      <w:pPr>
                        <w:pStyle w:val="PRH2"/>
                        <w:spacing w:line="283" w:lineRule="atLeast"/>
                        <w:rPr>
                          <w:rFonts w:ascii="BISans" w:hAnsi="BISans" w:cs="Arial"/>
                          <w:bCs w:val="0"/>
                          <w:spacing w:val="0"/>
                          <w:sz w:val="20"/>
                          <w:szCs w:val="20"/>
                          <w:lang w:val="en-US"/>
                        </w:rPr>
                      </w:pPr>
                      <w:r w:rsidRPr="00CA3981">
                        <w:rPr>
                          <w:rFonts w:ascii="BISans" w:hAnsi="BISans" w:cs="Arial"/>
                          <w:bCs w:val="0"/>
                          <w:spacing w:val="0"/>
                          <w:position w:val="-2"/>
                          <w:sz w:val="20"/>
                          <w:szCs w:val="20"/>
                          <w:lang w:val="en-US"/>
                        </w:rPr>
                        <w:t>George Heidgerken, CEO of Boehringer Ingelheim AH</w:t>
                      </w:r>
                    </w:p>
                    <w:p w:rsidR="00EF4B3E" w:rsidRPr="00B0468F" w:rsidRDefault="00EF4B3E" w:rsidP="003A25C8">
                      <w:pPr>
                        <w:ind w:left="28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A3981" w:rsidRPr="00745006">
        <w:rPr>
          <w:rFonts w:ascii="BISans" w:eastAsia="BISans" w:hAnsi="BISans" w:cs="Times New Roman"/>
          <w:b/>
          <w:bCs/>
          <w:color w:val="003366"/>
          <w:sz w:val="20"/>
        </w:rPr>
        <w:t xml:space="preserve">Boehringer Ingelheim </w:t>
      </w:r>
      <w:r w:rsidR="00685850" w:rsidRPr="00745006">
        <w:rPr>
          <w:rFonts w:ascii="BISans" w:eastAsia="BISans" w:hAnsi="BISans" w:cs="Times New Roman"/>
          <w:b/>
          <w:bCs/>
          <w:color w:val="003366"/>
          <w:sz w:val="20"/>
        </w:rPr>
        <w:t xml:space="preserve">Animal Health </w:t>
      </w:r>
    </w:p>
    <w:p w:rsidR="00CA3981" w:rsidRPr="00745006" w:rsidRDefault="00CA3981" w:rsidP="009D00B5">
      <w:pPr>
        <w:spacing w:after="0" w:line="283" w:lineRule="atLeast"/>
        <w:jc w:val="both"/>
        <w:rPr>
          <w:rFonts w:ascii="BISans" w:eastAsia="BISans" w:hAnsi="BISans" w:cs="Arial"/>
          <w:sz w:val="20"/>
        </w:rPr>
      </w:pPr>
      <w:r w:rsidRPr="00745006">
        <w:rPr>
          <w:rFonts w:ascii="BISans" w:eastAsia="BISans" w:hAnsi="BISans" w:cs="Arial"/>
          <w:sz w:val="20"/>
        </w:rPr>
        <w:t xml:space="preserve">Boehringer Ingelheim </w:t>
      </w:r>
      <w:r w:rsidR="00685850" w:rsidRPr="00745006">
        <w:rPr>
          <w:rFonts w:ascii="BISans" w:eastAsia="BISans" w:hAnsi="BISans" w:cs="Arial"/>
          <w:sz w:val="20"/>
        </w:rPr>
        <w:t xml:space="preserve">Animal Health </w:t>
      </w:r>
      <w:r w:rsidR="00824082" w:rsidRPr="00745006">
        <w:rPr>
          <w:rFonts w:ascii="BISans" w:eastAsia="BISans" w:hAnsi="BISans" w:cs="Arial"/>
          <w:sz w:val="20"/>
        </w:rPr>
        <w:t>è il sesto maggi</w:t>
      </w:r>
      <w:r w:rsidR="00413D07" w:rsidRPr="00745006">
        <w:rPr>
          <w:rFonts w:ascii="BISans" w:eastAsia="BISans" w:hAnsi="BISans" w:cs="Arial"/>
          <w:sz w:val="20"/>
        </w:rPr>
        <w:t xml:space="preserve">or operatore al mondo </w:t>
      </w:r>
      <w:r w:rsidR="00047174" w:rsidRPr="00745006">
        <w:rPr>
          <w:rFonts w:ascii="BISans" w:eastAsia="BISans" w:hAnsi="BISans" w:cs="Arial"/>
          <w:sz w:val="20"/>
        </w:rPr>
        <w:t>nel settore e</w:t>
      </w:r>
      <w:r w:rsidR="00824082" w:rsidRPr="00745006">
        <w:rPr>
          <w:rFonts w:ascii="BISans" w:eastAsia="BISans" w:hAnsi="BISans" w:cs="Arial"/>
          <w:sz w:val="20"/>
        </w:rPr>
        <w:t>d è impegnata a offrire soluzioni innovative di punta per prevenire, trattare e curare le malattie veterinarie</w:t>
      </w:r>
      <w:r w:rsidRPr="00745006">
        <w:rPr>
          <w:rFonts w:ascii="BISans" w:eastAsia="BISans" w:hAnsi="BISans" w:cs="Arial"/>
          <w:sz w:val="20"/>
        </w:rPr>
        <w:t xml:space="preserve">. </w:t>
      </w:r>
      <w:r w:rsidR="00824082" w:rsidRPr="00745006">
        <w:rPr>
          <w:rFonts w:ascii="BISans" w:eastAsia="BISans" w:hAnsi="BISans" w:cs="Arial"/>
          <w:sz w:val="20"/>
        </w:rPr>
        <w:t>Con</w:t>
      </w:r>
      <w:r w:rsidRPr="00745006">
        <w:rPr>
          <w:rFonts w:ascii="BISans" w:eastAsia="BISans" w:hAnsi="BISans" w:cs="Arial"/>
          <w:sz w:val="20"/>
        </w:rPr>
        <w:t xml:space="preserve"> 3</w:t>
      </w:r>
      <w:r w:rsidR="00824082" w:rsidRPr="00745006">
        <w:rPr>
          <w:rFonts w:ascii="BISans" w:eastAsia="BISans" w:hAnsi="BISans" w:cs="Arial"/>
          <w:sz w:val="20"/>
        </w:rPr>
        <w:t>.</w:t>
      </w:r>
      <w:r w:rsidRPr="00745006">
        <w:rPr>
          <w:rFonts w:ascii="BISans" w:eastAsia="BISans" w:hAnsi="BISans" w:cs="Arial"/>
          <w:sz w:val="20"/>
        </w:rPr>
        <w:t xml:space="preserve">800 </w:t>
      </w:r>
      <w:r w:rsidR="00824082" w:rsidRPr="00745006">
        <w:rPr>
          <w:rFonts w:ascii="BISans" w:eastAsia="BISans" w:hAnsi="BISans" w:cs="Arial"/>
          <w:sz w:val="20"/>
        </w:rPr>
        <w:t>addetti a livello mondiale</w:t>
      </w:r>
      <w:r w:rsidRPr="00745006">
        <w:rPr>
          <w:rFonts w:ascii="BISans" w:eastAsia="BISans" w:hAnsi="BISans" w:cs="Arial"/>
          <w:sz w:val="20"/>
        </w:rPr>
        <w:t xml:space="preserve">, Boehringer Ingelheim </w:t>
      </w:r>
      <w:r w:rsidR="00413D07" w:rsidRPr="00745006">
        <w:rPr>
          <w:rFonts w:ascii="BISans" w:eastAsia="BISans" w:hAnsi="BISans" w:cs="Arial"/>
          <w:sz w:val="20"/>
        </w:rPr>
        <w:t>Animal Health</w:t>
      </w:r>
      <w:r w:rsidR="00824082" w:rsidRPr="00745006">
        <w:rPr>
          <w:rFonts w:ascii="BISans" w:eastAsia="BISans" w:hAnsi="BISans" w:cs="Arial"/>
          <w:sz w:val="20"/>
        </w:rPr>
        <w:t xml:space="preserve"> ha registrato un fatturato netto di circa</w:t>
      </w:r>
      <w:r w:rsidRPr="00745006">
        <w:rPr>
          <w:rFonts w:ascii="BISans" w:eastAsia="BISans" w:hAnsi="BISans" w:cs="Arial"/>
          <w:sz w:val="20"/>
        </w:rPr>
        <w:t xml:space="preserve"> €</w:t>
      </w:r>
      <w:r w:rsidR="00807164" w:rsidRPr="00745006">
        <w:rPr>
          <w:rFonts w:ascii="BISans" w:eastAsia="BISans" w:hAnsi="BISans" w:cs="Arial"/>
          <w:sz w:val="20"/>
        </w:rPr>
        <w:t xml:space="preserve"> </w:t>
      </w:r>
      <w:r w:rsidRPr="00745006">
        <w:rPr>
          <w:rFonts w:ascii="BISans" w:eastAsia="BISans" w:hAnsi="BISans" w:cs="Arial"/>
          <w:sz w:val="20"/>
        </w:rPr>
        <w:t>1</w:t>
      </w:r>
      <w:r w:rsidR="00824082" w:rsidRPr="00745006">
        <w:rPr>
          <w:rFonts w:ascii="BISans" w:eastAsia="BISans" w:hAnsi="BISans" w:cs="Arial"/>
          <w:sz w:val="20"/>
        </w:rPr>
        <w:t>,</w:t>
      </w:r>
      <w:r w:rsidRPr="00745006">
        <w:rPr>
          <w:rFonts w:ascii="BISans" w:eastAsia="BISans" w:hAnsi="BISans" w:cs="Arial"/>
          <w:sz w:val="20"/>
        </w:rPr>
        <w:t xml:space="preserve">36 </w:t>
      </w:r>
      <w:r w:rsidR="00824082" w:rsidRPr="00745006">
        <w:rPr>
          <w:rFonts w:ascii="BISans" w:eastAsia="BISans" w:hAnsi="BISans" w:cs="Arial"/>
          <w:sz w:val="20"/>
        </w:rPr>
        <w:t xml:space="preserve">miliardi </w:t>
      </w:r>
      <w:r w:rsidR="00047174" w:rsidRPr="00745006">
        <w:rPr>
          <w:rFonts w:ascii="BISans" w:eastAsia="BISans" w:hAnsi="BISans" w:cs="Arial"/>
          <w:sz w:val="20"/>
        </w:rPr>
        <w:t xml:space="preserve">nel 2015 </w:t>
      </w:r>
      <w:r w:rsidR="00824082" w:rsidRPr="00745006">
        <w:rPr>
          <w:rFonts w:ascii="BISans" w:eastAsia="BISans" w:hAnsi="BISans" w:cs="Arial"/>
          <w:sz w:val="20"/>
        </w:rPr>
        <w:t>con</w:t>
      </w:r>
      <w:r w:rsidR="00047174" w:rsidRPr="00745006">
        <w:rPr>
          <w:rFonts w:ascii="BISans" w:eastAsia="BISans" w:hAnsi="BISans" w:cs="Arial"/>
          <w:sz w:val="20"/>
        </w:rPr>
        <w:t>tribuendo per i</w:t>
      </w:r>
      <w:r w:rsidR="00824082" w:rsidRPr="00745006">
        <w:rPr>
          <w:rFonts w:ascii="BISans" w:eastAsia="BISans" w:hAnsi="BISans" w:cs="Arial"/>
          <w:sz w:val="20"/>
        </w:rPr>
        <w:t xml:space="preserve">l </w:t>
      </w:r>
      <w:r w:rsidRPr="00745006">
        <w:rPr>
          <w:rFonts w:ascii="BISans" w:eastAsia="BISans" w:hAnsi="BISans" w:cs="Arial"/>
          <w:sz w:val="20"/>
        </w:rPr>
        <w:t xml:space="preserve">9% </w:t>
      </w:r>
      <w:r w:rsidR="00824082" w:rsidRPr="00745006">
        <w:rPr>
          <w:rFonts w:ascii="BISans" w:eastAsia="BISans" w:hAnsi="BISans" w:cs="Arial"/>
          <w:sz w:val="20"/>
        </w:rPr>
        <w:t>ai ricavi del Gruppo</w:t>
      </w:r>
      <w:r w:rsidRPr="00745006">
        <w:rPr>
          <w:rFonts w:ascii="BISans" w:eastAsia="BISans" w:hAnsi="BISans" w:cs="Arial"/>
          <w:sz w:val="20"/>
        </w:rPr>
        <w:t xml:space="preserve">. </w:t>
      </w:r>
      <w:r w:rsidR="00824082" w:rsidRPr="00745006">
        <w:rPr>
          <w:rFonts w:ascii="BISans" w:eastAsia="BISans" w:hAnsi="BISans" w:cs="Arial"/>
          <w:sz w:val="20"/>
        </w:rPr>
        <w:t xml:space="preserve">I principali marchi di Boehringer Ingelheim </w:t>
      </w:r>
      <w:r w:rsidR="00413D07" w:rsidRPr="00745006">
        <w:rPr>
          <w:rFonts w:ascii="BISans" w:eastAsia="BISans" w:hAnsi="BISans" w:cs="Arial"/>
          <w:sz w:val="20"/>
        </w:rPr>
        <w:t xml:space="preserve">Animal Health </w:t>
      </w:r>
      <w:r w:rsidR="00824082" w:rsidRPr="00745006">
        <w:rPr>
          <w:rFonts w:ascii="BISans" w:eastAsia="BISans" w:hAnsi="BISans" w:cs="Arial"/>
          <w:sz w:val="20"/>
        </w:rPr>
        <w:t>sono</w:t>
      </w:r>
      <w:r w:rsidRPr="00745006">
        <w:rPr>
          <w:rFonts w:ascii="BISans" w:eastAsia="BISans" w:hAnsi="BISans" w:cs="Arial"/>
          <w:sz w:val="20"/>
        </w:rPr>
        <w:t xml:space="preserve"> Ingelvac CircoFLEX</w:t>
      </w:r>
      <w:r w:rsidRPr="00745006">
        <w:rPr>
          <w:rFonts w:ascii="BISans" w:eastAsia="BISans" w:hAnsi="BISans" w:cs="Arial"/>
          <w:sz w:val="20"/>
          <w:vertAlign w:val="superscript"/>
        </w:rPr>
        <w:t>®</w:t>
      </w:r>
      <w:r w:rsidRPr="00745006">
        <w:rPr>
          <w:rFonts w:ascii="BISans" w:eastAsia="BISans" w:hAnsi="BISans" w:cs="Arial"/>
          <w:sz w:val="20"/>
        </w:rPr>
        <w:t xml:space="preserve"> (</w:t>
      </w:r>
      <w:r w:rsidR="00824082" w:rsidRPr="00745006">
        <w:rPr>
          <w:rFonts w:ascii="BISans" w:eastAsia="BISans" w:hAnsi="BISans" w:cs="Arial"/>
          <w:sz w:val="20"/>
        </w:rPr>
        <w:t xml:space="preserve">fatturato </w:t>
      </w:r>
      <w:r w:rsidR="00EF4B3E" w:rsidRPr="00745006">
        <w:rPr>
          <w:rFonts w:ascii="BISans" w:eastAsia="BISans" w:hAnsi="BISans" w:cs="Arial"/>
          <w:sz w:val="20"/>
        </w:rPr>
        <w:t>2015: 281 mi</w:t>
      </w:r>
      <w:r w:rsidRPr="00745006">
        <w:rPr>
          <w:rFonts w:ascii="BISans" w:eastAsia="BISans" w:hAnsi="BISans" w:cs="Arial"/>
          <w:sz w:val="20"/>
        </w:rPr>
        <w:t>lion</w:t>
      </w:r>
      <w:r w:rsidR="00EF4B3E" w:rsidRPr="00745006">
        <w:rPr>
          <w:rFonts w:ascii="BISans" w:eastAsia="BISans" w:hAnsi="BISans" w:cs="Arial"/>
          <w:sz w:val="20"/>
        </w:rPr>
        <w:t>i</w:t>
      </w:r>
      <w:r w:rsidR="00047174" w:rsidRPr="00745006">
        <w:rPr>
          <w:rFonts w:ascii="BISans" w:eastAsia="BISans" w:hAnsi="BISans" w:cs="Arial"/>
          <w:sz w:val="20"/>
        </w:rPr>
        <w:t xml:space="preserve"> di euro</w:t>
      </w:r>
      <w:r w:rsidRPr="00745006">
        <w:rPr>
          <w:rFonts w:ascii="BISans" w:eastAsia="BISans" w:hAnsi="BISans" w:cs="Arial"/>
          <w:sz w:val="20"/>
        </w:rPr>
        <w:t>), Metacam</w:t>
      </w:r>
      <w:r w:rsidRPr="00745006">
        <w:rPr>
          <w:rFonts w:ascii="BISans" w:eastAsia="BISans" w:hAnsi="BISans" w:cs="Arial"/>
          <w:sz w:val="20"/>
          <w:vertAlign w:val="superscript"/>
        </w:rPr>
        <w:t>®</w:t>
      </w:r>
      <w:r w:rsidRPr="00745006">
        <w:rPr>
          <w:rFonts w:ascii="BISans" w:eastAsia="BISans" w:hAnsi="BISans" w:cs="Arial"/>
          <w:sz w:val="20"/>
        </w:rPr>
        <w:t xml:space="preserve"> (</w:t>
      </w:r>
      <w:r w:rsidR="00EF4B3E" w:rsidRPr="00745006">
        <w:rPr>
          <w:rFonts w:ascii="BISans" w:eastAsia="BISans" w:hAnsi="BISans" w:cs="Arial"/>
          <w:sz w:val="20"/>
        </w:rPr>
        <w:t>fatturato 2015: 101 mi</w:t>
      </w:r>
      <w:r w:rsidRPr="00745006">
        <w:rPr>
          <w:rFonts w:ascii="BISans" w:eastAsia="BISans" w:hAnsi="BISans" w:cs="Arial"/>
          <w:sz w:val="20"/>
        </w:rPr>
        <w:t>lion</w:t>
      </w:r>
      <w:r w:rsidR="00EF4B3E" w:rsidRPr="00745006">
        <w:rPr>
          <w:rFonts w:ascii="BISans" w:eastAsia="BISans" w:hAnsi="BISans" w:cs="Arial"/>
          <w:sz w:val="20"/>
        </w:rPr>
        <w:t>i</w:t>
      </w:r>
      <w:r w:rsidR="00047174" w:rsidRPr="00745006">
        <w:rPr>
          <w:rFonts w:ascii="BISans" w:eastAsia="BISans" w:hAnsi="BISans" w:cs="Arial"/>
          <w:sz w:val="20"/>
        </w:rPr>
        <w:t xml:space="preserve"> di euro</w:t>
      </w:r>
      <w:r w:rsidRPr="00745006">
        <w:rPr>
          <w:rFonts w:ascii="BISans" w:eastAsia="BISans" w:hAnsi="BISans" w:cs="Arial"/>
          <w:sz w:val="20"/>
        </w:rPr>
        <w:t>), Ingelvac</w:t>
      </w:r>
      <w:r w:rsidRPr="00745006">
        <w:rPr>
          <w:rFonts w:ascii="BISans" w:eastAsia="BISans" w:hAnsi="BISans" w:cs="Arial"/>
          <w:sz w:val="20"/>
          <w:vertAlign w:val="superscript"/>
        </w:rPr>
        <w:t>®</w:t>
      </w:r>
      <w:r w:rsidRPr="00745006">
        <w:rPr>
          <w:rFonts w:ascii="BISans" w:eastAsia="BISans" w:hAnsi="BISans" w:cs="Arial"/>
          <w:sz w:val="20"/>
        </w:rPr>
        <w:t xml:space="preserve"> PRRS (</w:t>
      </w:r>
      <w:r w:rsidR="00EF4B3E" w:rsidRPr="00745006">
        <w:rPr>
          <w:rFonts w:ascii="BISans" w:eastAsia="BISans" w:hAnsi="BISans" w:cs="Arial"/>
          <w:sz w:val="20"/>
        </w:rPr>
        <w:t>fatturato 2015:</w:t>
      </w:r>
      <w:r w:rsidR="00047174" w:rsidRPr="00745006">
        <w:rPr>
          <w:rFonts w:ascii="BISans" w:eastAsia="BISans" w:hAnsi="BISans" w:cs="Arial"/>
          <w:sz w:val="20"/>
        </w:rPr>
        <w:t xml:space="preserve"> </w:t>
      </w:r>
      <w:r w:rsidRPr="00745006">
        <w:rPr>
          <w:rFonts w:ascii="BISans" w:eastAsia="BISans" w:hAnsi="BISans" w:cs="Arial"/>
          <w:sz w:val="20"/>
        </w:rPr>
        <w:t>99 milion</w:t>
      </w:r>
      <w:r w:rsidR="00EF4B3E" w:rsidRPr="00745006">
        <w:rPr>
          <w:rFonts w:ascii="BISans" w:eastAsia="BISans" w:hAnsi="BISans" w:cs="Arial"/>
          <w:sz w:val="20"/>
        </w:rPr>
        <w:t>i</w:t>
      </w:r>
      <w:r w:rsidR="00047174" w:rsidRPr="00745006">
        <w:rPr>
          <w:rFonts w:ascii="BISans" w:eastAsia="BISans" w:hAnsi="BISans" w:cs="Arial"/>
          <w:sz w:val="20"/>
        </w:rPr>
        <w:t xml:space="preserve"> di euro</w:t>
      </w:r>
      <w:r w:rsidRPr="00745006">
        <w:rPr>
          <w:rFonts w:ascii="BISans" w:eastAsia="BISans" w:hAnsi="BISans" w:cs="Arial"/>
          <w:sz w:val="20"/>
        </w:rPr>
        <w:t xml:space="preserve">) </w:t>
      </w:r>
      <w:r w:rsidR="00EF4B3E" w:rsidRPr="00745006">
        <w:rPr>
          <w:rFonts w:ascii="BISans" w:eastAsia="BISans" w:hAnsi="BISans" w:cs="Arial"/>
          <w:sz w:val="20"/>
        </w:rPr>
        <w:t>e</w:t>
      </w:r>
      <w:r w:rsidRPr="00745006">
        <w:rPr>
          <w:rFonts w:ascii="BISans" w:eastAsia="BISans" w:hAnsi="BISans" w:cs="Arial"/>
          <w:sz w:val="20"/>
        </w:rPr>
        <w:t xml:space="preserve"> Duramune</w:t>
      </w:r>
      <w:r w:rsidRPr="00745006">
        <w:rPr>
          <w:rFonts w:ascii="BISans" w:eastAsia="BISans" w:hAnsi="BISans" w:cs="Arial"/>
          <w:sz w:val="20"/>
          <w:vertAlign w:val="superscript"/>
        </w:rPr>
        <w:t>®</w:t>
      </w:r>
      <w:r w:rsidRPr="00745006">
        <w:rPr>
          <w:rFonts w:ascii="BISans" w:eastAsia="BISans" w:hAnsi="BISans" w:cs="Arial"/>
          <w:sz w:val="20"/>
        </w:rPr>
        <w:t xml:space="preserve"> (</w:t>
      </w:r>
      <w:r w:rsidR="00EF4B3E" w:rsidRPr="00745006">
        <w:rPr>
          <w:rFonts w:ascii="BISans" w:eastAsia="BISans" w:hAnsi="BISans" w:cs="Arial"/>
          <w:sz w:val="20"/>
        </w:rPr>
        <w:t>fatturato 2015: 88 mi</w:t>
      </w:r>
      <w:r w:rsidRPr="00745006">
        <w:rPr>
          <w:rFonts w:ascii="BISans" w:eastAsia="BISans" w:hAnsi="BISans" w:cs="Arial"/>
          <w:sz w:val="20"/>
        </w:rPr>
        <w:t>lion</w:t>
      </w:r>
      <w:r w:rsidR="00EF4B3E" w:rsidRPr="00745006">
        <w:rPr>
          <w:rFonts w:ascii="BISans" w:eastAsia="BISans" w:hAnsi="BISans" w:cs="Arial"/>
          <w:sz w:val="20"/>
        </w:rPr>
        <w:t>i</w:t>
      </w:r>
      <w:r w:rsidR="00047174" w:rsidRPr="00745006">
        <w:rPr>
          <w:rFonts w:ascii="BISans" w:eastAsia="BISans" w:hAnsi="BISans" w:cs="Arial"/>
          <w:sz w:val="20"/>
        </w:rPr>
        <w:t xml:space="preserve"> </w:t>
      </w:r>
      <w:r w:rsidR="00807164" w:rsidRPr="00745006">
        <w:rPr>
          <w:rFonts w:ascii="BISans" w:eastAsia="BISans" w:hAnsi="BISans" w:cs="Arial"/>
          <w:sz w:val="20"/>
        </w:rPr>
        <w:t>di euro</w:t>
      </w:r>
      <w:r w:rsidRPr="00745006">
        <w:rPr>
          <w:rFonts w:ascii="BISans" w:eastAsia="BISans" w:hAnsi="BISans" w:cs="Arial"/>
          <w:sz w:val="20"/>
        </w:rPr>
        <w:t>)</w:t>
      </w:r>
      <w:r w:rsidRPr="00745006">
        <w:rPr>
          <w:rFonts w:ascii="BISans" w:eastAsia="BISans" w:hAnsi="BISans" w:cs="Arial"/>
          <w:i/>
          <w:iCs/>
          <w:sz w:val="20"/>
        </w:rPr>
        <w:t xml:space="preserve">. </w:t>
      </w:r>
      <w:r w:rsidRPr="00745006">
        <w:rPr>
          <w:rFonts w:ascii="BISans" w:eastAsia="BISans" w:hAnsi="BISans" w:cs="Arial"/>
          <w:sz w:val="20"/>
        </w:rPr>
        <w:t xml:space="preserve">Boehringer Ingelheim </w:t>
      </w:r>
      <w:r w:rsidR="00807164" w:rsidRPr="00745006">
        <w:rPr>
          <w:rFonts w:ascii="BISans" w:eastAsia="BISans" w:hAnsi="BISans" w:cs="Arial"/>
          <w:sz w:val="20"/>
        </w:rPr>
        <w:t xml:space="preserve">Animal Health </w:t>
      </w:r>
      <w:r w:rsidR="00EF4B3E" w:rsidRPr="00745006">
        <w:rPr>
          <w:rFonts w:ascii="BISans" w:eastAsia="BISans" w:hAnsi="BISans" w:cs="Arial"/>
          <w:sz w:val="20"/>
        </w:rPr>
        <w:t xml:space="preserve">è leader mondiale nei vaccini suini e detiene posizioni </w:t>
      </w:r>
      <w:r w:rsidR="006812B2" w:rsidRPr="00745006">
        <w:rPr>
          <w:rFonts w:ascii="BISans" w:eastAsia="BISans" w:hAnsi="BISans" w:cs="Arial"/>
          <w:sz w:val="20"/>
        </w:rPr>
        <w:t xml:space="preserve">di rilievo </w:t>
      </w:r>
      <w:r w:rsidR="00EF4B3E" w:rsidRPr="00745006">
        <w:rPr>
          <w:rFonts w:ascii="BISans" w:eastAsia="BISans" w:hAnsi="BISans" w:cs="Arial"/>
          <w:sz w:val="20"/>
        </w:rPr>
        <w:t xml:space="preserve">negli ambiti dei vaccini bovini e per </w:t>
      </w:r>
      <w:r w:rsidR="006812B2" w:rsidRPr="00745006">
        <w:rPr>
          <w:rFonts w:ascii="BISans" w:eastAsia="BISans" w:hAnsi="BISans" w:cs="Arial"/>
          <w:sz w:val="20"/>
        </w:rPr>
        <w:t xml:space="preserve">gli </w:t>
      </w:r>
      <w:r w:rsidR="00EF4B3E" w:rsidRPr="00745006">
        <w:rPr>
          <w:rFonts w:ascii="BISans" w:eastAsia="BISans" w:hAnsi="BISans" w:cs="Arial"/>
          <w:sz w:val="20"/>
        </w:rPr>
        <w:t xml:space="preserve">animali da </w:t>
      </w:r>
      <w:r w:rsidR="006812B2" w:rsidRPr="00745006">
        <w:rPr>
          <w:rFonts w:ascii="BISans" w:eastAsia="BISans" w:hAnsi="BISans" w:cs="Arial"/>
          <w:sz w:val="20"/>
        </w:rPr>
        <w:t>compagnia, oltre</w:t>
      </w:r>
      <w:r w:rsidR="00EF4B3E" w:rsidRPr="00745006">
        <w:rPr>
          <w:rFonts w:ascii="BISans" w:eastAsia="BISans" w:hAnsi="BISans" w:cs="Arial"/>
          <w:sz w:val="20"/>
        </w:rPr>
        <w:t xml:space="preserve"> che in specialità medicinali veterinarie</w:t>
      </w:r>
      <w:r w:rsidRPr="00745006">
        <w:rPr>
          <w:rFonts w:ascii="BISans" w:eastAsia="BISans" w:hAnsi="BISans" w:cs="Arial"/>
          <w:sz w:val="20"/>
        </w:rPr>
        <w:t>.</w:t>
      </w:r>
      <w:r w:rsidRPr="00745006">
        <w:rPr>
          <w:rFonts w:ascii="BISans" w:eastAsia="BISans" w:hAnsi="BISans" w:cs="Arial"/>
          <w:i/>
          <w:iCs/>
          <w:sz w:val="20"/>
        </w:rPr>
        <w:t xml:space="preserve"> </w:t>
      </w:r>
      <w:r w:rsidR="00EF4B3E" w:rsidRPr="00745006">
        <w:rPr>
          <w:rFonts w:ascii="BISans" w:eastAsia="BISans" w:hAnsi="BISans" w:cs="Times New Roman"/>
          <w:sz w:val="20"/>
        </w:rPr>
        <w:t>L’azienda ricerca e sviluppa soluzioni terapeutiche veterinarie negli Stati Uniti, in Germania, Cina, Messico e Gi</w:t>
      </w:r>
      <w:r w:rsidRPr="00745006">
        <w:rPr>
          <w:rFonts w:ascii="BISans" w:eastAsia="BISans" w:hAnsi="BISans" w:cs="Times New Roman"/>
          <w:sz w:val="20"/>
        </w:rPr>
        <w:t>ap</w:t>
      </w:r>
      <w:r w:rsidR="00EF4B3E" w:rsidRPr="00745006">
        <w:rPr>
          <w:rFonts w:ascii="BISans" w:eastAsia="BISans" w:hAnsi="BISans" w:cs="Times New Roman"/>
          <w:sz w:val="20"/>
        </w:rPr>
        <w:t>pone</w:t>
      </w:r>
      <w:r w:rsidRPr="00745006">
        <w:rPr>
          <w:rFonts w:ascii="BISans" w:eastAsia="BISans" w:hAnsi="BISans" w:cs="Times New Roman"/>
          <w:sz w:val="20"/>
        </w:rPr>
        <w:t xml:space="preserve">. </w:t>
      </w:r>
      <w:r w:rsidR="00EF4B3E" w:rsidRPr="00745006">
        <w:rPr>
          <w:rFonts w:ascii="BISans" w:eastAsia="BISans" w:hAnsi="BISans" w:cs="Times New Roman"/>
          <w:sz w:val="20"/>
        </w:rPr>
        <w:t xml:space="preserve">Nel </w:t>
      </w:r>
      <w:r w:rsidR="00EF4B3E" w:rsidRPr="00745006">
        <w:rPr>
          <w:rFonts w:ascii="BISans" w:eastAsia="BISans" w:hAnsi="BISans" w:cs="Times New Roman"/>
          <w:i/>
          <w:sz w:val="20"/>
        </w:rPr>
        <w:t>business</w:t>
      </w:r>
      <w:r w:rsidR="00EF4B3E" w:rsidRPr="00745006">
        <w:rPr>
          <w:rFonts w:ascii="BISans" w:eastAsia="BISans" w:hAnsi="BISans" w:cs="Times New Roman"/>
          <w:sz w:val="20"/>
        </w:rPr>
        <w:t xml:space="preserve"> </w:t>
      </w:r>
      <w:r w:rsidR="006812B2" w:rsidRPr="00745006">
        <w:rPr>
          <w:rFonts w:ascii="BISans" w:eastAsia="BISans" w:hAnsi="BISans" w:cs="Arial"/>
          <w:sz w:val="20"/>
        </w:rPr>
        <w:t xml:space="preserve">della salute animale, </w:t>
      </w:r>
      <w:r w:rsidR="00EF4B3E" w:rsidRPr="00745006">
        <w:rPr>
          <w:rFonts w:ascii="BISans" w:eastAsia="BISans" w:hAnsi="BISans" w:cs="Times New Roman"/>
          <w:sz w:val="20"/>
        </w:rPr>
        <w:t xml:space="preserve">mosso dalla ricerca, </w:t>
      </w:r>
      <w:r w:rsidRPr="00745006">
        <w:rPr>
          <w:rFonts w:ascii="BISans" w:eastAsia="BISans" w:hAnsi="BISans" w:cs="Arial"/>
          <w:sz w:val="20"/>
        </w:rPr>
        <w:t>Boehringer Ingelheim continua</w:t>
      </w:r>
      <w:r w:rsidR="00EF4B3E" w:rsidRPr="00745006">
        <w:rPr>
          <w:rFonts w:ascii="BISans" w:eastAsia="BISans" w:hAnsi="BISans" w:cs="Arial"/>
          <w:sz w:val="20"/>
        </w:rPr>
        <w:t xml:space="preserve"> a investire in </w:t>
      </w:r>
      <w:r w:rsidR="006812B2" w:rsidRPr="00745006">
        <w:rPr>
          <w:rFonts w:ascii="BISans" w:eastAsia="BISans" w:hAnsi="BISans" w:cs="Arial"/>
          <w:sz w:val="20"/>
        </w:rPr>
        <w:t xml:space="preserve">attività di </w:t>
      </w:r>
      <w:r w:rsidR="00EF4B3E" w:rsidRPr="00745006">
        <w:rPr>
          <w:rFonts w:ascii="BISans" w:eastAsia="BISans" w:hAnsi="BISans" w:cs="Arial"/>
          <w:sz w:val="20"/>
        </w:rPr>
        <w:t>Ricerca &amp; Svilupp</w:t>
      </w:r>
      <w:r w:rsidR="00047174" w:rsidRPr="00745006">
        <w:rPr>
          <w:rFonts w:ascii="BISans" w:eastAsia="BISans" w:hAnsi="BISans" w:cs="Arial"/>
          <w:sz w:val="20"/>
        </w:rPr>
        <w:t>o</w:t>
      </w:r>
      <w:r w:rsidR="00EF4B3E" w:rsidRPr="00745006">
        <w:rPr>
          <w:rFonts w:ascii="BISans" w:eastAsia="BISans" w:hAnsi="BISans" w:cs="Arial"/>
          <w:sz w:val="20"/>
        </w:rPr>
        <w:t xml:space="preserve"> circa il 12% del fatturato netto della divisione </w:t>
      </w:r>
      <w:r w:rsidR="006812B2" w:rsidRPr="00745006">
        <w:rPr>
          <w:rFonts w:ascii="BISans" w:eastAsia="BISans" w:hAnsi="BISans" w:cs="Arial"/>
          <w:sz w:val="20"/>
        </w:rPr>
        <w:t>Animal Health</w:t>
      </w:r>
      <w:r w:rsidRPr="00745006">
        <w:rPr>
          <w:rFonts w:ascii="BISans" w:eastAsia="BISans" w:hAnsi="BISans" w:cs="Arial"/>
          <w:sz w:val="20"/>
        </w:rPr>
        <w:t>.</w:t>
      </w:r>
    </w:p>
    <w:p w:rsidR="009D00B5" w:rsidRPr="00745006" w:rsidRDefault="009D00B5" w:rsidP="009D00B5">
      <w:pPr>
        <w:spacing w:after="0" w:line="283" w:lineRule="atLeast"/>
        <w:jc w:val="both"/>
        <w:rPr>
          <w:rFonts w:ascii="BISans" w:eastAsia="BISans" w:hAnsi="BISans" w:cs="Arial"/>
          <w:sz w:val="20"/>
        </w:rPr>
      </w:pPr>
    </w:p>
    <w:p w:rsidR="00CA3981" w:rsidRPr="00532BB6" w:rsidRDefault="00532BB6" w:rsidP="007369A1">
      <w:pPr>
        <w:spacing w:after="0"/>
        <w:rPr>
          <w:rFonts w:ascii="BISans" w:eastAsia="BISans" w:hAnsi="BISans" w:cs="Times New Roman"/>
          <w:b/>
          <w:bCs/>
          <w:color w:val="003366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449AA7" wp14:editId="00EDCD7E">
                <wp:simplePos x="0" y="0"/>
                <wp:positionH relativeFrom="page">
                  <wp:posOffset>5229225</wp:posOffset>
                </wp:positionH>
                <wp:positionV relativeFrom="page">
                  <wp:posOffset>2160270</wp:posOffset>
                </wp:positionV>
                <wp:extent cx="2000250" cy="6391275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D0E" w:rsidRDefault="00745006" w:rsidP="00BB1D0E">
                            <w:sdt>
                              <w:sdtPr>
                                <w:id w:val="8466162"/>
                                <w:lock w:val="contentLocked"/>
                              </w:sdtPr>
                              <w:sdtEndPr/>
                              <w:sdtContent>
                                <w:r w:rsidR="00EF4B3E" w:rsidRPr="002C4B3E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7F86220A" wp14:editId="57D4E6A6">
                                      <wp:extent cx="1800000" cy="109538"/>
                                      <wp:effectExtent l="19050" t="0" r="0" b="0"/>
                                      <wp:docPr id="2" name="Bild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/>
                                              <a:srcRect r="45002" b="4856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000" cy="1095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EF4B3E" w:rsidRPr="00BB1D0E" w:rsidRDefault="00BB1D0E" w:rsidP="00BB1D0E">
                            <w:pPr>
                              <w:jc w:val="both"/>
                            </w:pPr>
                            <w:r w:rsidRPr="00BB1D0E">
                              <w:rPr>
                                <w:i/>
                              </w:rPr>
                              <w:t>“</w:t>
                            </w:r>
                            <w:r w:rsidR="00047174" w:rsidRPr="00BB1D0E">
                              <w:rPr>
                                <w:rFonts w:ascii="BISans" w:eastAsia="BISans" w:hAnsi="BISans" w:cs="Arial"/>
                                <w:i/>
                                <w:sz w:val="20"/>
                              </w:rPr>
                              <w:t xml:space="preserve">Siamo molto orgogliosi di questo traguardo, sappiamo che i nostri </w:t>
                            </w:r>
                            <w:r w:rsidRPr="00BB1D0E">
                              <w:rPr>
                                <w:rFonts w:ascii="BISans" w:eastAsia="BISans" w:hAnsi="BISans" w:cs="Arial"/>
                                <w:i/>
                                <w:sz w:val="20"/>
                              </w:rPr>
                              <w:t xml:space="preserve">clienti - </w:t>
                            </w:r>
                            <w:r w:rsidR="00047174" w:rsidRPr="00BB1D0E">
                              <w:rPr>
                                <w:rFonts w:ascii="BISans" w:eastAsia="BISans" w:hAnsi="BISans" w:cs="Arial"/>
                                <w:i/>
                                <w:sz w:val="20"/>
                              </w:rPr>
                              <w:t>veterinari e suinicoltori di tutto il mondo che si prodigano per preveni</w:t>
                            </w:r>
                            <w:r w:rsidRPr="00BB1D0E">
                              <w:rPr>
                                <w:rFonts w:ascii="BISans" w:eastAsia="BISans" w:hAnsi="BISans" w:cs="Arial"/>
                                <w:i/>
                                <w:sz w:val="20"/>
                              </w:rPr>
                              <w:t xml:space="preserve">re le malattie dei loro animali </w:t>
                            </w:r>
                            <w:r>
                              <w:rPr>
                                <w:rFonts w:ascii="BISans" w:eastAsia="BISans" w:hAnsi="BISans" w:cs="Arial"/>
                                <w:i/>
                                <w:sz w:val="20"/>
                              </w:rPr>
                              <w:t xml:space="preserve">- ce </w:t>
                            </w:r>
                            <w:r w:rsidR="009D00B5">
                              <w:rPr>
                                <w:rFonts w:ascii="BISans" w:eastAsia="BISans" w:hAnsi="BISans" w:cs="Arial"/>
                                <w:i/>
                                <w:sz w:val="20"/>
                              </w:rPr>
                              <w:t xml:space="preserve">l’hanno fatta. </w:t>
                            </w:r>
                            <w:r w:rsidR="00047174" w:rsidRPr="00BB1D0E">
                              <w:rPr>
                                <w:rFonts w:ascii="BISans" w:eastAsia="BISans" w:hAnsi="BISans" w:cs="Arial"/>
                                <w:i/>
                                <w:sz w:val="20"/>
                              </w:rPr>
                              <w:t>Vogliamo ringraziarli per la fiducia che hanno riposto in Ingelvac CircoFLEX® e la fedeltà dimostrata</w:t>
                            </w:r>
                            <w:r w:rsidRPr="00BB1D0E">
                              <w:rPr>
                                <w:rFonts w:ascii="BISans" w:eastAsia="BISans" w:hAnsi="BISans" w:cs="Arial"/>
                                <w:i/>
                                <w:sz w:val="20"/>
                              </w:rPr>
                              <w:t xml:space="preserve"> nei confronti di questo vaccino</w:t>
                            </w:r>
                            <w:r>
                              <w:rPr>
                                <w:rFonts w:ascii="BISans" w:eastAsia="BISans" w:hAnsi="BISans" w:cs="Arial"/>
                                <w:i/>
                                <w:sz w:val="20"/>
                              </w:rPr>
                              <w:t xml:space="preserve">” - </w:t>
                            </w:r>
                            <w:r w:rsidR="00047174" w:rsidRPr="00BB1D0E">
                              <w:rPr>
                                <w:rFonts w:ascii="BISans" w:eastAsia="BISans" w:hAnsi="BISans" w:cs="Arial"/>
                                <w:sz w:val="20"/>
                              </w:rPr>
                              <w:t xml:space="preserve">ha dichiarato </w:t>
                            </w:r>
                            <w:r w:rsidR="00EF4B3E" w:rsidRPr="00BB1D0E">
                              <w:rPr>
                                <w:rFonts w:ascii="BISans" w:eastAsia="BISans" w:hAnsi="BISans" w:cs="Arial"/>
                                <w:b/>
                                <w:sz w:val="20"/>
                              </w:rPr>
                              <w:t>George Heidgerken</w:t>
                            </w:r>
                            <w:r w:rsidR="00EF4B3E" w:rsidRPr="00BB1D0E">
                              <w:rPr>
                                <w:rFonts w:ascii="BISans" w:eastAsia="BISans" w:hAnsi="BISans" w:cs="Arial"/>
                                <w:sz w:val="20"/>
                              </w:rPr>
                              <w:t xml:space="preserve">, </w:t>
                            </w:r>
                            <w:r w:rsidR="00047174" w:rsidRPr="00BB1D0E">
                              <w:rPr>
                                <w:rFonts w:ascii="BISans" w:eastAsia="BISans" w:hAnsi="BISans" w:cs="Arial"/>
                                <w:sz w:val="20"/>
                              </w:rPr>
                              <w:t xml:space="preserve">Responsabile </w:t>
                            </w:r>
                            <w:r w:rsidR="00047174" w:rsidRPr="006812B2">
                              <w:rPr>
                                <w:rFonts w:ascii="BISans" w:eastAsia="BISans" w:hAnsi="BISans" w:cs="Arial"/>
                                <w:sz w:val="20"/>
                              </w:rPr>
                              <w:t xml:space="preserve">di Boehringer Ingelheim </w:t>
                            </w:r>
                            <w:r w:rsidRPr="006812B2">
                              <w:rPr>
                                <w:rFonts w:ascii="BISans" w:eastAsia="BISans" w:hAnsi="BISans" w:cs="Arial"/>
                                <w:sz w:val="20"/>
                              </w:rPr>
                              <w:t>Animal Health.</w:t>
                            </w:r>
                            <w:r w:rsidR="00047174" w:rsidRPr="00BB1D0E">
                              <w:rPr>
                                <w:rFonts w:ascii="BISans" w:eastAsia="BISans" w:hAnsi="BISans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9AA7" id="Text Box 5" o:spid="_x0000_s1027" type="#_x0000_t202" style="position:absolute;margin-left:411.75pt;margin-top:170.1pt;width:157.5pt;height:5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" stroked="f">
                <v:textbox>
                  <w:txbxContent>
                    <w:p w:rsidR="00BB1D0E" w:rsidRDefault="00745006" w:rsidP="00BB1D0E">
                      <w:sdt>
                        <w:sdtPr>
                          <w:id w:val="8466162"/>
                          <w:lock w:val="contentLocked"/>
                        </w:sdtPr>
                        <w:sdtEndPr/>
                        <w:sdtContent>
                          <w:r w:rsidR="00EF4B3E" w:rsidRPr="002C4B3E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F86220A" wp14:editId="57D4E6A6">
                                <wp:extent cx="1800000" cy="109538"/>
                                <wp:effectExtent l="19050" t="0" r="0" b="0"/>
                                <wp:docPr id="2" name="Bild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 r="45002" b="485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0" cy="1095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EF4B3E" w:rsidRPr="00BB1D0E" w:rsidRDefault="00BB1D0E" w:rsidP="00BB1D0E">
                      <w:pPr>
                        <w:jc w:val="both"/>
                      </w:pPr>
                      <w:r w:rsidRPr="00BB1D0E">
                        <w:rPr>
                          <w:i/>
                        </w:rPr>
                        <w:t>“</w:t>
                      </w:r>
                      <w:r w:rsidR="00047174" w:rsidRPr="00BB1D0E">
                        <w:rPr>
                          <w:rFonts w:ascii="BISans" w:eastAsia="BISans" w:hAnsi="BISans" w:cs="Arial"/>
                          <w:i/>
                          <w:sz w:val="20"/>
                        </w:rPr>
                        <w:t xml:space="preserve">Siamo molto orgogliosi di questo traguardo, sappiamo che i nostri </w:t>
                      </w:r>
                      <w:r w:rsidRPr="00BB1D0E">
                        <w:rPr>
                          <w:rFonts w:ascii="BISans" w:eastAsia="BISans" w:hAnsi="BISans" w:cs="Arial"/>
                          <w:i/>
                          <w:sz w:val="20"/>
                        </w:rPr>
                        <w:t xml:space="preserve">clienti - </w:t>
                      </w:r>
                      <w:r w:rsidR="00047174" w:rsidRPr="00BB1D0E">
                        <w:rPr>
                          <w:rFonts w:ascii="BISans" w:eastAsia="BISans" w:hAnsi="BISans" w:cs="Arial"/>
                          <w:i/>
                          <w:sz w:val="20"/>
                        </w:rPr>
                        <w:t>veterinari e suinicoltori di tutto il mondo che si prodigano per preveni</w:t>
                      </w:r>
                      <w:r w:rsidRPr="00BB1D0E">
                        <w:rPr>
                          <w:rFonts w:ascii="BISans" w:eastAsia="BISans" w:hAnsi="BISans" w:cs="Arial"/>
                          <w:i/>
                          <w:sz w:val="20"/>
                        </w:rPr>
                        <w:t xml:space="preserve">re le malattie dei loro animali </w:t>
                      </w:r>
                      <w:r>
                        <w:rPr>
                          <w:rFonts w:ascii="BISans" w:eastAsia="BISans" w:hAnsi="BISans" w:cs="Arial"/>
                          <w:i/>
                          <w:sz w:val="20"/>
                        </w:rPr>
                        <w:t xml:space="preserve">- ce </w:t>
                      </w:r>
                      <w:r w:rsidR="009D00B5">
                        <w:rPr>
                          <w:rFonts w:ascii="BISans" w:eastAsia="BISans" w:hAnsi="BISans" w:cs="Arial"/>
                          <w:i/>
                          <w:sz w:val="20"/>
                        </w:rPr>
                        <w:t xml:space="preserve">l’hanno fatta. </w:t>
                      </w:r>
                      <w:r w:rsidR="00047174" w:rsidRPr="00BB1D0E">
                        <w:rPr>
                          <w:rFonts w:ascii="BISans" w:eastAsia="BISans" w:hAnsi="BISans" w:cs="Arial"/>
                          <w:i/>
                          <w:sz w:val="20"/>
                        </w:rPr>
                        <w:t>Vogliamo ringraziarli per la fiducia che hanno riposto in Ingelvac CircoFLEX® e la fedeltà dimostrata</w:t>
                      </w:r>
                      <w:r w:rsidRPr="00BB1D0E">
                        <w:rPr>
                          <w:rFonts w:ascii="BISans" w:eastAsia="BISans" w:hAnsi="BISans" w:cs="Arial"/>
                          <w:i/>
                          <w:sz w:val="20"/>
                        </w:rPr>
                        <w:t xml:space="preserve"> nei confronti di questo vaccino</w:t>
                      </w:r>
                      <w:r>
                        <w:rPr>
                          <w:rFonts w:ascii="BISans" w:eastAsia="BISans" w:hAnsi="BISans" w:cs="Arial"/>
                          <w:i/>
                          <w:sz w:val="20"/>
                        </w:rPr>
                        <w:t xml:space="preserve">” - </w:t>
                      </w:r>
                      <w:r w:rsidR="00047174" w:rsidRPr="00BB1D0E">
                        <w:rPr>
                          <w:rFonts w:ascii="BISans" w:eastAsia="BISans" w:hAnsi="BISans" w:cs="Arial"/>
                          <w:sz w:val="20"/>
                        </w:rPr>
                        <w:t xml:space="preserve">ha dichiarato </w:t>
                      </w:r>
                      <w:r w:rsidR="00EF4B3E" w:rsidRPr="00BB1D0E">
                        <w:rPr>
                          <w:rFonts w:ascii="BISans" w:eastAsia="BISans" w:hAnsi="BISans" w:cs="Arial"/>
                          <w:b/>
                          <w:sz w:val="20"/>
                        </w:rPr>
                        <w:t>George Heidgerken</w:t>
                      </w:r>
                      <w:r w:rsidR="00EF4B3E" w:rsidRPr="00BB1D0E">
                        <w:rPr>
                          <w:rFonts w:ascii="BISans" w:eastAsia="BISans" w:hAnsi="BISans" w:cs="Arial"/>
                          <w:sz w:val="20"/>
                        </w:rPr>
                        <w:t xml:space="preserve">, </w:t>
                      </w:r>
                      <w:r w:rsidR="00047174" w:rsidRPr="00BB1D0E">
                        <w:rPr>
                          <w:rFonts w:ascii="BISans" w:eastAsia="BISans" w:hAnsi="BISans" w:cs="Arial"/>
                          <w:sz w:val="20"/>
                        </w:rPr>
                        <w:t xml:space="preserve">Responsabile </w:t>
                      </w:r>
                      <w:r w:rsidR="00047174" w:rsidRPr="006812B2">
                        <w:rPr>
                          <w:rFonts w:ascii="BISans" w:eastAsia="BISans" w:hAnsi="BISans" w:cs="Arial"/>
                          <w:sz w:val="20"/>
                        </w:rPr>
                        <w:t xml:space="preserve">di Boehringer Ingelheim </w:t>
                      </w:r>
                      <w:r w:rsidRPr="006812B2">
                        <w:rPr>
                          <w:rFonts w:ascii="BISans" w:eastAsia="BISans" w:hAnsi="BISans" w:cs="Arial"/>
                          <w:sz w:val="20"/>
                        </w:rPr>
                        <w:t>Animal Health.</w:t>
                      </w:r>
                      <w:r w:rsidR="00047174" w:rsidRPr="00BB1D0E">
                        <w:rPr>
                          <w:rFonts w:ascii="BISans" w:eastAsia="BISans" w:hAnsi="BISans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A3981" w:rsidRPr="00532BB6">
        <w:rPr>
          <w:rFonts w:ascii="BISans" w:eastAsia="BISans" w:hAnsi="BISans" w:cs="Times New Roman"/>
          <w:b/>
          <w:bCs/>
          <w:color w:val="003366"/>
          <w:sz w:val="20"/>
        </w:rPr>
        <w:t>Boehringer Ingelheim</w:t>
      </w:r>
    </w:p>
    <w:p w:rsidR="00992BDD" w:rsidRDefault="00992BDD" w:rsidP="007369A1">
      <w:pPr>
        <w:spacing w:after="0"/>
        <w:jc w:val="both"/>
        <w:rPr>
          <w:rFonts w:ascii="BISans" w:eastAsia="BISans" w:hAnsi="BISans" w:cs="Arial"/>
          <w:sz w:val="20"/>
          <w:szCs w:val="20"/>
        </w:rPr>
      </w:pPr>
      <w:r w:rsidRPr="00992BDD">
        <w:rPr>
          <w:rFonts w:ascii="BISans" w:eastAsia="BISans" w:hAnsi="BISans" w:cs="Arial"/>
          <w:sz w:val="20"/>
          <w:szCs w:val="20"/>
        </w:rPr>
        <w:t xml:space="preserve">Il gruppo Boehringer Ingelheim è una delle prime 20 aziende farmaceutiche del mondo. Il gruppo ha sede a Ingelheim, Germania, e opera a livello globale con 145 affiliate e circa 47.500 dipendenti. Fondata nel 1885, l’azienda a proprietà familiare si dedica a ricerca, sviluppo, produzione e commercializzazione di prodotti innovativi dall’elevato valore terapeutico nel campo della medicina e della veterinaria.  </w:t>
      </w:r>
    </w:p>
    <w:p w:rsidR="00745006" w:rsidRPr="00992BDD" w:rsidRDefault="00745006" w:rsidP="007369A1">
      <w:pPr>
        <w:spacing w:after="0"/>
        <w:jc w:val="both"/>
        <w:rPr>
          <w:rFonts w:ascii="BISans" w:eastAsia="BISans" w:hAnsi="BISans" w:cs="Arial"/>
          <w:sz w:val="20"/>
          <w:szCs w:val="20"/>
        </w:rPr>
      </w:pPr>
    </w:p>
    <w:p w:rsidR="00992BDD" w:rsidRPr="00532BB6" w:rsidRDefault="00992BDD" w:rsidP="00992BDD">
      <w:pPr>
        <w:jc w:val="both"/>
        <w:rPr>
          <w:rFonts w:ascii="BISans" w:eastAsia="BISans" w:hAnsi="BISans" w:cs="Arial"/>
          <w:sz w:val="20"/>
          <w:szCs w:val="20"/>
        </w:rPr>
      </w:pPr>
      <w:r w:rsidRPr="00992BDD">
        <w:rPr>
          <w:rFonts w:ascii="BISans" w:eastAsia="BISans" w:hAnsi="BISans" w:cs="Arial"/>
          <w:sz w:val="20"/>
          <w:szCs w:val="20"/>
        </w:rPr>
        <w:t>Operare in maniera socialmente responsabile è un punto centrale della cultura e dell’impegno di Boehringer Ingelheim. La partecipazione a progetti sociali in tutto il mondo,</w:t>
      </w:r>
      <w:r w:rsidR="00E3547B">
        <w:rPr>
          <w:rFonts w:ascii="BISans" w:eastAsia="BISans" w:hAnsi="BISans" w:cs="Arial"/>
          <w:sz w:val="20"/>
          <w:szCs w:val="20"/>
        </w:rPr>
        <w:t xml:space="preserve"> quali ad esempio l’iniziativa “</w:t>
      </w:r>
      <w:r w:rsidRPr="00532BB6">
        <w:rPr>
          <w:rFonts w:ascii="BISans" w:eastAsia="BISans" w:hAnsi="BISans" w:cs="Arial"/>
          <w:i/>
          <w:sz w:val="20"/>
          <w:szCs w:val="20"/>
        </w:rPr>
        <w:t>Making more Health</w:t>
      </w:r>
      <w:r w:rsidR="00E3547B">
        <w:rPr>
          <w:rFonts w:ascii="BISans" w:eastAsia="BISans" w:hAnsi="BISans" w:cs="Arial"/>
          <w:sz w:val="20"/>
          <w:szCs w:val="20"/>
        </w:rPr>
        <w:t>”</w:t>
      </w:r>
      <w:r w:rsidRPr="00992BDD">
        <w:rPr>
          <w:rFonts w:ascii="BISans" w:eastAsia="BISans" w:hAnsi="BISans" w:cs="Arial"/>
          <w:sz w:val="20"/>
          <w:szCs w:val="20"/>
        </w:rPr>
        <w:t>, e l’attenzione per i propri dipendenti sono parte di questo impegno</w:t>
      </w:r>
      <w:r w:rsidRPr="00532BB6">
        <w:rPr>
          <w:rFonts w:ascii="BISans" w:eastAsia="BISans" w:hAnsi="BISans" w:cs="Arial"/>
          <w:sz w:val="20"/>
          <w:szCs w:val="20"/>
        </w:rPr>
        <w:t xml:space="preserve"> </w:t>
      </w:r>
      <w:r w:rsidRPr="00766DBE">
        <w:rPr>
          <w:rFonts w:ascii="BISans" w:eastAsia="BISans" w:hAnsi="BISans" w:cs="Arial"/>
          <w:sz w:val="20"/>
          <w:szCs w:val="20"/>
        </w:rPr>
        <w:t>di responsabilità sociale, così come lo sono il rispetto, le pari opportunità e la conciliazione dei tempi di lavoro e della famiglia che costituiscono le fondamenta della mutua collaborazione fra l’azienda e i suoi dipendenti, e l’attenzione all’ambiente, alla sua tutela e sostenibilità, che sono sottese in ogni attività che Boehringer Ingelheim intraprende</w:t>
      </w:r>
      <w:r w:rsidRPr="00532BB6">
        <w:rPr>
          <w:rFonts w:ascii="BISans" w:eastAsia="BISans" w:hAnsi="BISans" w:cs="Arial"/>
          <w:sz w:val="20"/>
          <w:szCs w:val="20"/>
        </w:rPr>
        <w:t xml:space="preserve">.  </w:t>
      </w:r>
    </w:p>
    <w:p w:rsidR="00BE2729" w:rsidRDefault="00BE2729" w:rsidP="00CA3981">
      <w:pPr>
        <w:rPr>
          <w:rFonts w:ascii="BISans" w:eastAsia="BISans" w:hAnsi="BISans" w:cs="Arial"/>
          <w:sz w:val="20"/>
          <w:szCs w:val="20"/>
        </w:rPr>
      </w:pPr>
      <w:r w:rsidRPr="00BE2729">
        <w:rPr>
          <w:rFonts w:ascii="BISans" w:eastAsia="BISans" w:hAnsi="BISans" w:cs="Arial"/>
          <w:sz w:val="20"/>
          <w:szCs w:val="20"/>
        </w:rPr>
        <w:lastRenderedPageBreak/>
        <w:t>Nel 2015, Boehringer Ingelheim ha registrato un fatturato netto di circa 14,8 miliardi di euro e investimenti in ricerca e sviluppo pari al 20,3 percento del suo fatturato netto.</w:t>
      </w:r>
    </w:p>
    <w:p w:rsidR="00CA3981" w:rsidRPr="00532BB6" w:rsidRDefault="00BE2729" w:rsidP="00CA3981">
      <w:pPr>
        <w:spacing w:after="0"/>
        <w:rPr>
          <w:rFonts w:ascii="BISans" w:eastAsia="BISans" w:hAnsi="BISans" w:cs="Arial"/>
          <w:sz w:val="20"/>
          <w:szCs w:val="20"/>
        </w:rPr>
      </w:pPr>
      <w:r w:rsidRPr="00BE2729">
        <w:rPr>
          <w:rFonts w:ascii="BISans" w:eastAsia="BISans" w:hAnsi="BISans" w:cs="Arial"/>
          <w:sz w:val="20"/>
          <w:szCs w:val="20"/>
        </w:rPr>
        <w:t xml:space="preserve">Per maggiori </w:t>
      </w:r>
      <w:r w:rsidR="007369A1" w:rsidRPr="00BE2729">
        <w:rPr>
          <w:rFonts w:ascii="BISans" w:eastAsia="BISans" w:hAnsi="BISans" w:cs="Arial"/>
          <w:sz w:val="20"/>
          <w:szCs w:val="20"/>
        </w:rPr>
        <w:t>informazioni visitate</w:t>
      </w:r>
      <w:r w:rsidRPr="00BE2729">
        <w:rPr>
          <w:rFonts w:ascii="BISans" w:eastAsia="BISans" w:hAnsi="BISans" w:cs="Arial"/>
          <w:sz w:val="20"/>
          <w:szCs w:val="20"/>
        </w:rPr>
        <w:t xml:space="preserve"> il sito </w:t>
      </w:r>
      <w:hyperlink r:id="rId8" w:history="1">
        <w:r w:rsidR="00CA3981" w:rsidRPr="00BE2729">
          <w:rPr>
            <w:rFonts w:ascii="BISans" w:eastAsia="BISans" w:hAnsi="BISans" w:cs="Arial"/>
            <w:sz w:val="20"/>
          </w:rPr>
          <w:t>www.boehringer-ingelheim.com</w:t>
        </w:r>
      </w:hyperlink>
      <w:r w:rsidR="00CA3981" w:rsidRPr="00532BB6">
        <w:rPr>
          <w:rFonts w:ascii="BISans" w:eastAsia="BISans" w:hAnsi="BISans" w:cs="Arial"/>
          <w:sz w:val="20"/>
        </w:rPr>
        <w:t>.</w:t>
      </w:r>
      <w:r w:rsidR="00E3547B">
        <w:rPr>
          <w:rFonts w:ascii="BISans" w:eastAsia="BISans" w:hAnsi="BISans" w:cs="Arial"/>
          <w:sz w:val="20"/>
        </w:rPr>
        <w:t xml:space="preserve"> </w:t>
      </w:r>
    </w:p>
    <w:p w:rsidR="00CA3981" w:rsidRPr="00532BB6" w:rsidRDefault="00CA3981" w:rsidP="00CA3981">
      <w:pPr>
        <w:spacing w:after="0"/>
        <w:rPr>
          <w:rFonts w:ascii="BISans" w:eastAsia="BISans" w:hAnsi="BISans" w:cs="Arial"/>
          <w:sz w:val="20"/>
          <w:szCs w:val="20"/>
        </w:rPr>
      </w:pPr>
    </w:p>
    <w:p w:rsidR="00CA3981" w:rsidRPr="005533A2" w:rsidRDefault="00BE2729" w:rsidP="00CA3981">
      <w:pPr>
        <w:keepNext/>
        <w:keepLines/>
        <w:spacing w:after="0" w:line="283" w:lineRule="atLeast"/>
        <w:outlineLvl w:val="1"/>
        <w:rPr>
          <w:rFonts w:ascii="BISans" w:eastAsia="Times New Roman" w:hAnsi="BISans" w:cs="Times New Roman"/>
          <w:b/>
          <w:bCs/>
          <w:color w:val="003366"/>
          <w:sz w:val="20"/>
          <w:szCs w:val="26"/>
        </w:rPr>
      </w:pPr>
      <w:r>
        <w:rPr>
          <w:rFonts w:ascii="BISans" w:eastAsia="Times New Roman" w:hAnsi="BISans" w:cs="Times New Roman"/>
          <w:b/>
          <w:bCs/>
          <w:color w:val="003366"/>
          <w:sz w:val="20"/>
          <w:szCs w:val="26"/>
        </w:rPr>
        <w:t>Ai destinatari della comunicazione</w:t>
      </w:r>
      <w:r w:rsidR="00CA3981" w:rsidRPr="005533A2">
        <w:rPr>
          <w:rFonts w:ascii="BISans" w:eastAsia="Times New Roman" w:hAnsi="BISans" w:cs="Times New Roman"/>
          <w:b/>
          <w:bCs/>
          <w:color w:val="003366"/>
          <w:sz w:val="20"/>
          <w:szCs w:val="26"/>
        </w:rPr>
        <w:t>:</w:t>
      </w:r>
    </w:p>
    <w:p w:rsidR="004733EF" w:rsidRDefault="004733EF" w:rsidP="004733EF">
      <w:pPr>
        <w:spacing w:after="0" w:line="283" w:lineRule="atLeast"/>
        <w:jc w:val="both"/>
        <w:rPr>
          <w:rFonts w:ascii="BISans" w:eastAsia="BISans" w:hAnsi="BISans" w:cs="Times New Roman"/>
          <w:sz w:val="20"/>
        </w:rPr>
      </w:pPr>
      <w:r w:rsidRPr="004733EF">
        <w:rPr>
          <w:rFonts w:ascii="BISans" w:eastAsia="BISans" w:hAnsi="BISans" w:cs="Times New Roman"/>
          <w:sz w:val="20"/>
        </w:rPr>
        <w:t>Il presente comunicato stampa è stato emesso dalla Sede Centrale del Gruppo a Ingelheim, in Germania, ed è volto a informare sul nostro business a livello internazionale. Sappiate che le informazioni sullo stato di approvazione e le indicazioni dei prodotti approvati possono variare da Paese a Paese e potrebbero essere state diramate in un comunicato stampa specifico sull’argomento nei Paesi in cui operiamo.</w:t>
      </w:r>
    </w:p>
    <w:p w:rsidR="006F3C59" w:rsidRPr="00713772" w:rsidRDefault="006F3C59" w:rsidP="006F3C59">
      <w:pPr>
        <w:spacing w:after="0" w:line="240" w:lineRule="auto"/>
        <w:ind w:right="29"/>
        <w:jc w:val="both"/>
        <w:rPr>
          <w:rFonts w:ascii="BISans" w:eastAsia="BISans" w:hAnsi="BISans"/>
          <w:sz w:val="20"/>
          <w:szCs w:val="20"/>
        </w:rPr>
      </w:pPr>
    </w:p>
    <w:p w:rsidR="009D00B5" w:rsidRDefault="009D00B5" w:rsidP="006F3C59">
      <w:pPr>
        <w:spacing w:after="0"/>
        <w:rPr>
          <w:rFonts w:ascii="BISans" w:eastAsia="BISans" w:hAnsi="BISans" w:cs="Arial"/>
          <w:b/>
          <w:bCs/>
          <w:color w:val="003366"/>
          <w:sz w:val="20"/>
        </w:rPr>
      </w:pPr>
    </w:p>
    <w:p w:rsidR="006F3C59" w:rsidRPr="006F3C59" w:rsidRDefault="006F3C59" w:rsidP="006F3C59">
      <w:pPr>
        <w:spacing w:after="0"/>
        <w:rPr>
          <w:rFonts w:ascii="BISans" w:eastAsia="BISans" w:hAnsi="BISans" w:cs="Arial"/>
          <w:b/>
          <w:bCs/>
          <w:color w:val="003366"/>
          <w:sz w:val="20"/>
        </w:rPr>
      </w:pPr>
      <w:r w:rsidRPr="006F3C59">
        <w:rPr>
          <w:rFonts w:ascii="BISans" w:eastAsia="BISans" w:hAnsi="BISans" w:cs="Arial"/>
          <w:b/>
          <w:bCs/>
          <w:color w:val="003366"/>
          <w:sz w:val="20"/>
        </w:rPr>
        <w:t>Contatti:</w:t>
      </w:r>
    </w:p>
    <w:p w:rsidR="009D00B5" w:rsidRDefault="009D00B5" w:rsidP="006F3C59">
      <w:pPr>
        <w:spacing w:after="0" w:line="240" w:lineRule="auto"/>
        <w:rPr>
          <w:rFonts w:ascii="BISans" w:eastAsia="BISans" w:hAnsi="BISans"/>
          <w:sz w:val="20"/>
          <w:szCs w:val="20"/>
        </w:rPr>
      </w:pPr>
    </w:p>
    <w:p w:rsidR="006F3C59" w:rsidRPr="00587636" w:rsidRDefault="006F3C59" w:rsidP="006F3C59">
      <w:pPr>
        <w:spacing w:after="0" w:line="240" w:lineRule="auto"/>
        <w:rPr>
          <w:rFonts w:ascii="BISans" w:eastAsia="BISans" w:hAnsi="BISans"/>
          <w:sz w:val="20"/>
          <w:szCs w:val="20"/>
        </w:rPr>
      </w:pPr>
      <w:r w:rsidRPr="00587636">
        <w:rPr>
          <w:rFonts w:ascii="BISans" w:eastAsia="BISans" w:hAnsi="BISans"/>
          <w:sz w:val="20"/>
          <w:szCs w:val="20"/>
        </w:rPr>
        <w:t>Marina Guffanti</w:t>
      </w:r>
    </w:p>
    <w:p w:rsidR="006F3C59" w:rsidRPr="00587636" w:rsidRDefault="006F3C59" w:rsidP="006F3C59">
      <w:pPr>
        <w:spacing w:after="0" w:line="240" w:lineRule="auto"/>
        <w:rPr>
          <w:rFonts w:ascii="BISans" w:eastAsia="BISans" w:hAnsi="BISans"/>
          <w:sz w:val="20"/>
          <w:szCs w:val="20"/>
        </w:rPr>
      </w:pPr>
      <w:r w:rsidRPr="00587636">
        <w:rPr>
          <w:rFonts w:ascii="BISans" w:eastAsia="BISans" w:hAnsi="BISans"/>
          <w:sz w:val="20"/>
          <w:szCs w:val="20"/>
        </w:rPr>
        <w:t>Comunicazione</w:t>
      </w:r>
    </w:p>
    <w:p w:rsidR="006F3C59" w:rsidRPr="00587636" w:rsidRDefault="006F3C59" w:rsidP="006F3C59">
      <w:pPr>
        <w:spacing w:after="0" w:line="240" w:lineRule="auto"/>
        <w:rPr>
          <w:rFonts w:ascii="BISans" w:eastAsia="BISans" w:hAnsi="BISans"/>
          <w:b/>
          <w:sz w:val="20"/>
          <w:szCs w:val="20"/>
        </w:rPr>
      </w:pPr>
      <w:r w:rsidRPr="00587636">
        <w:rPr>
          <w:rFonts w:ascii="BISans" w:eastAsia="BISans" w:hAnsi="BISans"/>
          <w:b/>
          <w:sz w:val="20"/>
          <w:szCs w:val="20"/>
        </w:rPr>
        <w:t>Boehringer Ingelheim Italia SpA</w:t>
      </w:r>
    </w:p>
    <w:p w:rsidR="006F3C59" w:rsidRPr="001F0940" w:rsidRDefault="00E3547B" w:rsidP="006F3C59">
      <w:pPr>
        <w:spacing w:after="0" w:line="240" w:lineRule="auto"/>
        <w:rPr>
          <w:rFonts w:ascii="BISans" w:eastAsia="BISans" w:hAnsi="BISans"/>
          <w:sz w:val="20"/>
          <w:szCs w:val="20"/>
          <w:lang w:val="fr-FR"/>
        </w:rPr>
      </w:pPr>
      <w:proofErr w:type="gramStart"/>
      <w:r w:rsidRPr="001F0940">
        <w:rPr>
          <w:rFonts w:ascii="BISans" w:eastAsia="BISans" w:hAnsi="BISans"/>
          <w:sz w:val="20"/>
          <w:szCs w:val="20"/>
          <w:lang w:val="fr-FR"/>
        </w:rPr>
        <w:t>Phone:</w:t>
      </w:r>
      <w:proofErr w:type="gramEnd"/>
      <w:r w:rsidRPr="001F0940">
        <w:rPr>
          <w:rFonts w:ascii="BISans" w:eastAsia="BISans" w:hAnsi="BISans"/>
          <w:sz w:val="20"/>
          <w:szCs w:val="20"/>
          <w:lang w:val="fr-FR"/>
        </w:rPr>
        <w:t xml:space="preserve">  + 39 -</w:t>
      </w:r>
      <w:r w:rsidR="006F3C59" w:rsidRPr="001F0940">
        <w:rPr>
          <w:rFonts w:ascii="BISans" w:eastAsia="BISans" w:hAnsi="BISans"/>
          <w:sz w:val="20"/>
          <w:szCs w:val="20"/>
          <w:lang w:val="fr-FR"/>
        </w:rPr>
        <w:t xml:space="preserve"> 02 5355453</w:t>
      </w:r>
    </w:p>
    <w:p w:rsidR="006F3C59" w:rsidRPr="001F0940" w:rsidRDefault="006F3C59" w:rsidP="006F3C59">
      <w:pPr>
        <w:spacing w:after="0" w:line="240" w:lineRule="auto"/>
        <w:rPr>
          <w:rFonts w:ascii="BISans" w:eastAsia="BISans" w:hAnsi="BISans"/>
          <w:sz w:val="20"/>
          <w:szCs w:val="20"/>
          <w:lang w:val="fr-FR"/>
        </w:rPr>
      </w:pPr>
      <w:r w:rsidRPr="001F0940">
        <w:rPr>
          <w:rFonts w:ascii="BISans" w:eastAsia="BISans" w:hAnsi="BISans"/>
          <w:sz w:val="20"/>
          <w:szCs w:val="20"/>
          <w:lang w:val="fr-FR"/>
        </w:rPr>
        <w:t>Cell.     +39 348 3995284</w:t>
      </w:r>
    </w:p>
    <w:p w:rsidR="006F3C59" w:rsidRPr="001F0940" w:rsidRDefault="006F3C59" w:rsidP="006F3C59">
      <w:pPr>
        <w:spacing w:after="0" w:line="240" w:lineRule="auto"/>
        <w:rPr>
          <w:rFonts w:ascii="BISans" w:eastAsia="BISans" w:hAnsi="BISans"/>
          <w:sz w:val="20"/>
          <w:szCs w:val="20"/>
          <w:lang w:val="fr-FR"/>
        </w:rPr>
      </w:pPr>
      <w:proofErr w:type="gramStart"/>
      <w:r w:rsidRPr="001F0940">
        <w:rPr>
          <w:rFonts w:ascii="BISans" w:eastAsia="BISans" w:hAnsi="BISans"/>
          <w:sz w:val="20"/>
          <w:szCs w:val="20"/>
          <w:lang w:val="fr-FR"/>
        </w:rPr>
        <w:t>e-mail:</w:t>
      </w:r>
      <w:proofErr w:type="gramEnd"/>
      <w:r w:rsidRPr="001F0940">
        <w:rPr>
          <w:rFonts w:ascii="BISans" w:eastAsia="BISans" w:hAnsi="BISans"/>
          <w:sz w:val="20"/>
          <w:szCs w:val="20"/>
          <w:lang w:val="fr-FR"/>
        </w:rPr>
        <w:t xml:space="preserve">  </w:t>
      </w:r>
      <w:hyperlink r:id="rId9" w:history="1">
        <w:r w:rsidRPr="001F0940">
          <w:rPr>
            <w:rFonts w:ascii="BISans" w:eastAsia="BISans" w:hAnsi="BISans"/>
            <w:sz w:val="20"/>
            <w:szCs w:val="20"/>
            <w:lang w:val="fr-FR"/>
          </w:rPr>
          <w:t>marina.guffanti@boehringer-ingelheim.com</w:t>
        </w:r>
      </w:hyperlink>
      <w:r w:rsidR="00E3547B" w:rsidRPr="001F0940">
        <w:rPr>
          <w:rFonts w:ascii="BISans" w:eastAsia="BISans" w:hAnsi="BISans"/>
          <w:sz w:val="20"/>
          <w:szCs w:val="20"/>
          <w:lang w:val="fr-FR"/>
        </w:rPr>
        <w:t xml:space="preserve"> </w:t>
      </w:r>
    </w:p>
    <w:p w:rsidR="006F3C59" w:rsidRPr="001F0940" w:rsidRDefault="006F3C59" w:rsidP="006F3C59">
      <w:pPr>
        <w:spacing w:after="0" w:line="240" w:lineRule="auto"/>
        <w:rPr>
          <w:rFonts w:ascii="BISans" w:eastAsia="BISans" w:hAnsi="BISans"/>
          <w:sz w:val="20"/>
          <w:szCs w:val="20"/>
          <w:lang w:val="fr-FR"/>
        </w:rPr>
      </w:pPr>
    </w:p>
    <w:p w:rsidR="006F3C59" w:rsidRPr="001F0940" w:rsidRDefault="006F3C59" w:rsidP="006F3C59">
      <w:pPr>
        <w:spacing w:after="0" w:line="240" w:lineRule="auto"/>
        <w:rPr>
          <w:rFonts w:ascii="BISans" w:eastAsia="BISans" w:hAnsi="BISans"/>
          <w:b/>
          <w:sz w:val="20"/>
          <w:szCs w:val="20"/>
          <w:lang w:val="fr-FR"/>
        </w:rPr>
      </w:pPr>
      <w:r w:rsidRPr="001F0940">
        <w:rPr>
          <w:rFonts w:ascii="BISans" w:eastAsia="BISans" w:hAnsi="BISans"/>
          <w:b/>
          <w:sz w:val="20"/>
          <w:szCs w:val="20"/>
          <w:lang w:val="fr-FR"/>
        </w:rPr>
        <w:t>Value Relations Srl</w:t>
      </w:r>
    </w:p>
    <w:p w:rsidR="006F3C59" w:rsidRPr="001F0940" w:rsidRDefault="006F3C59" w:rsidP="006F3C59">
      <w:pPr>
        <w:spacing w:after="0" w:line="240" w:lineRule="auto"/>
        <w:rPr>
          <w:rFonts w:ascii="BISans" w:eastAsia="BISans" w:hAnsi="BISans"/>
          <w:sz w:val="20"/>
          <w:szCs w:val="20"/>
          <w:lang w:val="fr-FR"/>
        </w:rPr>
      </w:pPr>
      <w:r w:rsidRPr="001F0940">
        <w:rPr>
          <w:rFonts w:ascii="BISans" w:eastAsia="BISans" w:hAnsi="BISans"/>
          <w:sz w:val="20"/>
          <w:szCs w:val="20"/>
          <w:lang w:val="fr-FR"/>
        </w:rPr>
        <w:t>Maria Luisa Paleari</w:t>
      </w:r>
    </w:p>
    <w:p w:rsidR="006F3C59" w:rsidRPr="001F0940" w:rsidRDefault="006F3C59" w:rsidP="006F3C59">
      <w:pPr>
        <w:spacing w:after="0" w:line="240" w:lineRule="auto"/>
        <w:rPr>
          <w:rFonts w:ascii="BISans" w:eastAsia="BISans" w:hAnsi="BISans"/>
          <w:sz w:val="20"/>
          <w:szCs w:val="20"/>
          <w:lang w:val="fr-FR"/>
        </w:rPr>
      </w:pPr>
      <w:proofErr w:type="gramStart"/>
      <w:r w:rsidRPr="001F0940">
        <w:rPr>
          <w:rFonts w:ascii="BISans" w:eastAsia="BISans" w:hAnsi="BISans"/>
          <w:sz w:val="20"/>
          <w:szCs w:val="20"/>
          <w:lang w:val="fr-FR"/>
        </w:rPr>
        <w:t>Phone:</w:t>
      </w:r>
      <w:proofErr w:type="gramEnd"/>
      <w:r w:rsidRPr="001F0940">
        <w:rPr>
          <w:rFonts w:ascii="BISans" w:eastAsia="BISans" w:hAnsi="BISans"/>
          <w:sz w:val="20"/>
          <w:szCs w:val="20"/>
          <w:lang w:val="fr-FR"/>
        </w:rPr>
        <w:t xml:space="preserve"> + 39 – 02 20424941</w:t>
      </w:r>
    </w:p>
    <w:p w:rsidR="006F3C59" w:rsidRPr="001F0940" w:rsidRDefault="006F3C59" w:rsidP="006F3C59">
      <w:pPr>
        <w:spacing w:after="0" w:line="240" w:lineRule="auto"/>
        <w:rPr>
          <w:rFonts w:ascii="BISans" w:eastAsia="BISans" w:hAnsi="BISans"/>
          <w:sz w:val="20"/>
          <w:szCs w:val="20"/>
          <w:lang w:val="fr-FR"/>
        </w:rPr>
      </w:pPr>
      <w:r w:rsidRPr="001F0940">
        <w:rPr>
          <w:rFonts w:ascii="BISans" w:eastAsia="BISans" w:hAnsi="BISans"/>
          <w:sz w:val="20"/>
          <w:szCs w:val="20"/>
          <w:lang w:val="fr-FR"/>
        </w:rPr>
        <w:t>Cell. + 39 331 6718518</w:t>
      </w:r>
    </w:p>
    <w:p w:rsidR="006F3C59" w:rsidRPr="0075723B" w:rsidRDefault="006F3C59" w:rsidP="006F3C59">
      <w:pPr>
        <w:spacing w:after="0" w:line="240" w:lineRule="auto"/>
        <w:rPr>
          <w:sz w:val="20"/>
          <w:szCs w:val="20"/>
          <w:lang w:val="fr-FR"/>
        </w:rPr>
      </w:pPr>
      <w:proofErr w:type="gramStart"/>
      <w:r w:rsidRPr="001F0940">
        <w:rPr>
          <w:rFonts w:ascii="BISans" w:eastAsia="BISans" w:hAnsi="BISans"/>
          <w:sz w:val="20"/>
          <w:szCs w:val="20"/>
          <w:lang w:val="fr-FR"/>
        </w:rPr>
        <w:t>e-mail:</w:t>
      </w:r>
      <w:proofErr w:type="gramEnd"/>
      <w:r w:rsidRPr="001F0940">
        <w:rPr>
          <w:rFonts w:ascii="BISans" w:eastAsia="BISans" w:hAnsi="BISans"/>
          <w:sz w:val="20"/>
          <w:szCs w:val="20"/>
          <w:lang w:val="fr-FR"/>
        </w:rPr>
        <w:t xml:space="preserve"> </w:t>
      </w:r>
      <w:hyperlink r:id="rId10" w:history="1">
        <w:r w:rsidRPr="001F0940">
          <w:rPr>
            <w:rFonts w:ascii="BISans" w:eastAsia="BISans" w:hAnsi="BISans"/>
            <w:sz w:val="20"/>
            <w:szCs w:val="20"/>
            <w:lang w:val="fr-FR"/>
          </w:rPr>
          <w:t>ml.paleari@vrelations.it</w:t>
        </w:r>
      </w:hyperlink>
      <w:r w:rsidR="00E3547B" w:rsidRPr="001F0940">
        <w:rPr>
          <w:rFonts w:ascii="BISans" w:eastAsia="BISans" w:hAnsi="BISans"/>
          <w:sz w:val="20"/>
          <w:szCs w:val="20"/>
          <w:lang w:val="fr-FR"/>
        </w:rPr>
        <w:t xml:space="preserve"> </w:t>
      </w:r>
    </w:p>
    <w:p w:rsidR="006F3C59" w:rsidRPr="006F3C59" w:rsidRDefault="006F3C59" w:rsidP="004733EF">
      <w:pPr>
        <w:spacing w:after="0" w:line="283" w:lineRule="atLeast"/>
        <w:jc w:val="both"/>
        <w:rPr>
          <w:rFonts w:ascii="BISans" w:eastAsia="BISans" w:hAnsi="BISans" w:cs="Times New Roman"/>
          <w:sz w:val="20"/>
          <w:lang w:val="fr-FR"/>
        </w:rPr>
      </w:pPr>
    </w:p>
    <w:p w:rsidR="004733EF" w:rsidRPr="00E3547B" w:rsidRDefault="004733EF" w:rsidP="00CA3981">
      <w:pPr>
        <w:spacing w:after="0" w:line="283" w:lineRule="atLeast"/>
        <w:rPr>
          <w:rFonts w:ascii="BISans" w:eastAsia="BISans" w:hAnsi="BISans" w:cs="Times New Roman"/>
          <w:sz w:val="20"/>
          <w:lang w:val="fr-FR"/>
        </w:rPr>
      </w:pPr>
    </w:p>
    <w:p w:rsidR="009D00B5" w:rsidRPr="001F0940" w:rsidRDefault="009D00B5" w:rsidP="00CA3981">
      <w:pPr>
        <w:spacing w:after="0" w:line="283" w:lineRule="atLeast"/>
        <w:rPr>
          <w:rFonts w:ascii="BISans" w:eastAsia="BISans" w:hAnsi="BISans" w:cs="Times New Roman"/>
          <w:sz w:val="20"/>
          <w:lang w:val="fr-FR"/>
        </w:rPr>
      </w:pPr>
    </w:p>
    <w:p w:rsidR="006F3C59" w:rsidRDefault="004733EF" w:rsidP="00CA3981">
      <w:pPr>
        <w:spacing w:after="0"/>
        <w:rPr>
          <w:rFonts w:ascii="BISans" w:eastAsia="BISans" w:hAnsi="BISans" w:cs="Arial"/>
          <w:b/>
          <w:bCs/>
          <w:color w:val="003366"/>
          <w:sz w:val="20"/>
        </w:rPr>
      </w:pPr>
      <w:r>
        <w:rPr>
          <w:rFonts w:ascii="BISans" w:eastAsia="BISans" w:hAnsi="BISans" w:cs="Arial"/>
          <w:b/>
          <w:bCs/>
          <w:color w:val="003366"/>
          <w:sz w:val="20"/>
        </w:rPr>
        <w:t xml:space="preserve">Bibliografia </w:t>
      </w:r>
    </w:p>
    <w:p w:rsidR="009D00B5" w:rsidRPr="005533A2" w:rsidRDefault="009D00B5" w:rsidP="00CA3981">
      <w:pPr>
        <w:spacing w:after="0"/>
        <w:rPr>
          <w:rFonts w:ascii="BISans" w:eastAsia="BISans" w:hAnsi="BISans" w:cs="Arial"/>
          <w:b/>
          <w:bCs/>
          <w:color w:val="003366"/>
          <w:sz w:val="20"/>
        </w:rPr>
      </w:pPr>
    </w:p>
    <w:p w:rsidR="00CA3981" w:rsidRPr="005533A2" w:rsidRDefault="00CA3981" w:rsidP="009D00B5">
      <w:pPr>
        <w:spacing w:after="0"/>
        <w:rPr>
          <w:rFonts w:ascii="BISans" w:eastAsia="BISans" w:hAnsi="BISans" w:cs="Times New Roman"/>
          <w:sz w:val="20"/>
        </w:rPr>
      </w:pPr>
      <w:r w:rsidRPr="005533A2">
        <w:rPr>
          <w:rFonts w:ascii="BISans" w:eastAsia="BISans" w:hAnsi="BISans" w:cs="Times New Roman"/>
          <w:sz w:val="20"/>
          <w:vertAlign w:val="superscript"/>
        </w:rPr>
        <w:t>1)</w:t>
      </w:r>
      <w:r w:rsidR="006F3C59">
        <w:rPr>
          <w:rFonts w:ascii="BISans" w:eastAsia="BISans" w:hAnsi="BISans" w:cs="Times New Roman"/>
          <w:sz w:val="20"/>
        </w:rPr>
        <w:t xml:space="preserve"> </w:t>
      </w:r>
      <w:r w:rsidR="004733EF">
        <w:rPr>
          <w:rFonts w:ascii="BISans" w:eastAsia="BISans" w:hAnsi="BISans" w:cs="Times New Roman"/>
          <w:sz w:val="20"/>
        </w:rPr>
        <w:t>Sulla base delle Dosi Vendute a</w:t>
      </w:r>
      <w:r w:rsidRPr="005533A2">
        <w:rPr>
          <w:rFonts w:ascii="BISans" w:eastAsia="BISans" w:hAnsi="BISans" w:cs="Times New Roman"/>
          <w:sz w:val="20"/>
        </w:rPr>
        <w:t>g</w:t>
      </w:r>
      <w:r w:rsidR="004733EF">
        <w:rPr>
          <w:rFonts w:ascii="BISans" w:eastAsia="BISans" w:hAnsi="BISans" w:cs="Times New Roman"/>
          <w:sz w:val="20"/>
        </w:rPr>
        <w:t>o</w:t>
      </w:r>
      <w:r w:rsidRPr="005533A2">
        <w:rPr>
          <w:rFonts w:ascii="BISans" w:eastAsia="BISans" w:hAnsi="BISans" w:cs="Times New Roman"/>
          <w:sz w:val="20"/>
        </w:rPr>
        <w:t>st</w:t>
      </w:r>
      <w:r w:rsidR="004733EF">
        <w:rPr>
          <w:rFonts w:ascii="BISans" w:eastAsia="BISans" w:hAnsi="BISans" w:cs="Times New Roman"/>
          <w:sz w:val="20"/>
        </w:rPr>
        <w:t xml:space="preserve">o 2016, Dati su </w:t>
      </w:r>
      <w:r w:rsidRPr="005533A2">
        <w:rPr>
          <w:rFonts w:ascii="BISans" w:eastAsia="BISans" w:hAnsi="BISans" w:cs="Times New Roman"/>
          <w:sz w:val="20"/>
        </w:rPr>
        <w:t>file</w:t>
      </w:r>
    </w:p>
    <w:p w:rsidR="00CA3981" w:rsidRPr="005533A2" w:rsidRDefault="00CA3981" w:rsidP="009D00B5">
      <w:pPr>
        <w:spacing w:after="0"/>
        <w:ind w:left="705" w:hanging="705"/>
        <w:rPr>
          <w:rFonts w:ascii="BISans" w:eastAsia="BISans" w:hAnsi="BISans" w:cs="Times New Roman"/>
          <w:sz w:val="20"/>
        </w:rPr>
      </w:pPr>
      <w:r w:rsidRPr="005533A2">
        <w:rPr>
          <w:rFonts w:ascii="BISans" w:eastAsia="BISans" w:hAnsi="BISans" w:cs="Times New Roman"/>
          <w:sz w:val="20"/>
          <w:vertAlign w:val="superscript"/>
        </w:rPr>
        <w:t>2)</w:t>
      </w:r>
      <w:r w:rsidR="006F3C59">
        <w:rPr>
          <w:rFonts w:ascii="BISans" w:eastAsia="BISans" w:hAnsi="BISans" w:cs="Times New Roman"/>
          <w:sz w:val="20"/>
        </w:rPr>
        <w:t xml:space="preserve"> </w:t>
      </w:r>
      <w:r w:rsidR="004733EF">
        <w:rPr>
          <w:rFonts w:ascii="BISans" w:eastAsia="BISans" w:hAnsi="BISans" w:cs="Times New Roman"/>
          <w:sz w:val="20"/>
        </w:rPr>
        <w:t>Sulla base delle vendite nette</w:t>
      </w:r>
      <w:r w:rsidRPr="005533A2">
        <w:rPr>
          <w:rFonts w:ascii="BISans" w:eastAsia="BISans" w:hAnsi="BISans" w:cs="Times New Roman"/>
          <w:sz w:val="20"/>
        </w:rPr>
        <w:t xml:space="preserve">, MAT </w:t>
      </w:r>
      <w:r w:rsidR="004733EF">
        <w:rPr>
          <w:rFonts w:ascii="BISans" w:eastAsia="BISans" w:hAnsi="BISans" w:cs="Times New Roman"/>
          <w:sz w:val="20"/>
        </w:rPr>
        <w:t>Secondo Trimestre 2016, Dati</w:t>
      </w:r>
      <w:r w:rsidRPr="005533A2">
        <w:rPr>
          <w:rFonts w:ascii="BISans" w:eastAsia="BISans" w:hAnsi="BISans" w:cs="Times New Roman"/>
          <w:sz w:val="20"/>
        </w:rPr>
        <w:t xml:space="preserve"> </w:t>
      </w:r>
      <w:r w:rsidR="004733EF">
        <w:rPr>
          <w:rFonts w:ascii="BISans" w:eastAsia="BISans" w:hAnsi="BISans" w:cs="Times New Roman"/>
          <w:sz w:val="20"/>
        </w:rPr>
        <w:t xml:space="preserve">su </w:t>
      </w:r>
      <w:r w:rsidRPr="005533A2">
        <w:rPr>
          <w:rFonts w:ascii="BISans" w:eastAsia="BISans" w:hAnsi="BISans" w:cs="Times New Roman"/>
          <w:sz w:val="20"/>
        </w:rPr>
        <w:t>file</w:t>
      </w:r>
    </w:p>
    <w:p w:rsidR="006F3C59" w:rsidRDefault="006F3C59"/>
    <w:sectPr w:rsidR="006F3C59" w:rsidSect="003A25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544" w:right="3969" w:bottom="1843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66" w:rsidRDefault="00874C66" w:rsidP="00DF13F0">
      <w:pPr>
        <w:spacing w:after="0" w:line="240" w:lineRule="auto"/>
      </w:pPr>
      <w:r>
        <w:separator/>
      </w:r>
    </w:p>
  </w:endnote>
  <w:endnote w:type="continuationSeparator" w:id="0">
    <w:p w:rsidR="00874C66" w:rsidRDefault="00874C66" w:rsidP="00DF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SansNEXTCond">
    <w:altName w:val="Arial"/>
    <w:panose1 w:val="00000000000000000000"/>
    <w:charset w:val="00"/>
    <w:family w:val="modern"/>
    <w:notTrueType/>
    <w:pitch w:val="variable"/>
    <w:sig w:usb0="800002EF" w:usb1="400020C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San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SansNEXT">
    <w:altName w:val="Arial"/>
    <w:panose1 w:val="00000000000000000000"/>
    <w:charset w:val="00"/>
    <w:family w:val="modern"/>
    <w:notTrueType/>
    <w:pitch w:val="variable"/>
    <w:sig w:usb0="800002EF" w:usb1="400020C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8465979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465980"/>
          <w:docPartObj>
            <w:docPartGallery w:val="Page Numbers (Top of Page)"/>
            <w:docPartUnique/>
          </w:docPartObj>
        </w:sdtPr>
        <w:sdtEndPr/>
        <w:sdtContent>
          <w:p w:rsidR="00EF4B3E" w:rsidRPr="005533A2" w:rsidRDefault="00EF4B3E" w:rsidP="003A25C8">
            <w:pPr>
              <w:pStyle w:val="Pidipagina"/>
              <w:rPr>
                <w:rFonts w:cs="Arial"/>
                <w:sz w:val="16"/>
                <w:szCs w:val="16"/>
              </w:rPr>
            </w:pPr>
            <w:r w:rsidRPr="005533A2">
              <w:rPr>
                <w:rFonts w:cs="Arial"/>
                <w:sz w:val="16"/>
                <w:szCs w:val="16"/>
              </w:rPr>
              <w:t>Boehringer Ingelheim Comunicato</w:t>
            </w:r>
            <w:r>
              <w:rPr>
                <w:rFonts w:cs="Arial"/>
                <w:sz w:val="16"/>
                <w:szCs w:val="16"/>
              </w:rPr>
              <w:t xml:space="preserve"> Stampa pagina </w:t>
            </w:r>
            <w:r w:rsidRPr="005533A2">
              <w:rPr>
                <w:rFonts w:cs="Arial"/>
                <w:sz w:val="16"/>
                <w:szCs w:val="16"/>
              </w:rPr>
              <w:fldChar w:fldCharType="begin"/>
            </w:r>
            <w:r w:rsidRPr="005533A2">
              <w:rPr>
                <w:rFonts w:cs="Arial"/>
                <w:sz w:val="16"/>
                <w:szCs w:val="16"/>
              </w:rPr>
              <w:instrText xml:space="preserve"> PAGE </w:instrText>
            </w:r>
            <w:r w:rsidRPr="005533A2">
              <w:rPr>
                <w:rFonts w:cs="Arial"/>
                <w:sz w:val="16"/>
                <w:szCs w:val="16"/>
              </w:rPr>
              <w:fldChar w:fldCharType="separate"/>
            </w:r>
            <w:r w:rsidR="00745006">
              <w:rPr>
                <w:rFonts w:cs="Arial"/>
                <w:noProof/>
                <w:sz w:val="16"/>
                <w:szCs w:val="16"/>
              </w:rPr>
              <w:t>3</w:t>
            </w:r>
            <w:r w:rsidRPr="005533A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di </w:t>
            </w:r>
            <w:r w:rsidRPr="005533A2">
              <w:rPr>
                <w:rFonts w:cs="Arial"/>
                <w:sz w:val="16"/>
                <w:szCs w:val="16"/>
              </w:rPr>
              <w:fldChar w:fldCharType="begin"/>
            </w:r>
            <w:r w:rsidRPr="005533A2">
              <w:rPr>
                <w:rFonts w:cs="Arial"/>
                <w:sz w:val="16"/>
                <w:szCs w:val="16"/>
              </w:rPr>
              <w:instrText xml:space="preserve"> NUMPAGES  </w:instrText>
            </w:r>
            <w:r w:rsidRPr="005533A2">
              <w:rPr>
                <w:rFonts w:cs="Arial"/>
                <w:sz w:val="16"/>
                <w:szCs w:val="16"/>
              </w:rPr>
              <w:fldChar w:fldCharType="separate"/>
            </w:r>
            <w:r w:rsidR="00745006">
              <w:rPr>
                <w:rFonts w:cs="Arial"/>
                <w:noProof/>
                <w:sz w:val="16"/>
                <w:szCs w:val="16"/>
              </w:rPr>
              <w:t>3</w:t>
            </w:r>
            <w:r w:rsidRPr="005533A2">
              <w:rPr>
                <w:rFonts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EF4B3E" w:rsidRPr="00532BB6" w:rsidRDefault="00EF4B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55668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2556681"/>
          <w:docPartObj>
            <w:docPartGallery w:val="Page Numbers (Top of Page)"/>
            <w:docPartUnique/>
          </w:docPartObj>
        </w:sdtPr>
        <w:sdtEndPr/>
        <w:sdtContent>
          <w:p w:rsidR="00EF4B3E" w:rsidRPr="00532BB6" w:rsidRDefault="00EF4B3E">
            <w:pPr>
              <w:pStyle w:val="Pidipagina"/>
              <w:rPr>
                <w:rFonts w:cs="Arial"/>
                <w:sz w:val="16"/>
                <w:szCs w:val="16"/>
              </w:rPr>
            </w:pPr>
            <w:r w:rsidRPr="005533A2">
              <w:rPr>
                <w:rFonts w:cs="Arial"/>
                <w:sz w:val="16"/>
                <w:szCs w:val="16"/>
              </w:rPr>
              <w:t xml:space="preserve">Boehringer Ingelheim </w:t>
            </w:r>
            <w:r>
              <w:rPr>
                <w:rFonts w:cs="Arial"/>
                <w:sz w:val="16"/>
                <w:szCs w:val="16"/>
              </w:rPr>
              <w:t xml:space="preserve">Comunicato Stampa </w:t>
            </w:r>
            <w:r w:rsidRPr="005533A2">
              <w:rPr>
                <w:rFonts w:cs="Arial"/>
                <w:sz w:val="16"/>
                <w:szCs w:val="16"/>
              </w:rPr>
              <w:t>pag</w:t>
            </w:r>
            <w:r>
              <w:rPr>
                <w:rFonts w:cs="Arial"/>
                <w:sz w:val="16"/>
                <w:szCs w:val="16"/>
              </w:rPr>
              <w:t>ina</w:t>
            </w:r>
            <w:r w:rsidRPr="005533A2">
              <w:rPr>
                <w:rFonts w:cs="Arial"/>
                <w:sz w:val="16"/>
                <w:szCs w:val="16"/>
              </w:rPr>
              <w:t xml:space="preserve"> </w:t>
            </w:r>
            <w:r w:rsidRPr="005533A2">
              <w:rPr>
                <w:rFonts w:cs="Arial"/>
                <w:sz w:val="16"/>
                <w:szCs w:val="16"/>
              </w:rPr>
              <w:fldChar w:fldCharType="begin"/>
            </w:r>
            <w:r w:rsidRPr="005533A2">
              <w:rPr>
                <w:rFonts w:cs="Arial"/>
                <w:sz w:val="16"/>
                <w:szCs w:val="16"/>
              </w:rPr>
              <w:instrText xml:space="preserve"> PAGE </w:instrText>
            </w:r>
            <w:r w:rsidRPr="005533A2">
              <w:rPr>
                <w:rFonts w:cs="Arial"/>
                <w:sz w:val="16"/>
                <w:szCs w:val="16"/>
              </w:rPr>
              <w:fldChar w:fldCharType="separate"/>
            </w:r>
            <w:r w:rsidR="00745006">
              <w:rPr>
                <w:rFonts w:cs="Arial"/>
                <w:noProof/>
                <w:sz w:val="16"/>
                <w:szCs w:val="16"/>
              </w:rPr>
              <w:t>1</w:t>
            </w:r>
            <w:r w:rsidRPr="005533A2">
              <w:rPr>
                <w:rFonts w:cs="Arial"/>
                <w:sz w:val="16"/>
                <w:szCs w:val="16"/>
              </w:rPr>
              <w:fldChar w:fldCharType="end"/>
            </w:r>
            <w:r w:rsidRPr="005533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di</w:t>
            </w:r>
            <w:r w:rsidRPr="005533A2">
              <w:rPr>
                <w:rFonts w:cs="Arial"/>
                <w:sz w:val="16"/>
                <w:szCs w:val="16"/>
              </w:rPr>
              <w:t xml:space="preserve"> </w:t>
            </w:r>
            <w:r w:rsidRPr="005533A2">
              <w:rPr>
                <w:rFonts w:cs="Arial"/>
                <w:sz w:val="16"/>
                <w:szCs w:val="16"/>
              </w:rPr>
              <w:fldChar w:fldCharType="begin"/>
            </w:r>
            <w:r w:rsidRPr="005533A2">
              <w:rPr>
                <w:rFonts w:cs="Arial"/>
                <w:sz w:val="16"/>
                <w:szCs w:val="16"/>
              </w:rPr>
              <w:instrText xml:space="preserve"> NUMPAGES  </w:instrText>
            </w:r>
            <w:r w:rsidRPr="005533A2">
              <w:rPr>
                <w:rFonts w:cs="Arial"/>
                <w:sz w:val="16"/>
                <w:szCs w:val="16"/>
              </w:rPr>
              <w:fldChar w:fldCharType="separate"/>
            </w:r>
            <w:r w:rsidR="00745006">
              <w:rPr>
                <w:rFonts w:cs="Arial"/>
                <w:noProof/>
                <w:sz w:val="16"/>
                <w:szCs w:val="16"/>
              </w:rPr>
              <w:t>3</w:t>
            </w:r>
            <w:r w:rsidRPr="005533A2">
              <w:rPr>
                <w:rFonts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66" w:rsidRDefault="00874C66" w:rsidP="00DF13F0">
      <w:pPr>
        <w:spacing w:after="0" w:line="240" w:lineRule="auto"/>
      </w:pPr>
      <w:r>
        <w:separator/>
      </w:r>
    </w:p>
  </w:footnote>
  <w:footnote w:type="continuationSeparator" w:id="0">
    <w:p w:rsidR="00874C66" w:rsidRDefault="00874C66" w:rsidP="00DF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3E" w:rsidRDefault="00532BB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18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F4B3E" w:rsidRPr="00FF7134" w:rsidRDefault="00EF4B3E" w:rsidP="003A25C8">
                          <w:pP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8" style="position:absolute;margin-left:408.85pt;margin-top:27.6pt;width:198.5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" fillcolor="#f90" stroked="f" strokecolor="#f2f2f2 [3041]" strokeweight="3pt">
              <v:shadow color="#974706 [1609]" opacity=".5" offset="1pt"/>
              <v:textbox inset="7.2mm,5mm,1.25mm,1.25mm">
                <w:txbxContent>
                  <w:p w:rsidR="00EF4B3E" w:rsidRPr="00FF7134" w:rsidRDefault="00EF4B3E" w:rsidP="003A25C8">
                    <w:pPr>
                      <w:rPr>
                        <w:rFonts w:asciiTheme="majorHAnsi" w:hAnsiTheme="majorHAnsi" w:cs="Arial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FFFFFF" w:themeColor="background1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17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849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86.1pt;margin-top:-7.7pt;width:596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" strokecolor="#f90" strokeweight="1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1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1BAD1" id="AutoShape 18" o:spid="_x0000_s1026" type="#_x0000_t32" style="position:absolute;margin-left:-86.1pt;margin-top:7.3pt;width:596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UdJAIAAD4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" strokecolor="#f90" strokeweight="1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-97790</wp:posOffset>
              </wp:positionV>
              <wp:extent cx="450215" cy="190500"/>
              <wp:effectExtent l="0" t="0" r="0" b="0"/>
              <wp:wrapNone/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05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B3E" w:rsidRPr="00FF7134" w:rsidRDefault="00EF4B3E" w:rsidP="003A25C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45006">
                            <w:rPr>
                              <w:b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3</w:t>
                          </w: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9" style="position:absolute;margin-left:-43.35pt;margin-top:-7.7pt;width:35.4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" fillcolor="#036" stroked="f">
              <v:textbox inset="1.5mm,1.5mm,1.5mm,1.5mm">
                <w:txbxContent>
                  <w:p w:rsidR="00EF4B3E" w:rsidRPr="00FF7134" w:rsidRDefault="00EF4B3E" w:rsidP="003A25C8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="00745006">
                      <w:rPr>
                        <w:b/>
                        <w:noProof/>
                        <w:color w:val="FFFFFF" w:themeColor="background1"/>
                        <w:sz w:val="14"/>
                        <w:szCs w:val="14"/>
                      </w:rPr>
                      <w:t>3</w:t>
                    </w: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3E" w:rsidRDefault="007369A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378378</wp:posOffset>
              </wp:positionV>
              <wp:extent cx="2521585" cy="125984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A1587" id="Rectangle 8" o:spid="_x0000_s1026" style="position:absolute;margin-left:396.85pt;margin-top:29.8pt;width:198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HwgQIAAPw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" fillcolor="#036" stroked="f">
              <w10:wrap anchorx="page" anchory="page"/>
            </v:rect>
          </w:pict>
        </mc:Fallback>
      </mc:AlternateContent>
    </w:r>
    <w:r w:rsidR="006F3C59">
      <w:rPr>
        <w:rFonts w:cs="Arial"/>
        <w:b/>
        <w:bCs/>
        <w:noProof/>
        <w:color w:val="003366"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73D564A" wp14:editId="67244652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8545195"/>
              <wp:effectExtent l="0" t="0" r="0" b="0"/>
              <wp:wrapNone/>
              <wp:docPr id="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854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C59" w:rsidRDefault="006F3C59" w:rsidP="006F3C59">
                          <w:r w:rsidRPr="003A657B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EA90AEF" wp14:editId="36156B4F">
                                <wp:extent cx="1797050" cy="101600"/>
                                <wp:effectExtent l="0" t="0" r="0" b="0"/>
                                <wp:docPr id="4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3" b="4856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0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A657B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EC29288" wp14:editId="397C6DA2">
                                <wp:extent cx="179705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F3C59" w:rsidRPr="00956D7E" w:rsidRDefault="006F3C59" w:rsidP="006F3C59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6F3C59" w:rsidRPr="00956D7E" w:rsidRDefault="006F3C59" w:rsidP="006F3C59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6F3C59" w:rsidRPr="00197380" w:rsidRDefault="006F3C59" w:rsidP="006F3C59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6F3C59" w:rsidRPr="00956D7E" w:rsidRDefault="006F3C59" w:rsidP="006F3C59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6F3C59" w:rsidRPr="00956D7E" w:rsidRDefault="006F3C59" w:rsidP="006F3C59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6F3C59" w:rsidRPr="00956D7E" w:rsidRDefault="006F3C59" w:rsidP="006F3C59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6F3C59" w:rsidRPr="00956D7E" w:rsidRDefault="006F3C59" w:rsidP="006F3C59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6F3C59" w:rsidRPr="00956D7E" w:rsidRDefault="006F3C59" w:rsidP="006F3C59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6F3C59" w:rsidRPr="00956D7E" w:rsidRDefault="00745006" w:rsidP="006F3C59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6F3C59" w:rsidRPr="00956D7E">
                              <w:rPr>
                                <w:lang w:val="en-US"/>
                              </w:rPr>
                              <w:t>marina.guffanti@boehringer-</w:t>
                            </w:r>
                          </w:hyperlink>
                          <w:r w:rsidR="006F3C59" w:rsidRPr="00956D7E">
                            <w:rPr>
                              <w:lang w:val="en-US"/>
                            </w:rPr>
                            <w:t>ingelheim.com</w:t>
                          </w:r>
                        </w:p>
                        <w:p w:rsidR="006F3C59" w:rsidRPr="009523D4" w:rsidRDefault="006F3C59" w:rsidP="006F3C59">
                          <w:pPr>
                            <w:rPr>
                              <w:lang w:val="fr-FR"/>
                            </w:rPr>
                          </w:pPr>
                        </w:p>
                        <w:p w:rsidR="006F3C59" w:rsidRDefault="006F3C59" w:rsidP="006F3C59">
                          <w:r w:rsidRPr="003A657B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586AE00" wp14:editId="4ACE2126">
                                <wp:extent cx="1797050" cy="101600"/>
                                <wp:effectExtent l="0" t="0" r="0" b="0"/>
                                <wp:docPr id="44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3" b="4856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0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A657B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0DA7F0D" wp14:editId="3949042B">
                                <wp:extent cx="1974850" cy="1193800"/>
                                <wp:effectExtent l="0" t="0" r="0" b="0"/>
                                <wp:docPr id="45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06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485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F3C59" w:rsidRPr="00705279" w:rsidRDefault="006F3C59" w:rsidP="006F3C59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>
                            <w:rPr>
                              <w:b/>
                              <w:color w:val="003366"/>
                            </w:rPr>
                            <w:t>Maggiori informaz</w:t>
                          </w:r>
                          <w:r w:rsidRPr="00705279">
                            <w:rPr>
                              <w:b/>
                              <w:color w:val="003366"/>
                            </w:rPr>
                            <w:t>ion</w:t>
                          </w:r>
                          <w:r>
                            <w:rPr>
                              <w:b/>
                              <w:color w:val="003366"/>
                            </w:rPr>
                            <w:t>i su</w:t>
                          </w:r>
                        </w:p>
                        <w:p w:rsidR="006F3C59" w:rsidRPr="00F83823" w:rsidRDefault="00745006" w:rsidP="006F3C59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6F3C59" w:rsidRPr="00F83823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6F3C59" w:rsidRPr="002C4B3E" w:rsidRDefault="006F3C59" w:rsidP="006F3C59">
                          <w:r w:rsidRPr="003A657B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131B56C" wp14:editId="2B09B4DF">
                                <wp:extent cx="1803400" cy="381000"/>
                                <wp:effectExtent l="0" t="0" r="0" b="0"/>
                                <wp:docPr id="46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D56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1.75pt;margin-top:168.65pt;width:157.5pt;height:672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" stroked="f">
              <v:textbox>
                <w:txbxContent>
                  <w:p w:rsidR="006F3C59" w:rsidRDefault="006F3C59" w:rsidP="006F3C59">
                    <w:r w:rsidRPr="003A657B">
                      <w:rPr>
                        <w:noProof/>
                        <w:lang w:eastAsia="it-IT"/>
                      </w:rPr>
                      <w:drawing>
                        <wp:inline distT="0" distB="0" distL="0" distR="0" wp14:anchorId="7EA90AEF" wp14:editId="36156B4F">
                          <wp:extent cx="1797050" cy="101600"/>
                          <wp:effectExtent l="0" t="0" r="0" b="0"/>
                          <wp:docPr id="4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3" b="4856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0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A657B">
                      <w:rPr>
                        <w:noProof/>
                        <w:lang w:eastAsia="it-IT"/>
                      </w:rPr>
                      <w:drawing>
                        <wp:inline distT="0" distB="0" distL="0" distR="0" wp14:anchorId="6EC29288" wp14:editId="397C6DA2">
                          <wp:extent cx="179705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F3C59" w:rsidRPr="00956D7E" w:rsidRDefault="006F3C59" w:rsidP="006F3C59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6F3C59" w:rsidRPr="00956D7E" w:rsidRDefault="006F3C59" w:rsidP="006F3C59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6F3C59" w:rsidRPr="00197380" w:rsidRDefault="006F3C59" w:rsidP="006F3C59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6F3C59" w:rsidRPr="00956D7E" w:rsidRDefault="006F3C59" w:rsidP="006F3C59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6F3C59" w:rsidRPr="00956D7E" w:rsidRDefault="006F3C59" w:rsidP="006F3C59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6F3C59" w:rsidRPr="00956D7E" w:rsidRDefault="006F3C59" w:rsidP="006F3C59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6F3C59" w:rsidRPr="00956D7E" w:rsidRDefault="006F3C59" w:rsidP="006F3C59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6F3C59" w:rsidRPr="00956D7E" w:rsidRDefault="006F3C59" w:rsidP="006F3C59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6F3C59" w:rsidRPr="00956D7E" w:rsidRDefault="00745006" w:rsidP="006F3C59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6F3C59" w:rsidRPr="00956D7E">
                        <w:rPr>
                          <w:lang w:val="en-US"/>
                        </w:rPr>
                        <w:t>marina.guffanti@boehringer-</w:t>
                      </w:r>
                    </w:hyperlink>
                    <w:r w:rsidR="006F3C59" w:rsidRPr="00956D7E">
                      <w:rPr>
                        <w:lang w:val="en-US"/>
                      </w:rPr>
                      <w:t>ingelheim.com</w:t>
                    </w:r>
                  </w:p>
                  <w:p w:rsidR="006F3C59" w:rsidRPr="009523D4" w:rsidRDefault="006F3C59" w:rsidP="006F3C59">
                    <w:pPr>
                      <w:rPr>
                        <w:lang w:val="fr-FR"/>
                      </w:rPr>
                    </w:pPr>
                  </w:p>
                  <w:p w:rsidR="006F3C59" w:rsidRDefault="006F3C59" w:rsidP="006F3C59">
                    <w:r w:rsidRPr="003A657B">
                      <w:rPr>
                        <w:noProof/>
                        <w:lang w:eastAsia="it-IT"/>
                      </w:rPr>
                      <w:drawing>
                        <wp:inline distT="0" distB="0" distL="0" distR="0" wp14:anchorId="7586AE00" wp14:editId="4ACE2126">
                          <wp:extent cx="1797050" cy="101600"/>
                          <wp:effectExtent l="0" t="0" r="0" b="0"/>
                          <wp:docPr id="44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3" b="4856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0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A657B">
                      <w:rPr>
                        <w:noProof/>
                        <w:lang w:eastAsia="it-IT"/>
                      </w:rPr>
                      <w:drawing>
                        <wp:inline distT="0" distB="0" distL="0" distR="0" wp14:anchorId="60DA7F0D" wp14:editId="3949042B">
                          <wp:extent cx="1974850" cy="1193800"/>
                          <wp:effectExtent l="0" t="0" r="0" b="0"/>
                          <wp:docPr id="45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61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485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F3C59" w:rsidRPr="00705279" w:rsidRDefault="006F3C59" w:rsidP="006F3C59">
                    <w:pPr>
                      <w:ind w:left="42"/>
                      <w:rPr>
                        <w:b/>
                        <w:color w:val="003366"/>
                      </w:rPr>
                    </w:pPr>
                    <w:r>
                      <w:rPr>
                        <w:b/>
                        <w:color w:val="003366"/>
                      </w:rPr>
                      <w:t>Maggiori informaz</w:t>
                    </w:r>
                    <w:r w:rsidRPr="00705279">
                      <w:rPr>
                        <w:b/>
                        <w:color w:val="003366"/>
                      </w:rPr>
                      <w:t>ion</w:t>
                    </w:r>
                    <w:r>
                      <w:rPr>
                        <w:b/>
                        <w:color w:val="003366"/>
                      </w:rPr>
                      <w:t>i su</w:t>
                    </w:r>
                  </w:p>
                  <w:p w:rsidR="006F3C59" w:rsidRPr="00F83823" w:rsidRDefault="00745006" w:rsidP="006F3C59">
                    <w:pPr>
                      <w:spacing w:after="120"/>
                      <w:ind w:left="42"/>
                    </w:pPr>
                    <w:hyperlink r:id="rId8" w:history="1">
                      <w:r w:rsidR="006F3C59" w:rsidRPr="00F83823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6F3C59" w:rsidRPr="002C4B3E" w:rsidRDefault="006F3C59" w:rsidP="006F3C59">
                    <w:r w:rsidRPr="003A657B">
                      <w:rPr>
                        <w:noProof/>
                        <w:lang w:eastAsia="it-IT"/>
                      </w:rPr>
                      <w:drawing>
                        <wp:inline distT="0" distB="0" distL="0" distR="0" wp14:anchorId="4131B56C" wp14:editId="2B09B4DF">
                          <wp:extent cx="1803400" cy="381000"/>
                          <wp:effectExtent l="0" t="0" r="0" b="0"/>
                          <wp:docPr id="46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32BB6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1352549</wp:posOffset>
              </wp:positionV>
              <wp:extent cx="7579995" cy="0"/>
              <wp:effectExtent l="0" t="0" r="1905" b="0"/>
              <wp:wrapNone/>
              <wp:docPr id="1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C95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86.1pt;margin-top:106.5pt;width:596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" strokecolor="#f90" strokeweight="1pt"/>
          </w:pict>
        </mc:Fallback>
      </mc:AlternateContent>
    </w:r>
    <w:r w:rsidR="00532BB6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90169</wp:posOffset>
              </wp:positionV>
              <wp:extent cx="7579995" cy="0"/>
              <wp:effectExtent l="0" t="0" r="1905" b="0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8799C" id="AutoShape 10" o:spid="_x0000_s1026" type="#_x0000_t32" style="position:absolute;margin-left:-85.05pt;margin-top:7.1pt;width:596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" strokecolor="white [3212]" strokeweight="1pt"/>
          </w:pict>
        </mc:Fallback>
      </mc:AlternateContent>
    </w:r>
    <w:r w:rsidR="00532BB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520700</wp:posOffset>
              </wp:positionH>
              <wp:positionV relativeFrom="page">
                <wp:posOffset>1252855</wp:posOffset>
              </wp:positionV>
              <wp:extent cx="4434205" cy="53340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B3E" w:rsidRPr="006E7F1C" w:rsidRDefault="00EF4B3E" w:rsidP="003A25C8">
                          <w:pP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41pt;margin-top:98.65pt;width:349.1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" o:allowincell="f" filled="f" stroked="f">
              <v:textbox inset="0,0,0,0">
                <w:txbxContent>
                  <w:p w:rsidR="00EF4B3E" w:rsidRPr="006E7F1C" w:rsidRDefault="00EF4B3E" w:rsidP="003A25C8">
                    <w:pPr>
                      <w:rPr>
                        <w:rFonts w:asciiTheme="majorHAnsi" w:hAnsiTheme="majorHAnsi" w:cs="Arial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FFFFFF" w:themeColor="background1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F4B3E" w:rsidRPr="006E7F1C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5431022</wp:posOffset>
          </wp:positionH>
          <wp:positionV relativeFrom="page">
            <wp:posOffset>893135</wp:posOffset>
          </wp:positionV>
          <wp:extent cx="1543936" cy="478465"/>
          <wp:effectExtent l="19050" t="0" r="0" b="0"/>
          <wp:wrapNone/>
          <wp:docPr id="11" name="Bild 1" descr="C:\Dokumente und Einstellungen\Frank Neufurt\Desktop\BI-Logo_36pt_blue_ne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rank Neufurt\Desktop\BI-Logo_36pt_blue_neg.gif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37" cy="476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C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6783163" wp14:editId="2C0B93BC">
              <wp:simplePos x="0" y="0"/>
              <wp:positionH relativeFrom="page">
                <wp:posOffset>6985</wp:posOffset>
              </wp:positionH>
              <wp:positionV relativeFrom="page">
                <wp:posOffset>532130</wp:posOffset>
              </wp:positionV>
              <wp:extent cx="5039995" cy="1259840"/>
              <wp:effectExtent l="0" t="0" r="8255" b="0"/>
              <wp:wrapNone/>
              <wp:docPr id="3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F3C59" w:rsidRDefault="006F3C59" w:rsidP="006F3C5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83163" id="Rectangle 7" o:spid="_x0000_s1032" style="position:absolute;margin-left:.55pt;margin-top:41.9pt;width:396.85pt;height:99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" fillcolor="#f90" stroked="f" strokecolor="#f2f2f2" strokeweight="3pt">
              <v:shadow color="#651919" opacity=".5" offset="1pt"/>
              <v:textbox>
                <w:txbxContent>
                  <w:p w:rsidR="006F3C59" w:rsidRDefault="006F3C59" w:rsidP="006F3C59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81"/>
    <w:rsid w:val="00041951"/>
    <w:rsid w:val="00047174"/>
    <w:rsid w:val="000A6346"/>
    <w:rsid w:val="000E5447"/>
    <w:rsid w:val="001F0940"/>
    <w:rsid w:val="0031296E"/>
    <w:rsid w:val="003A25C8"/>
    <w:rsid w:val="00413D07"/>
    <w:rsid w:val="004733EF"/>
    <w:rsid w:val="004D39E5"/>
    <w:rsid w:val="00532BB6"/>
    <w:rsid w:val="005533A2"/>
    <w:rsid w:val="00557112"/>
    <w:rsid w:val="005911F2"/>
    <w:rsid w:val="005E0598"/>
    <w:rsid w:val="006018A0"/>
    <w:rsid w:val="00626D49"/>
    <w:rsid w:val="00641CD2"/>
    <w:rsid w:val="006812B2"/>
    <w:rsid w:val="00685850"/>
    <w:rsid w:val="00695329"/>
    <w:rsid w:val="006D4311"/>
    <w:rsid w:val="006D5D44"/>
    <w:rsid w:val="006F3C59"/>
    <w:rsid w:val="007369A1"/>
    <w:rsid w:val="00745006"/>
    <w:rsid w:val="00766DBE"/>
    <w:rsid w:val="007D76FD"/>
    <w:rsid w:val="00807164"/>
    <w:rsid w:val="00824082"/>
    <w:rsid w:val="00874C66"/>
    <w:rsid w:val="00992BDD"/>
    <w:rsid w:val="009D00B5"/>
    <w:rsid w:val="00BB1D0E"/>
    <w:rsid w:val="00BE2729"/>
    <w:rsid w:val="00CA0340"/>
    <w:rsid w:val="00CA3981"/>
    <w:rsid w:val="00CB72BF"/>
    <w:rsid w:val="00D76881"/>
    <w:rsid w:val="00DC33F4"/>
    <w:rsid w:val="00DF13F0"/>
    <w:rsid w:val="00DF3467"/>
    <w:rsid w:val="00E3547B"/>
    <w:rsid w:val="00EB42DF"/>
    <w:rsid w:val="00EF4B3E"/>
    <w:rsid w:val="00FD010C"/>
    <w:rsid w:val="00FE51B4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D0340"/>
  <w15:docId w15:val="{338BF80A-92F7-4837-A564-2DB72AE4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E5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3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981"/>
  </w:style>
  <w:style w:type="paragraph" w:styleId="Pidipagina">
    <w:name w:val="footer"/>
    <w:basedOn w:val="Normale"/>
    <w:link w:val="PidipaginaCarattere"/>
    <w:uiPriority w:val="99"/>
    <w:unhideWhenUsed/>
    <w:rsid w:val="00CA3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981"/>
  </w:style>
  <w:style w:type="character" w:styleId="Collegamentoipertestuale">
    <w:name w:val="Hyperlink"/>
    <w:basedOn w:val="Carpredefinitoparagrafo"/>
    <w:uiPriority w:val="99"/>
    <w:rsid w:val="00CA3981"/>
    <w:rPr>
      <w:color w:val="auto"/>
      <w:u w:val="none"/>
    </w:rPr>
  </w:style>
  <w:style w:type="paragraph" w:customStyle="1" w:styleId="PRH2">
    <w:name w:val="PR_H2"/>
    <w:basedOn w:val="Normale"/>
    <w:uiPriority w:val="99"/>
    <w:rsid w:val="00CA3981"/>
    <w:pPr>
      <w:tabs>
        <w:tab w:val="left" w:pos="283"/>
        <w:tab w:val="left" w:pos="567"/>
      </w:tabs>
      <w:autoSpaceDE w:val="0"/>
      <w:autoSpaceDN w:val="0"/>
      <w:adjustRightInd w:val="0"/>
      <w:spacing w:after="0" w:line="320" w:lineRule="atLeast"/>
      <w:textAlignment w:val="center"/>
    </w:pPr>
    <w:rPr>
      <w:rFonts w:ascii="BISansNEXTCond" w:eastAsia="Calibri" w:hAnsi="BISansNEXTCond" w:cs="BISansNEXTCond"/>
      <w:b/>
      <w:bCs/>
      <w:color w:val="000000"/>
      <w:spacing w:val="2"/>
      <w:sz w:val="30"/>
      <w:szCs w:val="30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l.palear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guffanti@boehringer-ingelheim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" TargetMode="External"/><Relationship Id="rId7" Type="http://schemas.openxmlformats.org/officeDocument/2006/relationships/hyperlink" Target="mailto:marina.guffanti@boehringer-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9BF31-5EE1-40BA-8936-AE436BD1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4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2</cp:revision>
  <dcterms:created xsi:type="dcterms:W3CDTF">2016-11-07T08:09:00Z</dcterms:created>
  <dcterms:modified xsi:type="dcterms:W3CDTF">2016-11-07T08:09:00Z</dcterms:modified>
</cp:coreProperties>
</file>