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E" w:rsidRDefault="000917A5" w:rsidP="0036376E">
      <w:pPr>
        <w:pStyle w:val="Default"/>
        <w:tabs>
          <w:tab w:val="left" w:pos="8655"/>
        </w:tabs>
        <w:jc w:val="center"/>
        <w:rPr>
          <w:rFonts w:ascii="Verdana" w:hAnsi="Verdana"/>
          <w:b/>
          <w:bCs/>
          <w:color w:val="auto"/>
          <w:sz w:val="32"/>
          <w:szCs w:val="20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71755</wp:posOffset>
            </wp:positionV>
            <wp:extent cx="5553075" cy="2302510"/>
            <wp:effectExtent l="19050" t="0" r="9525" b="0"/>
            <wp:wrapThrough wrapText="bothSides">
              <wp:wrapPolygon edited="0">
                <wp:start x="-74" y="0"/>
                <wp:lineTo x="-74" y="21445"/>
                <wp:lineTo x="21637" y="21445"/>
                <wp:lineTo x="21637" y="0"/>
                <wp:lineTo x="-74" y="0"/>
              </wp:wrapPolygon>
            </wp:wrapThrough>
            <wp:docPr id="5" name="Immagine 5" descr="C:\Users\USR00787\Desktop\letizia\chiesi-2014_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00787\Desktop\letizia\chiesi-2014_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307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C41A8" w:rsidRPr="00EC41A8">
        <w:rPr>
          <w:noProof/>
          <w:lang w:eastAsia="it-IT"/>
        </w:rPr>
        <w:pict>
          <v:rect id="Rettangolo 4" o:spid="_x0000_s1026" style="position:absolute;left:0;text-align:left;margin-left:-56.7pt;margin-top:5.8pt;width:70.85pt;height:54.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" fillcolor="#dadfe1" stroked="f" strokeweight="2pt"/>
        </w:pict>
      </w:r>
      <w:r w:rsidR="00EC41A8">
        <w:rPr>
          <w:rFonts w:ascii="Verdana" w:hAnsi="Verdana"/>
          <w:b/>
          <w:bCs/>
          <w:noProof/>
          <w:color w:val="auto"/>
          <w:sz w:val="32"/>
          <w:szCs w:val="20"/>
          <w:lang w:eastAsia="it-IT"/>
        </w:rPr>
        <w:pict>
          <v:rect id="Rettangolo 10" o:spid="_x0000_s1029" style="position:absolute;left:0;text-align:left;margin-left:467.75pt;margin-top:5.85pt;width:70.85pt;height:123.6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" fillcolor="#044a64" stroked="f" strokeweight="2pt">
            <v:textbox>
              <w:txbxContent>
                <w:p w:rsidR="000917A5" w:rsidRDefault="000917A5" w:rsidP="0036376E">
                  <w:pPr>
                    <w:jc w:val="center"/>
                  </w:pPr>
                </w:p>
              </w:txbxContent>
            </v:textbox>
          </v:rect>
        </w:pict>
      </w:r>
    </w:p>
    <w:p w:rsidR="0036376E" w:rsidRDefault="0036376E" w:rsidP="0036376E">
      <w:pPr>
        <w:pStyle w:val="Default"/>
        <w:tabs>
          <w:tab w:val="left" w:pos="8655"/>
        </w:tabs>
        <w:jc w:val="center"/>
        <w:rPr>
          <w:rFonts w:ascii="Verdana" w:hAnsi="Verdana"/>
          <w:b/>
          <w:bCs/>
          <w:color w:val="auto"/>
          <w:sz w:val="32"/>
          <w:szCs w:val="20"/>
          <w:lang w:val="en-GB"/>
        </w:rPr>
      </w:pPr>
    </w:p>
    <w:p w:rsidR="0036376E" w:rsidRDefault="0036376E" w:rsidP="0036376E">
      <w:pPr>
        <w:pStyle w:val="Default"/>
        <w:tabs>
          <w:tab w:val="left" w:pos="8655"/>
        </w:tabs>
        <w:jc w:val="center"/>
        <w:rPr>
          <w:rFonts w:ascii="Verdana" w:hAnsi="Verdana"/>
          <w:b/>
          <w:bCs/>
          <w:color w:val="auto"/>
          <w:sz w:val="32"/>
          <w:szCs w:val="20"/>
          <w:lang w:val="en-GB"/>
        </w:rPr>
      </w:pPr>
    </w:p>
    <w:p w:rsidR="0036376E" w:rsidRDefault="00EC41A8" w:rsidP="0036376E">
      <w:pPr>
        <w:pStyle w:val="Default"/>
        <w:tabs>
          <w:tab w:val="left" w:pos="8655"/>
        </w:tabs>
        <w:jc w:val="center"/>
        <w:rPr>
          <w:rFonts w:ascii="Verdana" w:hAnsi="Verdana"/>
          <w:b/>
          <w:bCs/>
          <w:color w:val="auto"/>
          <w:sz w:val="32"/>
          <w:szCs w:val="20"/>
          <w:lang w:val="en-GB"/>
        </w:rPr>
      </w:pPr>
      <w:r w:rsidRPr="00EC41A8">
        <w:rPr>
          <w:noProof/>
          <w:lang w:eastAsia="it-IT"/>
        </w:rPr>
        <w:pict>
          <v:rect id="Rettangolo 8" o:spid="_x0000_s1027" style="position:absolute;left:0;text-align:left;margin-left:-56.7pt;margin-top:5pt;width:70.85pt;height:123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" fillcolor="#044a64" stroked="f" strokeweight="2pt">
            <v:textbox style="mso-next-textbox:#Rettangolo 8">
              <w:txbxContent>
                <w:p w:rsidR="000917A5" w:rsidRDefault="000917A5" w:rsidP="0036376E">
                  <w:pPr>
                    <w:jc w:val="center"/>
                  </w:pPr>
                </w:p>
              </w:txbxContent>
            </v:textbox>
          </v:rect>
        </w:pict>
      </w:r>
    </w:p>
    <w:p w:rsidR="0036376E" w:rsidRDefault="0036376E" w:rsidP="0036376E">
      <w:pPr>
        <w:pStyle w:val="Default"/>
        <w:tabs>
          <w:tab w:val="left" w:pos="8655"/>
        </w:tabs>
        <w:jc w:val="center"/>
        <w:rPr>
          <w:rFonts w:ascii="Verdana" w:hAnsi="Verdana"/>
          <w:b/>
          <w:bCs/>
          <w:color w:val="auto"/>
          <w:sz w:val="32"/>
          <w:szCs w:val="20"/>
          <w:lang w:val="en-GB"/>
        </w:rPr>
      </w:pPr>
    </w:p>
    <w:p w:rsidR="0036376E" w:rsidRDefault="0036376E" w:rsidP="0036376E">
      <w:pPr>
        <w:rPr>
          <w:lang w:val="en-US"/>
        </w:rPr>
      </w:pPr>
    </w:p>
    <w:p w:rsidR="0036376E" w:rsidRDefault="00EC41A8" w:rsidP="0036376E">
      <w:pPr>
        <w:rPr>
          <w:lang w:val="en-US"/>
        </w:rPr>
      </w:pPr>
      <w:r w:rsidRPr="00EC41A8">
        <w:rPr>
          <w:rFonts w:ascii="Verdana" w:hAnsi="Verdana"/>
          <w:b/>
          <w:bCs/>
          <w:noProof/>
          <w:sz w:val="32"/>
          <w:szCs w:val="20"/>
          <w:lang w:eastAsia="it-IT"/>
        </w:rPr>
        <w:pict>
          <v:rect id="Rettangolo 11" o:spid="_x0000_s1028" style="position:absolute;margin-left:467.85pt;margin-top:11.1pt;width:70.85pt;height:54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" fillcolor="#dadfe1" stroked="f" strokeweight="2pt"/>
        </w:pict>
      </w:r>
    </w:p>
    <w:p w:rsidR="0036376E" w:rsidRDefault="0036376E" w:rsidP="0036376E">
      <w:pPr>
        <w:rPr>
          <w:lang w:val="en-US"/>
        </w:rPr>
      </w:pPr>
    </w:p>
    <w:p w:rsidR="0036376E" w:rsidRDefault="0036376E" w:rsidP="0036376E">
      <w:pPr>
        <w:rPr>
          <w:lang w:val="en-US"/>
        </w:rPr>
      </w:pPr>
    </w:p>
    <w:p w:rsidR="003E292C" w:rsidRPr="00425DE6" w:rsidRDefault="00551DD4" w:rsidP="00425DE6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lang w:eastAsia="it-IT"/>
        </w:rPr>
      </w:pPr>
      <w:r w:rsidRPr="00425DE6">
        <w:rPr>
          <w:rFonts w:ascii="Arial" w:eastAsia="Times New Roman" w:hAnsi="Arial" w:cs="Arial"/>
          <w:b/>
          <w:color w:val="1F497D" w:themeColor="text2"/>
          <w:sz w:val="28"/>
          <w:lang w:eastAsia="it-IT"/>
        </w:rPr>
        <w:t>IL GRUPPO CHIESI</w:t>
      </w:r>
    </w:p>
    <w:p w:rsidR="00551DD4" w:rsidRPr="00551DD4" w:rsidRDefault="00551DD4" w:rsidP="00551DD4">
      <w:pPr>
        <w:spacing w:after="0" w:line="240" w:lineRule="auto"/>
        <w:jc w:val="both"/>
        <w:rPr>
          <w:rFonts w:ascii="Arial" w:hAnsi="Arial" w:cs="Arial"/>
          <w:b/>
          <w:bCs/>
          <w:color w:val="00748C"/>
          <w:szCs w:val="20"/>
        </w:rPr>
      </w:pPr>
    </w:p>
    <w:p w:rsidR="00F6241D" w:rsidRPr="001813C2" w:rsidRDefault="005676BF" w:rsidP="00E36C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813C2">
        <w:rPr>
          <w:rFonts w:ascii="Arial" w:hAnsi="Arial" w:cs="Arial"/>
          <w:color w:val="000000"/>
          <w:sz w:val="20"/>
          <w:szCs w:val="20"/>
        </w:rPr>
        <w:t xml:space="preserve">Nata a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Parma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nel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1935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come piccolo laboratorio di provincia con due soli dipendenti,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Chiesi Farmaceutici</w:t>
      </w:r>
      <w:r w:rsidR="001813C2">
        <w:rPr>
          <w:rFonts w:ascii="Arial" w:hAnsi="Arial" w:cs="Arial"/>
          <w:color w:val="000000"/>
          <w:sz w:val="20"/>
          <w:szCs w:val="20"/>
        </w:rPr>
        <w:t>,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pur conservando un forte radicamento in Italia, è oggi una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realtà internazionale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del settore </w:t>
      </w:r>
      <w:proofErr w:type="spellStart"/>
      <w:r w:rsidRPr="001813C2">
        <w:rPr>
          <w:rFonts w:ascii="Arial" w:hAnsi="Arial" w:cs="Arial"/>
          <w:color w:val="000000"/>
          <w:sz w:val="20"/>
          <w:szCs w:val="20"/>
        </w:rPr>
        <w:t>farma</w:t>
      </w:r>
      <w:proofErr w:type="spellEnd"/>
      <w:r w:rsidRPr="001813C2">
        <w:rPr>
          <w:rFonts w:ascii="Arial" w:hAnsi="Arial" w:cs="Arial"/>
          <w:color w:val="000000"/>
          <w:sz w:val="20"/>
          <w:szCs w:val="20"/>
        </w:rPr>
        <w:t xml:space="preserve"> </w:t>
      </w:r>
      <w:r w:rsidR="00F6241D" w:rsidRPr="001813C2">
        <w:rPr>
          <w:rFonts w:ascii="Arial" w:hAnsi="Arial" w:cs="Arial"/>
          <w:color w:val="000000"/>
          <w:sz w:val="20"/>
          <w:szCs w:val="20"/>
        </w:rPr>
        <w:t xml:space="preserve">presente in </w:t>
      </w:r>
      <w:r w:rsidR="001813C2">
        <w:rPr>
          <w:rFonts w:ascii="Arial" w:hAnsi="Arial" w:cs="Arial"/>
          <w:color w:val="000000"/>
          <w:sz w:val="20"/>
          <w:szCs w:val="20"/>
        </w:rPr>
        <w:t>26</w:t>
      </w:r>
      <w:r w:rsidR="00F6241D" w:rsidRPr="001813C2">
        <w:rPr>
          <w:rFonts w:ascii="Arial" w:hAnsi="Arial" w:cs="Arial"/>
          <w:color w:val="000000"/>
          <w:sz w:val="20"/>
          <w:szCs w:val="20"/>
        </w:rPr>
        <w:t xml:space="preserve"> paesi e in 4 continenti, con un fatturato di </w:t>
      </w:r>
      <w:r w:rsidR="00F6241D" w:rsidRPr="001813C2">
        <w:rPr>
          <w:rFonts w:ascii="Arial" w:eastAsia="Times New Roman" w:hAnsi="Arial" w:cs="Arial"/>
          <w:b/>
          <w:sz w:val="20"/>
          <w:szCs w:val="20"/>
          <w:lang w:eastAsia="it-IT"/>
        </w:rPr>
        <w:t>1.467 milioni di euro</w:t>
      </w:r>
      <w:r w:rsidR="00F6241D" w:rsidRPr="001813C2">
        <w:rPr>
          <w:rFonts w:ascii="Arial" w:hAnsi="Arial" w:cs="Arial"/>
          <w:color w:val="000000"/>
          <w:sz w:val="20"/>
          <w:szCs w:val="20"/>
        </w:rPr>
        <w:t xml:space="preserve">. Di questi oltre </w:t>
      </w:r>
      <w:r w:rsidR="00F6241D" w:rsidRPr="001813C2">
        <w:rPr>
          <w:rFonts w:ascii="Arial" w:hAnsi="Arial" w:cs="Arial"/>
          <w:b/>
          <w:color w:val="000000"/>
          <w:sz w:val="20"/>
          <w:szCs w:val="20"/>
        </w:rPr>
        <w:t>l’80%</w:t>
      </w:r>
      <w:r w:rsidR="00F6241D" w:rsidRPr="001813C2">
        <w:rPr>
          <w:rFonts w:ascii="Arial" w:hAnsi="Arial" w:cs="Arial"/>
          <w:color w:val="000000"/>
          <w:sz w:val="20"/>
          <w:szCs w:val="20"/>
        </w:rPr>
        <w:t xml:space="preserve"> ha origine dall’export. </w:t>
      </w:r>
    </w:p>
    <w:p w:rsidR="00F6241D" w:rsidRDefault="00F6241D" w:rsidP="00E36C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13C2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oltre 80 anni di storia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, durante i quali si sono succedute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tre generazioni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della famiglia Chiesi, l’azienda ha incentrato le sue attività sulla ricerca, lo sviluppo, la produzione e la commercializzazione di soluzioni terapeutiche, sviluppando farmaci di successo distribuiti in oltre </w:t>
      </w:r>
      <w:r w:rsidR="001813C2">
        <w:rPr>
          <w:rFonts w:ascii="Arial" w:hAnsi="Arial" w:cs="Arial"/>
          <w:color w:val="000000"/>
          <w:sz w:val="20"/>
          <w:szCs w:val="20"/>
        </w:rPr>
        <w:t>70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Paesi. Le aree terapeutiche da sempre ambito di eccellenza del Gruppo sono quella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respiratoria, la neonatologia</w:t>
      </w:r>
      <w:r w:rsidR="00073431">
        <w:rPr>
          <w:rFonts w:ascii="Arial" w:hAnsi="Arial" w:cs="Arial"/>
          <w:b/>
          <w:color w:val="000000"/>
          <w:sz w:val="20"/>
          <w:szCs w:val="20"/>
        </w:rPr>
        <w:t xml:space="preserve">, lo </w:t>
      </w:r>
      <w:proofErr w:type="spellStart"/>
      <w:r w:rsidR="00073431">
        <w:rPr>
          <w:rFonts w:ascii="Arial" w:hAnsi="Arial" w:cs="Arial"/>
          <w:b/>
          <w:color w:val="000000"/>
          <w:sz w:val="20"/>
          <w:szCs w:val="20"/>
        </w:rPr>
        <w:t>special</w:t>
      </w:r>
      <w:proofErr w:type="spellEnd"/>
      <w:r w:rsidR="00073431">
        <w:rPr>
          <w:rFonts w:ascii="Arial" w:hAnsi="Arial" w:cs="Arial"/>
          <w:b/>
          <w:color w:val="000000"/>
          <w:sz w:val="20"/>
          <w:szCs w:val="20"/>
        </w:rPr>
        <w:t xml:space="preserve"> care</w:t>
      </w:r>
      <w:r w:rsidRPr="001813C2">
        <w:rPr>
          <w:rFonts w:ascii="Arial" w:hAnsi="Arial" w:cs="Arial"/>
          <w:b/>
          <w:color w:val="000000"/>
          <w:sz w:val="20"/>
          <w:szCs w:val="20"/>
        </w:rPr>
        <w:t xml:space="preserve"> e le malattie rare</w:t>
      </w:r>
      <w:r w:rsidRPr="001813C2">
        <w:rPr>
          <w:rFonts w:ascii="Arial" w:hAnsi="Arial" w:cs="Arial"/>
          <w:color w:val="000000"/>
          <w:sz w:val="20"/>
          <w:szCs w:val="20"/>
        </w:rPr>
        <w:t>.</w:t>
      </w:r>
    </w:p>
    <w:p w:rsidR="00E36C1F" w:rsidRPr="001813C2" w:rsidRDefault="00E36C1F" w:rsidP="00E36C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6241D" w:rsidRPr="001813C2" w:rsidRDefault="00F6241D" w:rsidP="00E36C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13C2">
        <w:rPr>
          <w:rFonts w:ascii="Arial" w:hAnsi="Arial" w:cs="Arial"/>
          <w:color w:val="000000"/>
          <w:sz w:val="20"/>
          <w:szCs w:val="20"/>
        </w:rPr>
        <w:t xml:space="preserve">I </w:t>
      </w:r>
      <w:r w:rsidR="00624C46">
        <w:rPr>
          <w:rFonts w:ascii="Arial" w:hAnsi="Arial" w:cs="Arial"/>
          <w:b/>
          <w:color w:val="000000"/>
          <w:sz w:val="20"/>
          <w:szCs w:val="20"/>
        </w:rPr>
        <w:t xml:space="preserve">prodotti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Chiesi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sono farmaci chimici e biologici</w:t>
      </w:r>
      <w:r w:rsidR="00551DD4" w:rsidRPr="001813C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813C2">
        <w:rPr>
          <w:rFonts w:ascii="Arial" w:hAnsi="Arial" w:cs="Arial"/>
          <w:color w:val="000000"/>
          <w:sz w:val="20"/>
          <w:szCs w:val="20"/>
        </w:rPr>
        <w:t>a prescrizione medica</w:t>
      </w:r>
      <w:r w:rsidR="00E90CE7" w:rsidRPr="001813C2">
        <w:rPr>
          <w:rFonts w:ascii="Arial" w:hAnsi="Arial" w:cs="Arial"/>
          <w:color w:val="000000"/>
          <w:sz w:val="20"/>
          <w:szCs w:val="20"/>
        </w:rPr>
        <w:t xml:space="preserve"> e da automedicazione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, che si rivolgono principalmente alla </w:t>
      </w:r>
      <w:proofErr w:type="spellStart"/>
      <w:r w:rsidRPr="001813C2">
        <w:rPr>
          <w:rFonts w:ascii="Arial" w:hAnsi="Arial" w:cs="Arial"/>
          <w:i/>
          <w:color w:val="000000"/>
          <w:sz w:val="20"/>
          <w:szCs w:val="20"/>
        </w:rPr>
        <w:t>primary</w:t>
      </w:r>
      <w:proofErr w:type="spellEnd"/>
      <w:r w:rsidRPr="001813C2">
        <w:rPr>
          <w:rFonts w:ascii="Arial" w:hAnsi="Arial" w:cs="Arial"/>
          <w:i/>
          <w:color w:val="000000"/>
          <w:sz w:val="20"/>
          <w:szCs w:val="20"/>
        </w:rPr>
        <w:t xml:space="preserve"> care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(Medici di Medicina Generale), specialmente nel settore respiratorio in cui il Gruppo vanta posizioni di leadership, ed allo </w:t>
      </w:r>
      <w:proofErr w:type="spellStart"/>
      <w:r w:rsidRPr="001813C2">
        <w:rPr>
          <w:rFonts w:ascii="Arial" w:hAnsi="Arial" w:cs="Arial"/>
          <w:i/>
          <w:color w:val="000000"/>
          <w:sz w:val="20"/>
          <w:szCs w:val="20"/>
        </w:rPr>
        <w:t>special</w:t>
      </w:r>
      <w:proofErr w:type="spellEnd"/>
      <w:r w:rsidRPr="001813C2">
        <w:rPr>
          <w:rFonts w:ascii="Arial" w:hAnsi="Arial" w:cs="Arial"/>
          <w:i/>
          <w:color w:val="000000"/>
          <w:sz w:val="20"/>
          <w:szCs w:val="20"/>
        </w:rPr>
        <w:t xml:space="preserve"> care</w:t>
      </w:r>
      <w:r w:rsidRPr="001813C2">
        <w:rPr>
          <w:rFonts w:ascii="Arial" w:hAnsi="Arial" w:cs="Arial"/>
          <w:color w:val="000000"/>
          <w:sz w:val="20"/>
          <w:szCs w:val="20"/>
        </w:rPr>
        <w:t>, in particolare in neonatologia,</w:t>
      </w:r>
      <w:r w:rsidR="00E90CE7" w:rsidRPr="001813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dove l’azienda è il leader di mercato a livello mondiale. Il Gruppo ha </w:t>
      </w:r>
      <w:r w:rsidR="00551DD4" w:rsidRPr="001813C2">
        <w:rPr>
          <w:rFonts w:ascii="Arial" w:hAnsi="Arial" w:cs="Arial"/>
          <w:color w:val="000000"/>
          <w:sz w:val="20"/>
          <w:szCs w:val="20"/>
        </w:rPr>
        <w:t xml:space="preserve">inoltre 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sviluppato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piattaforme tecnologiche</w:t>
      </w:r>
      <w:r w:rsidR="00E90CE7" w:rsidRPr="001813C2">
        <w:rPr>
          <w:rFonts w:ascii="Arial" w:hAnsi="Arial" w:cs="Arial"/>
          <w:color w:val="000000"/>
          <w:sz w:val="20"/>
          <w:szCs w:val="20"/>
        </w:rPr>
        <w:t xml:space="preserve"> e innovative per la 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</w:t>
      </w:r>
      <w:r w:rsidR="00E90CE7" w:rsidRPr="001813C2">
        <w:rPr>
          <w:rFonts w:ascii="Arial" w:hAnsi="Arial" w:cs="Arial"/>
          <w:color w:val="000000"/>
          <w:sz w:val="20"/>
          <w:szCs w:val="20"/>
        </w:rPr>
        <w:t>somministrazione di farmaci per il trattamento</w:t>
      </w:r>
      <w:r w:rsidR="00551DD4" w:rsidRPr="001813C2">
        <w:rPr>
          <w:rFonts w:ascii="Arial" w:hAnsi="Arial" w:cs="Arial"/>
          <w:color w:val="000000"/>
          <w:sz w:val="20"/>
          <w:szCs w:val="20"/>
        </w:rPr>
        <w:t xml:space="preserve"> di patologie respiratorie croniche.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E55607" w:rsidRDefault="00E55607" w:rsidP="00E36C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13C2">
        <w:rPr>
          <w:rFonts w:ascii="Arial" w:hAnsi="Arial" w:cs="Arial"/>
          <w:color w:val="000000"/>
          <w:sz w:val="20"/>
          <w:szCs w:val="20"/>
        </w:rPr>
        <w:t xml:space="preserve">Il portfolio del Gruppo comprende inoltre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soluzioni terapeutiche innovative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e uniche</w:t>
      </w:r>
      <w:r w:rsidRPr="001813C2">
        <w:rPr>
          <w:rFonts w:ascii="Arial" w:hAnsi="Arial" w:cs="Arial"/>
          <w:color w:val="000000"/>
          <w:sz w:val="20"/>
          <w:szCs w:val="20"/>
        </w:rPr>
        <w:t>, che hanno reso Chiesi pioniere in settori nuovi della medicina come la  terapia genica, la medicina rigenerativa e la prevenzione del rigetto da trapianto.</w:t>
      </w:r>
    </w:p>
    <w:p w:rsidR="00E36C1F" w:rsidRPr="001813C2" w:rsidRDefault="00E36C1F" w:rsidP="00E36C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1DD4" w:rsidRPr="001813C2" w:rsidRDefault="006A728A" w:rsidP="00E36C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13C2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Ricerca e lo Sviluppo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sono al centro della crescita di Chiesi e lo saranno ancora di più in futuro, come dimostrano i crescenti investimenti che n</w:t>
      </w:r>
      <w:r w:rsidR="00551DD4" w:rsidRPr="001813C2">
        <w:rPr>
          <w:rFonts w:ascii="Arial" w:hAnsi="Arial" w:cs="Arial"/>
          <w:color w:val="000000"/>
          <w:sz w:val="20"/>
          <w:szCs w:val="20"/>
        </w:rPr>
        <w:t xml:space="preserve">el 2015 hanno </w:t>
      </w:r>
      <w:r w:rsidR="001813C2">
        <w:rPr>
          <w:rFonts w:ascii="Arial" w:hAnsi="Arial" w:cs="Arial"/>
          <w:color w:val="000000"/>
          <w:sz w:val="20"/>
          <w:szCs w:val="20"/>
        </w:rPr>
        <w:t>superato</w:t>
      </w:r>
      <w:r w:rsidR="00551DD4" w:rsidRPr="001813C2">
        <w:rPr>
          <w:rFonts w:ascii="Arial" w:hAnsi="Arial" w:cs="Arial"/>
          <w:color w:val="000000"/>
          <w:sz w:val="20"/>
          <w:szCs w:val="20"/>
        </w:rPr>
        <w:t xml:space="preserve"> la soglia dei </w:t>
      </w:r>
      <w:r w:rsidR="00551DD4" w:rsidRPr="001813C2">
        <w:rPr>
          <w:rFonts w:ascii="Arial" w:hAnsi="Arial" w:cs="Arial"/>
          <w:b/>
          <w:color w:val="000000"/>
          <w:sz w:val="20"/>
          <w:szCs w:val="20"/>
        </w:rPr>
        <w:t>300 milioni di euro</w:t>
      </w:r>
      <w:r w:rsidR="00551DD4" w:rsidRPr="001813C2">
        <w:rPr>
          <w:rFonts w:ascii="Arial" w:hAnsi="Arial" w:cs="Arial"/>
          <w:color w:val="000000"/>
          <w:sz w:val="20"/>
          <w:szCs w:val="20"/>
        </w:rPr>
        <w:t xml:space="preserve">, pari a oltre il </w:t>
      </w:r>
      <w:r w:rsidR="00551DD4" w:rsidRPr="001813C2">
        <w:rPr>
          <w:rFonts w:ascii="Arial" w:hAnsi="Arial" w:cs="Arial"/>
          <w:b/>
          <w:color w:val="000000"/>
          <w:sz w:val="20"/>
          <w:szCs w:val="20"/>
        </w:rPr>
        <w:t>20%</w:t>
      </w:r>
      <w:r w:rsidR="00551DD4" w:rsidRPr="001813C2">
        <w:rPr>
          <w:rFonts w:ascii="Arial" w:hAnsi="Arial" w:cs="Arial"/>
          <w:color w:val="000000"/>
          <w:sz w:val="20"/>
          <w:szCs w:val="20"/>
        </w:rPr>
        <w:t xml:space="preserve"> del fatturato. 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Il gruppo conta all’attivo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41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progetti di ricerca</w:t>
      </w:r>
      <w:r w:rsidR="00E55607" w:rsidRPr="001813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55607" w:rsidRPr="001813C2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E55607" w:rsidRPr="001813C2">
        <w:rPr>
          <w:rFonts w:ascii="Arial" w:hAnsi="Arial" w:cs="Arial"/>
          <w:color w:val="000000"/>
          <w:sz w:val="20"/>
          <w:szCs w:val="20"/>
        </w:rPr>
        <w:t>pre-clinici</w:t>
      </w:r>
      <w:proofErr w:type="spellEnd"/>
      <w:r w:rsidR="00E55607" w:rsidRPr="001813C2">
        <w:rPr>
          <w:rFonts w:ascii="Arial" w:hAnsi="Arial" w:cs="Arial"/>
          <w:color w:val="000000"/>
          <w:sz w:val="20"/>
          <w:szCs w:val="20"/>
        </w:rPr>
        <w:t>, clinici e registrativi)</w:t>
      </w:r>
      <w:r w:rsidRPr="001813C2">
        <w:rPr>
          <w:rFonts w:ascii="Arial" w:hAnsi="Arial" w:cs="Arial"/>
          <w:color w:val="000000"/>
          <w:sz w:val="20"/>
          <w:szCs w:val="20"/>
        </w:rPr>
        <w:t>.</w:t>
      </w:r>
    </w:p>
    <w:p w:rsidR="00F6241D" w:rsidRDefault="00F6241D" w:rsidP="00E36C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13C2">
        <w:rPr>
          <w:rFonts w:ascii="Arial" w:hAnsi="Arial" w:cs="Arial"/>
          <w:color w:val="000000"/>
          <w:sz w:val="20"/>
          <w:szCs w:val="20"/>
        </w:rPr>
        <w:t xml:space="preserve">Chiesi intrattiene numerose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partnership</w:t>
      </w:r>
      <w:r w:rsidRPr="001813C2">
        <w:rPr>
          <w:rFonts w:ascii="Arial" w:hAnsi="Arial" w:cs="Arial"/>
          <w:color w:val="000000"/>
          <w:sz w:val="20"/>
          <w:szCs w:val="20"/>
        </w:rPr>
        <w:t>, sia commerciali sia di Ricerca e Sviluppo a livello nazionale e internazi</w:t>
      </w:r>
      <w:r w:rsidR="00551DD4" w:rsidRPr="001813C2">
        <w:rPr>
          <w:rFonts w:ascii="Arial" w:hAnsi="Arial" w:cs="Arial"/>
          <w:color w:val="000000"/>
          <w:sz w:val="20"/>
          <w:szCs w:val="20"/>
        </w:rPr>
        <w:t xml:space="preserve">onale con risultati innovativi. </w:t>
      </w:r>
    </w:p>
    <w:p w:rsidR="00E36C1F" w:rsidRPr="001813C2" w:rsidRDefault="00E36C1F" w:rsidP="00E36C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42F94" w:rsidRDefault="00F6241D" w:rsidP="00E36C1F">
      <w:pPr>
        <w:pStyle w:val="Default"/>
        <w:jc w:val="both"/>
        <w:rPr>
          <w:sz w:val="20"/>
          <w:szCs w:val="20"/>
        </w:rPr>
      </w:pPr>
      <w:r w:rsidRPr="001813C2">
        <w:rPr>
          <w:sz w:val="20"/>
          <w:szCs w:val="20"/>
        </w:rPr>
        <w:t xml:space="preserve">L’organico aziendale ha ormai superato i </w:t>
      </w:r>
      <w:r w:rsidRPr="001813C2">
        <w:rPr>
          <w:b/>
          <w:sz w:val="20"/>
          <w:szCs w:val="20"/>
        </w:rPr>
        <w:t>4.500 dipendenti</w:t>
      </w:r>
      <w:r w:rsidRPr="001813C2">
        <w:rPr>
          <w:sz w:val="20"/>
          <w:szCs w:val="20"/>
        </w:rPr>
        <w:t xml:space="preserve">, </w:t>
      </w:r>
      <w:r w:rsidRPr="001813C2">
        <w:rPr>
          <w:b/>
          <w:sz w:val="20"/>
          <w:szCs w:val="20"/>
        </w:rPr>
        <w:t>560</w:t>
      </w:r>
      <w:r w:rsidRPr="001813C2">
        <w:rPr>
          <w:sz w:val="20"/>
          <w:szCs w:val="20"/>
        </w:rPr>
        <w:t xml:space="preserve"> dei quali dedicati ad attività di ricerca e sviluppo</w:t>
      </w:r>
      <w:r w:rsidR="00B42F94">
        <w:rPr>
          <w:sz w:val="20"/>
          <w:szCs w:val="20"/>
        </w:rPr>
        <w:t xml:space="preserve"> distribuiti</w:t>
      </w:r>
      <w:r w:rsidR="006A728A" w:rsidRPr="001813C2">
        <w:rPr>
          <w:sz w:val="20"/>
          <w:szCs w:val="20"/>
        </w:rPr>
        <w:t xml:space="preserve"> tra le sedi di Pa</w:t>
      </w:r>
      <w:r w:rsidR="00B42F94">
        <w:rPr>
          <w:sz w:val="20"/>
          <w:szCs w:val="20"/>
        </w:rPr>
        <w:t>rma, presso il Centro Ricerche</w:t>
      </w:r>
      <w:r w:rsidR="00B42F94" w:rsidRPr="00B42F94">
        <w:rPr>
          <w:sz w:val="20"/>
          <w:szCs w:val="20"/>
        </w:rPr>
        <w:t xml:space="preserve">, i laboratori di Parigi (Francia), </w:t>
      </w:r>
      <w:proofErr w:type="spellStart"/>
      <w:r w:rsidR="00B42F94" w:rsidRPr="00B42F94">
        <w:rPr>
          <w:sz w:val="20"/>
          <w:szCs w:val="20"/>
        </w:rPr>
        <w:t>Cary</w:t>
      </w:r>
      <w:proofErr w:type="spellEnd"/>
      <w:r w:rsidR="00B42F94" w:rsidRPr="00B42F94">
        <w:rPr>
          <w:sz w:val="20"/>
          <w:szCs w:val="20"/>
        </w:rPr>
        <w:t xml:space="preserve"> (USA), </w:t>
      </w:r>
      <w:proofErr w:type="spellStart"/>
      <w:r w:rsidR="00B42F94" w:rsidRPr="00B42F94">
        <w:rPr>
          <w:sz w:val="20"/>
          <w:szCs w:val="20"/>
        </w:rPr>
        <w:t>Chippenham</w:t>
      </w:r>
      <w:proofErr w:type="spellEnd"/>
      <w:r w:rsidR="00B42F94" w:rsidRPr="00B42F94">
        <w:rPr>
          <w:sz w:val="20"/>
          <w:szCs w:val="20"/>
        </w:rPr>
        <w:t xml:space="preserve"> (UK) e il team di </w:t>
      </w:r>
      <w:proofErr w:type="spellStart"/>
      <w:r w:rsidR="00B42F94" w:rsidRPr="00B42F94">
        <w:rPr>
          <w:sz w:val="20"/>
          <w:szCs w:val="20"/>
        </w:rPr>
        <w:t>R&amp;S</w:t>
      </w:r>
      <w:proofErr w:type="spellEnd"/>
      <w:r w:rsidR="00B42F94" w:rsidRPr="00B42F94">
        <w:rPr>
          <w:sz w:val="20"/>
          <w:szCs w:val="20"/>
        </w:rPr>
        <w:t xml:space="preserve"> della neo-acquisita società danese </w:t>
      </w:r>
      <w:proofErr w:type="spellStart"/>
      <w:r w:rsidR="00B42F94" w:rsidRPr="00B42F94">
        <w:rPr>
          <w:sz w:val="20"/>
          <w:szCs w:val="20"/>
        </w:rPr>
        <w:t>Zymenex</w:t>
      </w:r>
      <w:proofErr w:type="spellEnd"/>
      <w:r w:rsidR="00B42F94">
        <w:rPr>
          <w:sz w:val="20"/>
          <w:szCs w:val="20"/>
        </w:rPr>
        <w:t>.</w:t>
      </w:r>
      <w:bookmarkStart w:id="0" w:name="_GoBack"/>
      <w:bookmarkEnd w:id="0"/>
    </w:p>
    <w:p w:rsidR="00E36C1F" w:rsidRPr="001813C2" w:rsidRDefault="00E36C1F" w:rsidP="00E36C1F">
      <w:pPr>
        <w:pStyle w:val="Default"/>
        <w:jc w:val="both"/>
        <w:rPr>
          <w:sz w:val="20"/>
          <w:szCs w:val="20"/>
        </w:rPr>
      </w:pPr>
    </w:p>
    <w:p w:rsidR="006A728A" w:rsidRDefault="006A728A" w:rsidP="00E36C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13C2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produzione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del Gruppo Chiesi conta </w:t>
      </w:r>
      <w:r w:rsidR="001813C2">
        <w:rPr>
          <w:rFonts w:ascii="Arial" w:hAnsi="Arial" w:cs="Arial"/>
          <w:color w:val="000000"/>
          <w:sz w:val="20"/>
          <w:szCs w:val="20"/>
        </w:rPr>
        <w:t>720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persone ed è articolata in </w:t>
      </w:r>
      <w:r w:rsidRPr="001813C2">
        <w:rPr>
          <w:rFonts w:ascii="Arial" w:hAnsi="Arial" w:cs="Arial"/>
          <w:b/>
          <w:color w:val="000000"/>
          <w:sz w:val="20"/>
          <w:szCs w:val="20"/>
        </w:rPr>
        <w:t>tre siti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: le Officine Farmaceutiche di Parma (Italia), con 491 addetti, divisi fra le sedi di San Leonardo e di via Palermo; le Officine di </w:t>
      </w:r>
      <w:proofErr w:type="spellStart"/>
      <w:r w:rsidRPr="001813C2">
        <w:rPr>
          <w:rFonts w:ascii="Arial" w:hAnsi="Arial" w:cs="Arial"/>
          <w:color w:val="000000"/>
          <w:sz w:val="20"/>
          <w:szCs w:val="20"/>
        </w:rPr>
        <w:t>Blois-La</w:t>
      </w:r>
      <w:proofErr w:type="spellEnd"/>
      <w:r w:rsidRPr="001813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813C2">
        <w:rPr>
          <w:rFonts w:ascii="Arial" w:hAnsi="Arial" w:cs="Arial"/>
          <w:color w:val="000000"/>
          <w:sz w:val="20"/>
          <w:szCs w:val="20"/>
        </w:rPr>
        <w:t>Chaussée</w:t>
      </w:r>
      <w:proofErr w:type="spellEnd"/>
      <w:r w:rsidRPr="001813C2">
        <w:rPr>
          <w:rFonts w:ascii="Arial" w:hAnsi="Arial" w:cs="Arial"/>
          <w:color w:val="000000"/>
          <w:sz w:val="20"/>
          <w:szCs w:val="20"/>
        </w:rPr>
        <w:t xml:space="preserve"> Saint Victor (Francia) e lo stabilimento di Santana de </w:t>
      </w:r>
      <w:proofErr w:type="spellStart"/>
      <w:r w:rsidRPr="001813C2">
        <w:rPr>
          <w:rFonts w:ascii="Arial" w:hAnsi="Arial" w:cs="Arial"/>
          <w:color w:val="000000"/>
          <w:sz w:val="20"/>
          <w:szCs w:val="20"/>
        </w:rPr>
        <w:t>Parnaìba</w:t>
      </w:r>
      <w:proofErr w:type="spellEnd"/>
      <w:r w:rsidRPr="001813C2">
        <w:rPr>
          <w:rFonts w:ascii="Arial" w:hAnsi="Arial" w:cs="Arial"/>
          <w:color w:val="000000"/>
          <w:sz w:val="20"/>
          <w:szCs w:val="20"/>
        </w:rPr>
        <w:t xml:space="preserve"> (Brasile).</w:t>
      </w:r>
    </w:p>
    <w:p w:rsidR="00E36C1F" w:rsidRPr="001813C2" w:rsidRDefault="00E36C1F" w:rsidP="00E36C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7F7F" w:rsidRDefault="008917F8" w:rsidP="00E36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3C2">
        <w:rPr>
          <w:rFonts w:ascii="Arial" w:hAnsi="Arial" w:cs="Arial"/>
          <w:color w:val="000000"/>
          <w:sz w:val="20"/>
          <w:szCs w:val="20"/>
        </w:rPr>
        <w:t xml:space="preserve">Chiesi ha scalato la graduatoria mondiale delle imprese farmaceutiche innovative arrivando </w:t>
      </w:r>
      <w:r w:rsidR="0038674A">
        <w:rPr>
          <w:rFonts w:ascii="Arial" w:hAnsi="Arial" w:cs="Arial"/>
          <w:color w:val="000000"/>
          <w:sz w:val="20"/>
          <w:szCs w:val="20"/>
        </w:rPr>
        <w:t xml:space="preserve">tra le </w:t>
      </w:r>
      <w:r w:rsidR="0038674A">
        <w:rPr>
          <w:rFonts w:ascii="Arial" w:hAnsi="Arial" w:cs="Arial"/>
          <w:b/>
          <w:color w:val="000000"/>
          <w:sz w:val="20"/>
          <w:szCs w:val="20"/>
        </w:rPr>
        <w:t>prime 50 imprese nel mondo</w:t>
      </w:r>
      <w:r w:rsidRPr="001813C2">
        <w:rPr>
          <w:rFonts w:ascii="Arial" w:hAnsi="Arial" w:cs="Arial"/>
          <w:b/>
          <w:color w:val="000000"/>
          <w:sz w:val="20"/>
          <w:szCs w:val="20"/>
        </w:rPr>
        <w:t>.</w:t>
      </w:r>
      <w:r w:rsidRPr="001813C2">
        <w:rPr>
          <w:rFonts w:ascii="Arial" w:hAnsi="Arial" w:cs="Arial"/>
          <w:color w:val="000000"/>
          <w:sz w:val="20"/>
          <w:szCs w:val="20"/>
        </w:rPr>
        <w:t xml:space="preserve"> Secondo il </w:t>
      </w:r>
      <w:r w:rsidRPr="00097F7F">
        <w:rPr>
          <w:rFonts w:ascii="Arial" w:hAnsi="Arial" w:cs="Arial"/>
          <w:i/>
          <w:color w:val="000000"/>
          <w:sz w:val="20"/>
          <w:szCs w:val="20"/>
        </w:rPr>
        <w:t xml:space="preserve">2015 EU Industrial </w:t>
      </w:r>
      <w:proofErr w:type="spellStart"/>
      <w:r w:rsidRPr="00097F7F">
        <w:rPr>
          <w:rFonts w:ascii="Arial" w:hAnsi="Arial" w:cs="Arial"/>
          <w:i/>
          <w:color w:val="000000"/>
          <w:sz w:val="20"/>
          <w:szCs w:val="20"/>
        </w:rPr>
        <w:t>R&amp;D</w:t>
      </w:r>
      <w:proofErr w:type="spellEnd"/>
      <w:r w:rsidRPr="00097F7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097F7F">
        <w:rPr>
          <w:rFonts w:ascii="Arial" w:hAnsi="Arial" w:cs="Arial"/>
          <w:i/>
          <w:color w:val="000000"/>
          <w:sz w:val="20"/>
          <w:szCs w:val="20"/>
        </w:rPr>
        <w:t>Investment</w:t>
      </w:r>
      <w:proofErr w:type="spellEnd"/>
      <w:r w:rsidRPr="00097F7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097F7F">
        <w:rPr>
          <w:rFonts w:ascii="Arial" w:hAnsi="Arial" w:cs="Arial"/>
          <w:i/>
          <w:color w:val="000000"/>
          <w:sz w:val="20"/>
          <w:szCs w:val="20"/>
        </w:rPr>
        <w:t>Scoreboard</w:t>
      </w:r>
      <w:proofErr w:type="spellEnd"/>
      <w:r w:rsidRPr="001813C2">
        <w:rPr>
          <w:rFonts w:ascii="Arial" w:hAnsi="Arial" w:cs="Arial"/>
          <w:color w:val="000000"/>
          <w:sz w:val="20"/>
          <w:szCs w:val="20"/>
        </w:rPr>
        <w:t xml:space="preserve"> della Commissione Europea, </w:t>
      </w:r>
      <w:r w:rsidR="00A43A6D" w:rsidRPr="001813C2">
        <w:rPr>
          <w:rFonts w:ascii="Arial" w:hAnsi="Arial" w:cs="Arial"/>
          <w:color w:val="000000"/>
          <w:sz w:val="20"/>
          <w:szCs w:val="20"/>
        </w:rPr>
        <w:t xml:space="preserve">è la </w:t>
      </w:r>
      <w:r w:rsidR="00097F7F">
        <w:rPr>
          <w:rFonts w:ascii="Arial" w:hAnsi="Arial" w:cs="Arial"/>
          <w:b/>
          <w:color w:val="000000"/>
          <w:sz w:val="20"/>
          <w:szCs w:val="20"/>
        </w:rPr>
        <w:t>5</w:t>
      </w:r>
      <w:r w:rsidR="00097F7F" w:rsidRPr="00097F7F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="00A43A6D" w:rsidRPr="001813C2">
        <w:rPr>
          <w:rFonts w:ascii="Arial" w:hAnsi="Arial" w:cs="Arial"/>
          <w:color w:val="000000"/>
          <w:sz w:val="20"/>
          <w:szCs w:val="20"/>
        </w:rPr>
        <w:t xml:space="preserve"> im</w:t>
      </w:r>
      <w:r w:rsidR="00097F7F">
        <w:rPr>
          <w:rFonts w:ascii="Arial" w:hAnsi="Arial" w:cs="Arial"/>
          <w:color w:val="000000"/>
          <w:sz w:val="20"/>
          <w:szCs w:val="20"/>
        </w:rPr>
        <w:t xml:space="preserve">presa italiana </w:t>
      </w:r>
      <w:r w:rsidR="00097F7F">
        <w:rPr>
          <w:rFonts w:ascii="Arial" w:hAnsi="Arial" w:cs="Arial"/>
          <w:sz w:val="20"/>
          <w:szCs w:val="20"/>
        </w:rPr>
        <w:t xml:space="preserve">di ogni settore merceologico </w:t>
      </w:r>
      <w:r w:rsidR="00097F7F"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 w:rsidR="00097F7F">
        <w:rPr>
          <w:rFonts w:ascii="Arial" w:hAnsi="Arial" w:cs="Arial"/>
          <w:color w:val="000000"/>
          <w:sz w:val="20"/>
          <w:szCs w:val="20"/>
        </w:rPr>
        <w:t>R&amp;S</w:t>
      </w:r>
      <w:proofErr w:type="spellEnd"/>
      <w:r w:rsidR="00097F7F">
        <w:rPr>
          <w:rFonts w:ascii="Arial" w:hAnsi="Arial" w:cs="Arial"/>
          <w:color w:val="000000"/>
          <w:sz w:val="20"/>
          <w:szCs w:val="20"/>
        </w:rPr>
        <w:t xml:space="preserve">, al </w:t>
      </w:r>
      <w:r w:rsidR="00097F7F">
        <w:rPr>
          <w:rFonts w:ascii="Arial" w:hAnsi="Arial" w:cs="Arial"/>
          <w:b/>
          <w:color w:val="000000"/>
          <w:sz w:val="20"/>
          <w:szCs w:val="20"/>
        </w:rPr>
        <w:t>1</w:t>
      </w:r>
      <w:r w:rsidR="00097F7F" w:rsidRPr="00097F7F">
        <w:rPr>
          <w:rFonts w:ascii="Arial" w:hAnsi="Arial" w:cs="Arial"/>
          <w:b/>
          <w:color w:val="000000"/>
          <w:sz w:val="20"/>
          <w:szCs w:val="20"/>
          <w:vertAlign w:val="superscript"/>
        </w:rPr>
        <w:t>0</w:t>
      </w:r>
      <w:r w:rsidR="00097F7F">
        <w:rPr>
          <w:rFonts w:ascii="Arial" w:hAnsi="Arial" w:cs="Arial"/>
          <w:color w:val="000000"/>
          <w:sz w:val="20"/>
          <w:szCs w:val="20"/>
        </w:rPr>
        <w:t xml:space="preserve"> </w:t>
      </w:r>
      <w:r w:rsidR="00097F7F">
        <w:rPr>
          <w:rFonts w:ascii="Arial" w:hAnsi="Arial" w:cs="Arial"/>
          <w:sz w:val="20"/>
          <w:szCs w:val="20"/>
        </w:rPr>
        <w:t xml:space="preserve">posto tra le aziende farmaceutiche italiane e al </w:t>
      </w:r>
      <w:r w:rsidR="00097F7F">
        <w:rPr>
          <w:rFonts w:ascii="Arial" w:hAnsi="Arial" w:cs="Arial"/>
          <w:b/>
          <w:sz w:val="20"/>
          <w:szCs w:val="20"/>
        </w:rPr>
        <w:t>15</w:t>
      </w:r>
      <w:r w:rsidR="00097F7F" w:rsidRPr="00097F7F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097F7F">
        <w:rPr>
          <w:rFonts w:ascii="Arial" w:hAnsi="Arial" w:cs="Arial"/>
          <w:sz w:val="20"/>
          <w:szCs w:val="20"/>
        </w:rPr>
        <w:t xml:space="preserve"> posto tra le aziende farmaceutiche europee.</w:t>
      </w:r>
    </w:p>
    <w:p w:rsidR="00E36C1F" w:rsidRPr="001813C2" w:rsidRDefault="00E36C1F" w:rsidP="00E36C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5607" w:rsidRPr="001813C2" w:rsidRDefault="00E55607" w:rsidP="00E36C1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813C2">
        <w:rPr>
          <w:rFonts w:ascii="Arial" w:hAnsi="Arial" w:cs="Arial"/>
          <w:b/>
          <w:color w:val="000000"/>
          <w:sz w:val="20"/>
          <w:szCs w:val="20"/>
        </w:rPr>
        <w:t>Centralità delle persone, passione, spirito imprenditoriale e dialogo multiculturale restano valori fondanti per il Gruppo e per il suo sviluppo futuro.</w:t>
      </w:r>
    </w:p>
    <w:sectPr w:rsidR="00E55607" w:rsidRPr="001813C2" w:rsidSect="00551DD4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8B" w:rsidRDefault="002C538B" w:rsidP="0012507C">
      <w:pPr>
        <w:spacing w:after="0" w:line="240" w:lineRule="auto"/>
      </w:pPr>
      <w:r>
        <w:separator/>
      </w:r>
    </w:p>
  </w:endnote>
  <w:endnote w:type="continuationSeparator" w:id="0">
    <w:p w:rsidR="002C538B" w:rsidRDefault="002C538B" w:rsidP="0012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A5" w:rsidRPr="009B1FDB" w:rsidRDefault="00814733" w:rsidP="003E292C">
    <w:pPr>
      <w:pStyle w:val="Pidipagina"/>
      <w:jc w:val="right"/>
      <w:rPr>
        <w:rFonts w:ascii="Arial" w:hAnsi="Arial" w:cs="Arial"/>
        <w:b/>
        <w:sz w:val="18"/>
        <w:szCs w:val="18"/>
      </w:rPr>
    </w:pPr>
    <w:r w:rsidRPr="009B1FDB">
      <w:rPr>
        <w:rFonts w:ascii="Arial" w:hAnsi="Arial" w:cs="Arial"/>
        <w:b/>
        <w:i/>
        <w:iCs/>
        <w:noProof/>
        <w:color w:val="000000" w:themeColor="text1"/>
        <w:sz w:val="18"/>
        <w:szCs w:val="18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67945</wp:posOffset>
          </wp:positionV>
          <wp:extent cx="1097280" cy="318770"/>
          <wp:effectExtent l="19050" t="0" r="7620" b="0"/>
          <wp:wrapSquare wrapText="bothSides"/>
          <wp:docPr id="4" name="Immagine 1" descr="Chiesi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esi_Logo_Cy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41A8" w:rsidRPr="00EC41A8">
      <w:rPr>
        <w:rFonts w:ascii="Arial" w:hAnsi="Arial" w:cs="Arial"/>
        <w:b/>
        <w:i/>
        <w:iCs/>
        <w:noProof/>
        <w:color w:val="000000" w:themeColor="text1"/>
        <w:sz w:val="18"/>
        <w:szCs w:val="18"/>
        <w:lang w:eastAsia="it-IT"/>
      </w:rPr>
      <w:pict>
        <v:line id="Connettore 1 17" o:spid="_x0000_s2049" style="position:absolute;left:0;text-align:left;z-index:251662336;visibility:visible;mso-position-horizontal-relative:text;mso-position-vertical-relative:text;mso-width-relative:margin" from="-19.15pt,-10.2pt" to="497.3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" strokecolor="#dadfe1" strokeweight=".5pt"/>
      </w:pict>
    </w:r>
    <w:r w:rsidRPr="009B1FDB">
      <w:rPr>
        <w:rFonts w:ascii="Arial" w:hAnsi="Arial" w:cs="Arial"/>
        <w:b/>
        <w:sz w:val="18"/>
        <w:szCs w:val="18"/>
      </w:rPr>
      <w:t>P</w:t>
    </w:r>
    <w:r w:rsidR="000917A5" w:rsidRPr="009B1FDB">
      <w:rPr>
        <w:rFonts w:ascii="Arial" w:hAnsi="Arial" w:cs="Arial"/>
        <w:b/>
        <w:sz w:val="18"/>
        <w:szCs w:val="18"/>
      </w:rPr>
      <w:t xml:space="preserve">er informazioni </w:t>
    </w:r>
  </w:p>
  <w:p w:rsidR="000917A5" w:rsidRPr="009B1FDB" w:rsidRDefault="00624C46" w:rsidP="003E292C">
    <w:pPr>
      <w:pStyle w:val="Pidipagina"/>
      <w:tabs>
        <w:tab w:val="clear" w:pos="4819"/>
      </w:tabs>
      <w:jc w:val="right"/>
      <w:rPr>
        <w:rFonts w:ascii="Arial" w:hAnsi="Arial" w:cs="Arial"/>
        <w:sz w:val="18"/>
        <w:szCs w:val="18"/>
      </w:rPr>
    </w:pPr>
    <w:r w:rsidRPr="009B1FDB">
      <w:rPr>
        <w:rFonts w:ascii="Arial" w:hAnsi="Arial" w:cs="Arial"/>
        <w:sz w:val="18"/>
        <w:szCs w:val="18"/>
      </w:rPr>
      <w:t xml:space="preserve">Monica </w:t>
    </w:r>
    <w:proofErr w:type="spellStart"/>
    <w:r w:rsidRPr="009B1FDB">
      <w:rPr>
        <w:rFonts w:ascii="Arial" w:hAnsi="Arial" w:cs="Arial"/>
        <w:sz w:val="18"/>
        <w:szCs w:val="18"/>
      </w:rPr>
      <w:t>Pigato</w:t>
    </w:r>
    <w:proofErr w:type="spellEnd"/>
  </w:p>
  <w:p w:rsidR="000917A5" w:rsidRPr="009B1FDB" w:rsidRDefault="00624C46" w:rsidP="003E292C">
    <w:pPr>
      <w:pStyle w:val="Pidipagina"/>
      <w:tabs>
        <w:tab w:val="clear" w:pos="4819"/>
      </w:tabs>
      <w:jc w:val="right"/>
      <w:rPr>
        <w:rFonts w:ascii="Arial" w:hAnsi="Arial" w:cs="Arial"/>
        <w:sz w:val="18"/>
        <w:szCs w:val="18"/>
      </w:rPr>
    </w:pPr>
    <w:r w:rsidRPr="009B1FDB">
      <w:rPr>
        <w:rFonts w:ascii="Arial" w:hAnsi="Arial" w:cs="Arial"/>
        <w:sz w:val="18"/>
        <w:szCs w:val="18"/>
      </w:rPr>
      <w:t xml:space="preserve">Responsabile Web &amp; </w:t>
    </w:r>
    <w:proofErr w:type="spellStart"/>
    <w:r w:rsidRPr="009B1FDB">
      <w:rPr>
        <w:rFonts w:ascii="Arial" w:hAnsi="Arial" w:cs="Arial"/>
        <w:sz w:val="18"/>
        <w:szCs w:val="18"/>
      </w:rPr>
      <w:t>Internal</w:t>
    </w:r>
    <w:proofErr w:type="spellEnd"/>
    <w:r w:rsidRPr="009B1FDB">
      <w:rPr>
        <w:rFonts w:ascii="Arial" w:hAnsi="Arial" w:cs="Arial"/>
        <w:sz w:val="18"/>
        <w:szCs w:val="18"/>
      </w:rPr>
      <w:t xml:space="preserve"> </w:t>
    </w:r>
    <w:proofErr w:type="spellStart"/>
    <w:r w:rsidRPr="009B1FDB">
      <w:rPr>
        <w:rFonts w:ascii="Arial" w:hAnsi="Arial" w:cs="Arial"/>
        <w:sz w:val="18"/>
        <w:szCs w:val="18"/>
      </w:rPr>
      <w:t>Communication</w:t>
    </w:r>
    <w:proofErr w:type="spellEnd"/>
  </w:p>
  <w:p w:rsidR="00624C46" w:rsidRPr="000F7BEF" w:rsidRDefault="00EC41A8" w:rsidP="00624C46">
    <w:pPr>
      <w:pStyle w:val="Pidipagina"/>
      <w:tabs>
        <w:tab w:val="clear" w:pos="4819"/>
      </w:tabs>
      <w:jc w:val="right"/>
      <w:rPr>
        <w:rFonts w:ascii="Arial" w:hAnsi="Arial" w:cs="Arial"/>
        <w:sz w:val="14"/>
        <w:lang w:val="en-US"/>
      </w:rPr>
    </w:pPr>
    <w:hyperlink r:id="rId2" w:history="1">
      <w:r w:rsidR="00624C46" w:rsidRPr="009B1FDB">
        <w:rPr>
          <w:rStyle w:val="Collegamentoipertestuale"/>
          <w:rFonts w:ascii="Arial" w:hAnsi="Arial" w:cs="Arial"/>
          <w:sz w:val="18"/>
          <w:szCs w:val="18"/>
          <w:lang w:val="en-US"/>
        </w:rPr>
        <w:t>m.pigato@chiesi.com</w:t>
      </w:r>
    </w:hyperlink>
  </w:p>
  <w:p w:rsidR="000917A5" w:rsidRPr="00E8623E" w:rsidRDefault="000917A5" w:rsidP="00E01E76">
    <w:pPr>
      <w:pStyle w:val="Pidipagina"/>
      <w:jc w:val="right"/>
      <w:rPr>
        <w:rFonts w:ascii="Arial" w:hAnsi="Arial" w:cs="Arial"/>
        <w:sz w:val="14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8B" w:rsidRDefault="002C538B" w:rsidP="0012507C">
      <w:pPr>
        <w:spacing w:after="0" w:line="240" w:lineRule="auto"/>
      </w:pPr>
      <w:r>
        <w:separator/>
      </w:r>
    </w:p>
  </w:footnote>
  <w:footnote w:type="continuationSeparator" w:id="0">
    <w:p w:rsidR="002C538B" w:rsidRDefault="002C538B" w:rsidP="0012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4EB"/>
    <w:multiLevelType w:val="hybridMultilevel"/>
    <w:tmpl w:val="C2CA6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1A1B"/>
    <w:multiLevelType w:val="multilevel"/>
    <w:tmpl w:val="3D287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9"/>
        <w:szCs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Calibri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A05D9B"/>
    <w:multiLevelType w:val="hybridMultilevel"/>
    <w:tmpl w:val="B2CA6E9C"/>
    <w:lvl w:ilvl="0" w:tplc="4260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5A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76E"/>
    <w:rsid w:val="000600E4"/>
    <w:rsid w:val="00073431"/>
    <w:rsid w:val="000917A5"/>
    <w:rsid w:val="00097F7F"/>
    <w:rsid w:val="0012507C"/>
    <w:rsid w:val="00156A9F"/>
    <w:rsid w:val="00166213"/>
    <w:rsid w:val="001730FB"/>
    <w:rsid w:val="001813C2"/>
    <w:rsid w:val="001912ED"/>
    <w:rsid w:val="001E320E"/>
    <w:rsid w:val="00224120"/>
    <w:rsid w:val="00273E1F"/>
    <w:rsid w:val="002C538B"/>
    <w:rsid w:val="0036376E"/>
    <w:rsid w:val="00373452"/>
    <w:rsid w:val="0038674A"/>
    <w:rsid w:val="003E21F0"/>
    <w:rsid w:val="003E292C"/>
    <w:rsid w:val="00425DE6"/>
    <w:rsid w:val="0047366C"/>
    <w:rsid w:val="004922CB"/>
    <w:rsid w:val="004F17BB"/>
    <w:rsid w:val="00551DD4"/>
    <w:rsid w:val="005676BF"/>
    <w:rsid w:val="005A131E"/>
    <w:rsid w:val="0061621F"/>
    <w:rsid w:val="00621B0B"/>
    <w:rsid w:val="00624C46"/>
    <w:rsid w:val="0069004B"/>
    <w:rsid w:val="006939FB"/>
    <w:rsid w:val="006A728A"/>
    <w:rsid w:val="006C15BE"/>
    <w:rsid w:val="006E7067"/>
    <w:rsid w:val="00705506"/>
    <w:rsid w:val="007D0CA6"/>
    <w:rsid w:val="00814733"/>
    <w:rsid w:val="0086574F"/>
    <w:rsid w:val="008917F8"/>
    <w:rsid w:val="008A2E3F"/>
    <w:rsid w:val="008F63BD"/>
    <w:rsid w:val="009231BB"/>
    <w:rsid w:val="0092702E"/>
    <w:rsid w:val="009B1FDB"/>
    <w:rsid w:val="009D44DC"/>
    <w:rsid w:val="00A43A6D"/>
    <w:rsid w:val="00A522BC"/>
    <w:rsid w:val="00AE44A5"/>
    <w:rsid w:val="00B03F7A"/>
    <w:rsid w:val="00B42F94"/>
    <w:rsid w:val="00B472BD"/>
    <w:rsid w:val="00B77B63"/>
    <w:rsid w:val="00C828A2"/>
    <w:rsid w:val="00C87F96"/>
    <w:rsid w:val="00C93474"/>
    <w:rsid w:val="00C94936"/>
    <w:rsid w:val="00E01E76"/>
    <w:rsid w:val="00E36C1F"/>
    <w:rsid w:val="00E55607"/>
    <w:rsid w:val="00E90CE7"/>
    <w:rsid w:val="00EC41A8"/>
    <w:rsid w:val="00EC6435"/>
    <w:rsid w:val="00F27B94"/>
    <w:rsid w:val="00F61812"/>
    <w:rsid w:val="00F6241D"/>
    <w:rsid w:val="00F75F3D"/>
    <w:rsid w:val="00FB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76E"/>
  </w:style>
  <w:style w:type="paragraph" w:styleId="Titolo1">
    <w:name w:val="heading 1"/>
    <w:basedOn w:val="Normale"/>
    <w:next w:val="Normale"/>
    <w:link w:val="Titolo1Carattere"/>
    <w:uiPriority w:val="9"/>
    <w:qFormat/>
    <w:rsid w:val="00363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3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63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63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76E"/>
  </w:style>
  <w:style w:type="paragraph" w:styleId="Titolo">
    <w:name w:val="Title"/>
    <w:basedOn w:val="Normale"/>
    <w:next w:val="Normale"/>
    <w:link w:val="TitoloCarattere"/>
    <w:uiPriority w:val="10"/>
    <w:qFormat/>
    <w:rsid w:val="003637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637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125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0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0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9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292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A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7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pigato@chiesi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Chiesi Farmaceutici S.p.A.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Fabrizio</dc:creator>
  <cp:lastModifiedBy>Eleonora Cossa</cp:lastModifiedBy>
  <cp:revision>21</cp:revision>
  <cp:lastPrinted>2016-04-07T13:46:00Z</cp:lastPrinted>
  <dcterms:created xsi:type="dcterms:W3CDTF">2014-09-11T15:09:00Z</dcterms:created>
  <dcterms:modified xsi:type="dcterms:W3CDTF">2016-04-18T08:39:00Z</dcterms:modified>
</cp:coreProperties>
</file>