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D" w:rsidRPr="00E65621" w:rsidRDefault="00D2289D" w:rsidP="00D2289D">
      <w:pPr>
        <w:rPr>
          <w:sz w:val="24"/>
          <w:u w:val="single"/>
        </w:rPr>
      </w:pPr>
    </w:p>
    <w:p w:rsidR="00D2289D" w:rsidRPr="00E65621" w:rsidRDefault="00D2289D" w:rsidP="00D2289D">
      <w:pPr>
        <w:jc w:val="center"/>
        <w:rPr>
          <w:sz w:val="28"/>
          <w:u w:val="single"/>
        </w:rPr>
      </w:pPr>
      <w:r w:rsidRPr="00E65621">
        <w:rPr>
          <w:sz w:val="28"/>
          <w:u w:val="single"/>
        </w:rPr>
        <w:t>Nota stampa</w:t>
      </w:r>
    </w:p>
    <w:p w:rsidR="00D2289D" w:rsidRPr="00E65621" w:rsidRDefault="00CC39C9" w:rsidP="00801BF3">
      <w:pPr>
        <w:jc w:val="center"/>
        <w:rPr>
          <w:b/>
          <w:sz w:val="28"/>
        </w:rPr>
      </w:pPr>
      <w:r w:rsidRPr="00E65621">
        <w:rPr>
          <w:b/>
          <w:sz w:val="28"/>
        </w:rPr>
        <w:t xml:space="preserve">A CREMA </w:t>
      </w:r>
      <w:r w:rsidR="009B6CC6" w:rsidRPr="00E65621">
        <w:rPr>
          <w:b/>
          <w:sz w:val="28"/>
        </w:rPr>
        <w:t>L’</w:t>
      </w:r>
      <w:r w:rsidR="003B4C2E" w:rsidRPr="00E65621">
        <w:rPr>
          <w:b/>
          <w:sz w:val="28"/>
        </w:rPr>
        <w:t xml:space="preserve">OPEN DAY - </w:t>
      </w:r>
      <w:r w:rsidR="009B6CC6" w:rsidRPr="00E65621">
        <w:rPr>
          <w:b/>
          <w:sz w:val="28"/>
        </w:rPr>
        <w:t>SALUTE DELLA MANO</w:t>
      </w:r>
    </w:p>
    <w:p w:rsidR="00D2289D" w:rsidRPr="00E65621" w:rsidRDefault="00933CD2" w:rsidP="00CC39C9">
      <w:pPr>
        <w:jc w:val="center"/>
      </w:pPr>
      <w:r w:rsidRPr="00E65621">
        <w:rPr>
          <w:sz w:val="24"/>
        </w:rPr>
        <w:t xml:space="preserve">Il </w:t>
      </w:r>
      <w:r w:rsidR="00CC39C9" w:rsidRPr="00E65621">
        <w:rPr>
          <w:sz w:val="24"/>
        </w:rPr>
        <w:t>5 marzo</w:t>
      </w:r>
      <w:r w:rsidRPr="00E65621">
        <w:rPr>
          <w:sz w:val="24"/>
        </w:rPr>
        <w:t xml:space="preserve"> s</w:t>
      </w:r>
      <w:r w:rsidR="00D2289D" w:rsidRPr="00E65621">
        <w:rPr>
          <w:sz w:val="24"/>
        </w:rPr>
        <w:t xml:space="preserve">creening gratuiti alla mano e all’arto superiore presso </w:t>
      </w:r>
      <w:r w:rsidR="00CC39C9" w:rsidRPr="00E65621">
        <w:rPr>
          <w:sz w:val="24"/>
        </w:rPr>
        <w:t>il Centro Medico Polispecialistico “Medicina Domani”</w:t>
      </w:r>
      <w:r w:rsidR="00CC39C9" w:rsidRPr="00E65621">
        <w:rPr>
          <w:b/>
          <w:sz w:val="24"/>
        </w:rPr>
        <w:t xml:space="preserve"> </w:t>
      </w:r>
      <w:r w:rsidR="00D2289D" w:rsidRPr="00E65621">
        <w:rPr>
          <w:sz w:val="24"/>
        </w:rPr>
        <w:t xml:space="preserve">in via </w:t>
      </w:r>
      <w:r w:rsidR="00CC39C9" w:rsidRPr="00E65621">
        <w:rPr>
          <w:sz w:val="24"/>
        </w:rPr>
        <w:t>Medaglie D’Oro, 2 a Crema (CR)</w:t>
      </w:r>
    </w:p>
    <w:p w:rsidR="00536509" w:rsidRPr="00E65621" w:rsidRDefault="00536509" w:rsidP="00C86F40">
      <w:pPr>
        <w:spacing w:after="0"/>
        <w:jc w:val="both"/>
      </w:pPr>
    </w:p>
    <w:p w:rsidR="00536509" w:rsidRPr="00E65621" w:rsidRDefault="00536509" w:rsidP="00C86F40">
      <w:pPr>
        <w:spacing w:after="0"/>
        <w:jc w:val="both"/>
      </w:pPr>
      <w:r w:rsidRPr="00E65621">
        <w:t>Crema</w:t>
      </w:r>
      <w:r w:rsidR="005C01C3" w:rsidRPr="00E65621">
        <w:t xml:space="preserve"> (CR)</w:t>
      </w:r>
      <w:r w:rsidR="00D2289D" w:rsidRPr="00E65621">
        <w:t xml:space="preserve">, </w:t>
      </w:r>
      <w:r w:rsidR="00BB6F1F" w:rsidRPr="00E65621">
        <w:t>02</w:t>
      </w:r>
      <w:r w:rsidR="00CC39C9" w:rsidRPr="00E65621">
        <w:t xml:space="preserve"> marzo</w:t>
      </w:r>
      <w:r w:rsidR="00D2289D" w:rsidRPr="00E65621">
        <w:t xml:space="preserve"> 2016 – </w:t>
      </w:r>
      <w:r w:rsidRPr="00E65621">
        <w:t>Si terrà i</w:t>
      </w:r>
      <w:r w:rsidR="00CC39C9" w:rsidRPr="00E65621">
        <w:t>l prossimo 5 marzo</w:t>
      </w:r>
      <w:r w:rsidR="00AF789B" w:rsidRPr="00E65621">
        <w:t>,</w:t>
      </w:r>
      <w:r w:rsidR="00CC39C9" w:rsidRPr="00E65621">
        <w:t xml:space="preserve"> a Crema</w:t>
      </w:r>
      <w:r w:rsidR="00AF789B" w:rsidRPr="00E65621">
        <w:t>,</w:t>
      </w:r>
      <w:r w:rsidR="00CC39C9" w:rsidRPr="00E65621">
        <w:t xml:space="preserve"> </w:t>
      </w:r>
      <w:r w:rsidRPr="00E65621">
        <w:t>l’</w:t>
      </w:r>
      <w:r w:rsidR="00CC39C9" w:rsidRPr="00E65621">
        <w:rPr>
          <w:b/>
        </w:rPr>
        <w:t>“</w:t>
      </w:r>
      <w:r w:rsidR="003B4C2E" w:rsidRPr="00E65621">
        <w:rPr>
          <w:b/>
        </w:rPr>
        <w:t xml:space="preserve">Open Day - </w:t>
      </w:r>
      <w:r w:rsidR="00CC39C9" w:rsidRPr="00E65621">
        <w:rPr>
          <w:b/>
        </w:rPr>
        <w:t>Salute della Mano”</w:t>
      </w:r>
      <w:r w:rsidRPr="00E65621">
        <w:t xml:space="preserve">, un’iniziativa di screening gratuiti </w:t>
      </w:r>
      <w:r w:rsidR="009B6CC6" w:rsidRPr="00E65621">
        <w:t>alla mano</w:t>
      </w:r>
      <w:r w:rsidRPr="00E65621">
        <w:t xml:space="preserve"> promossa da</w:t>
      </w:r>
      <w:r w:rsidR="00CC39C9" w:rsidRPr="00E65621">
        <w:t xml:space="preserve">l </w:t>
      </w:r>
      <w:r w:rsidR="00CC39C9" w:rsidRPr="00E65621">
        <w:rPr>
          <w:b/>
        </w:rPr>
        <w:t>Centro Medico Polispecialistico “Medicina Domani”</w:t>
      </w:r>
      <w:r w:rsidRPr="00E65621">
        <w:t xml:space="preserve"> in collaborazione con il </w:t>
      </w:r>
      <w:r w:rsidRPr="00E65621">
        <w:rPr>
          <w:b/>
        </w:rPr>
        <w:t>Gruppo MultiMedica</w:t>
      </w:r>
      <w:r w:rsidRPr="00E65621">
        <w:t xml:space="preserve"> di Milano</w:t>
      </w:r>
      <w:r w:rsidR="00CC39C9" w:rsidRPr="00E65621">
        <w:t xml:space="preserve">. </w:t>
      </w:r>
    </w:p>
    <w:p w:rsidR="00536509" w:rsidRPr="00E65621" w:rsidRDefault="00536509" w:rsidP="00C86F40">
      <w:pPr>
        <w:spacing w:after="0"/>
        <w:jc w:val="both"/>
      </w:pPr>
    </w:p>
    <w:p w:rsidR="00951878" w:rsidRPr="00E65621" w:rsidRDefault="00536509" w:rsidP="00C86F40">
      <w:pPr>
        <w:spacing w:after="0"/>
        <w:jc w:val="both"/>
      </w:pPr>
      <w:r w:rsidRPr="00E65621">
        <w:t>A una settimana dal</w:t>
      </w:r>
      <w:r w:rsidR="0004130A" w:rsidRPr="00E65621">
        <w:t>l’incontro</w:t>
      </w:r>
      <w:r w:rsidRPr="00E65621">
        <w:t xml:space="preserve"> formativo</w:t>
      </w:r>
      <w:r w:rsidR="00CC39C9" w:rsidRPr="00E65621">
        <w:t xml:space="preserve"> “Formicolii e altri disturbi alla mano: dalla diagnosi alla cura”</w:t>
      </w:r>
      <w:r w:rsidR="003B4C2E" w:rsidRPr="00E65621">
        <w:t xml:space="preserve"> </w:t>
      </w:r>
      <w:r w:rsidRPr="00E65621">
        <w:t xml:space="preserve">- che ha visto chirurghi e terapisti </w:t>
      </w:r>
      <w:r w:rsidR="009B6CC6" w:rsidRPr="00E65621">
        <w:t xml:space="preserve">confrontarsi sulle migliori tecniche di trattamento </w:t>
      </w:r>
      <w:r w:rsidRPr="00E65621">
        <w:t xml:space="preserve">di sindromi come quella del </w:t>
      </w:r>
      <w:r w:rsidR="0004130A" w:rsidRPr="00E65621">
        <w:t>tunnel carpale</w:t>
      </w:r>
      <w:r w:rsidRPr="00E65621">
        <w:t xml:space="preserve"> - </w:t>
      </w:r>
      <w:r w:rsidRPr="00E65621">
        <w:rPr>
          <w:b/>
        </w:rPr>
        <w:t xml:space="preserve">il Centro “Medicina Domani” aprirà </w:t>
      </w:r>
      <w:r w:rsidR="009B6CC6" w:rsidRPr="00E65621">
        <w:rPr>
          <w:b/>
        </w:rPr>
        <w:t>l</w:t>
      </w:r>
      <w:r w:rsidRPr="00E65621">
        <w:rPr>
          <w:b/>
        </w:rPr>
        <w:t xml:space="preserve">e sue porte per </w:t>
      </w:r>
      <w:r w:rsidR="0004130A" w:rsidRPr="00E65621">
        <w:rPr>
          <w:b/>
        </w:rPr>
        <w:t xml:space="preserve">una giornata di </w:t>
      </w:r>
      <w:r w:rsidR="00CC39C9" w:rsidRPr="00E65621">
        <w:rPr>
          <w:b/>
        </w:rPr>
        <w:t>screening gratuiti</w:t>
      </w:r>
      <w:r w:rsidR="00CC39C9" w:rsidRPr="00E65621">
        <w:t xml:space="preserve"> </w:t>
      </w:r>
      <w:r w:rsidR="00C86F40" w:rsidRPr="00E65621">
        <w:t>rivolta a</w:t>
      </w:r>
      <w:r w:rsidR="00E50EFC" w:rsidRPr="00E65621">
        <w:t xml:space="preserve"> tutti coloro,</w:t>
      </w:r>
      <w:r w:rsidR="00C86F40" w:rsidRPr="00E65621">
        <w:t xml:space="preserve"> adulti e bambini</w:t>
      </w:r>
      <w:r w:rsidR="00E50EFC" w:rsidRPr="00E65621">
        <w:t>,</w:t>
      </w:r>
      <w:r w:rsidR="00951878" w:rsidRPr="00E65621">
        <w:t xml:space="preserve"> </w:t>
      </w:r>
      <w:r w:rsidR="00C86F40" w:rsidRPr="00E65621">
        <w:t>interessati a</w:t>
      </w:r>
      <w:r w:rsidR="00F62BEF" w:rsidRPr="00E65621">
        <w:t xml:space="preserve"> </w:t>
      </w:r>
      <w:r w:rsidR="00924FF3" w:rsidRPr="00E65621">
        <w:t>conoscere lo</w:t>
      </w:r>
      <w:r w:rsidR="00951878" w:rsidRPr="00E65621">
        <w:t xml:space="preserve"> stato di salute delle proprie mani</w:t>
      </w:r>
      <w:r w:rsidR="00C86F40" w:rsidRPr="00E65621">
        <w:t xml:space="preserve"> (prenotazioni </w:t>
      </w:r>
      <w:r w:rsidR="00CC39C9" w:rsidRPr="00E65621">
        <w:t>allo 0373.85676</w:t>
      </w:r>
      <w:r w:rsidR="00C86F40" w:rsidRPr="00E65621">
        <w:t>)</w:t>
      </w:r>
      <w:r w:rsidR="00933CD2" w:rsidRPr="00E65621">
        <w:t xml:space="preserve">. </w:t>
      </w:r>
    </w:p>
    <w:p w:rsidR="009B6CC6" w:rsidRPr="00E65621" w:rsidRDefault="009B6CC6" w:rsidP="00CC39C9">
      <w:pPr>
        <w:spacing w:after="0"/>
        <w:jc w:val="both"/>
      </w:pPr>
    </w:p>
    <w:p w:rsidR="00CC39C9" w:rsidRPr="00E65621" w:rsidRDefault="00CC39C9" w:rsidP="00CC39C9">
      <w:pPr>
        <w:spacing w:after="0"/>
        <w:jc w:val="both"/>
      </w:pPr>
      <w:r w:rsidRPr="00E65621">
        <w:t xml:space="preserve">In dettaglio, </w:t>
      </w:r>
      <w:r w:rsidRPr="00E65621">
        <w:rPr>
          <w:b/>
        </w:rPr>
        <w:t>dalle 8.30 alle 12.30</w:t>
      </w:r>
      <w:r w:rsidRPr="00E65621">
        <w:t xml:space="preserve">, </w:t>
      </w:r>
      <w:r w:rsidRPr="00E65621">
        <w:rPr>
          <w:b/>
        </w:rPr>
        <w:t>presso gli ambulatori del</w:t>
      </w:r>
      <w:r w:rsidR="009B6CC6" w:rsidRPr="00E65621">
        <w:rPr>
          <w:b/>
        </w:rPr>
        <w:t xml:space="preserve"> Centro</w:t>
      </w:r>
      <w:r w:rsidR="00AF789B" w:rsidRPr="00E65621">
        <w:t>,</w:t>
      </w:r>
      <w:r w:rsidR="009B6CC6" w:rsidRPr="00E65621">
        <w:rPr>
          <w:b/>
        </w:rPr>
        <w:t xml:space="preserve"> </w:t>
      </w:r>
      <w:r w:rsidR="00AF789B" w:rsidRPr="00E65621">
        <w:t>in via Medaglie D’Oro</w:t>
      </w:r>
      <w:r w:rsidRPr="00E65621">
        <w:t xml:space="preserve"> 2</w:t>
      </w:r>
      <w:r w:rsidR="00AF789B" w:rsidRPr="00E65621">
        <w:t>,</w:t>
      </w:r>
      <w:r w:rsidRPr="00E65621">
        <w:rPr>
          <w:b/>
        </w:rPr>
        <w:t xml:space="preserve"> sarà</w:t>
      </w:r>
      <w:r w:rsidRPr="00E65621">
        <w:t xml:space="preserve"> </w:t>
      </w:r>
      <w:r w:rsidRPr="00E65621">
        <w:rPr>
          <w:b/>
        </w:rPr>
        <w:t>possibile</w:t>
      </w:r>
      <w:r w:rsidRPr="00E65621">
        <w:t xml:space="preserve"> </w:t>
      </w:r>
      <w:r w:rsidRPr="00E65621">
        <w:rPr>
          <w:b/>
        </w:rPr>
        <w:t xml:space="preserve">accedere a un check up completo </w:t>
      </w:r>
      <w:r w:rsidR="00E3767A" w:rsidRPr="00E65621">
        <w:rPr>
          <w:b/>
        </w:rPr>
        <w:t>dell’arto superiore</w:t>
      </w:r>
      <w:r w:rsidRPr="00E65621">
        <w:t xml:space="preserve"> (circa 15 minuti) al seguito del q</w:t>
      </w:r>
      <w:r w:rsidR="009B6CC6" w:rsidRPr="00E65621">
        <w:t>uale sarà rilasciato un referto</w:t>
      </w:r>
      <w:r w:rsidRPr="00E65621">
        <w:t>. Lo scopo è individuare eventuali patologie artrosiche e infiammatorie (grandi e piccoli traumi, dito a scatto, malattia di Dupuytren, tunnel carpale, ecc.) e fornire consulti su come trattarle o prevenirne l’insorgenza.</w:t>
      </w:r>
    </w:p>
    <w:p w:rsidR="00CC39C9" w:rsidRPr="00E65621" w:rsidRDefault="00CC39C9" w:rsidP="00CC39C9">
      <w:pPr>
        <w:spacing w:after="0"/>
        <w:jc w:val="both"/>
      </w:pPr>
    </w:p>
    <w:p w:rsidR="00E3767A" w:rsidRPr="00E65621" w:rsidRDefault="005E1CD9" w:rsidP="00E3767A">
      <w:pPr>
        <w:spacing w:after="0"/>
        <w:jc w:val="both"/>
      </w:pPr>
      <w:r w:rsidRPr="00E65621">
        <w:t>Spiega il p</w:t>
      </w:r>
      <w:r w:rsidR="00E3767A" w:rsidRPr="00E65621">
        <w:t>rofessor</w:t>
      </w:r>
      <w:r w:rsidR="00C8264C" w:rsidRPr="00E65621">
        <w:t xml:space="preserve"> Giorgio Pajardi, direttore del</w:t>
      </w:r>
      <w:r w:rsidR="00E3767A" w:rsidRPr="00E65621">
        <w:t xml:space="preserve">l’UOC di </w:t>
      </w:r>
      <w:r w:rsidR="00385AD4" w:rsidRPr="00E65621">
        <w:t>Chirurgia della Mano</w:t>
      </w:r>
      <w:r w:rsidR="00E3767A" w:rsidRPr="00E65621">
        <w:t xml:space="preserve"> del Gruppo MultiMedica: «io, la dr.ssa Lorena Brunati, neurologa e la dr.ssa Stefania Paparo, terapista occupazionale, saremo a disposizione di tutti coloro che vorranno scoprire qualcosa in più sulle proprie mani, su eventuali patologie silenti o, semplicemente, ricevere una serie di consigli su come prenders</w:t>
      </w:r>
      <w:r w:rsidRPr="00E65621">
        <w:t xml:space="preserve">ene cura. </w:t>
      </w:r>
      <w:r w:rsidR="00E3767A" w:rsidRPr="00E65621">
        <w:t>Dopo la visita, nel caso sia necessaria la prescrizione di tutori, la dr.ssa Paparo mostrerà al paziente in che cosa consistono e approfondirà i termini del trattament</w:t>
      </w:r>
      <w:r w:rsidRPr="00E65621">
        <w:t>o</w:t>
      </w:r>
      <w:r w:rsidR="00E3767A" w:rsidRPr="00E65621">
        <w:t>».</w:t>
      </w:r>
    </w:p>
    <w:p w:rsidR="00CC39C9" w:rsidRPr="00E65621" w:rsidRDefault="00CC39C9" w:rsidP="00C86F40">
      <w:pPr>
        <w:spacing w:after="0"/>
        <w:jc w:val="both"/>
      </w:pPr>
    </w:p>
    <w:p w:rsidR="00E93575" w:rsidRPr="00E65621" w:rsidRDefault="00E93575" w:rsidP="00E93575">
      <w:pPr>
        <w:rPr>
          <w:rFonts w:ascii="Calibri" w:hAnsi="Calibri"/>
          <w:b/>
          <w:bCs/>
          <w:sz w:val="20"/>
        </w:rPr>
      </w:pPr>
    </w:p>
    <w:p w:rsidR="00E93575" w:rsidRPr="00E65621" w:rsidRDefault="00E93575" w:rsidP="00E93575">
      <w:pPr>
        <w:rPr>
          <w:rFonts w:ascii="Calibri" w:hAnsi="Calibri"/>
          <w:b/>
          <w:bCs/>
          <w:sz w:val="20"/>
        </w:rPr>
      </w:pPr>
      <w:r w:rsidRPr="00E65621">
        <w:rPr>
          <w:rFonts w:ascii="Calibri" w:hAnsi="Calibri"/>
          <w:b/>
          <w:bCs/>
          <w:sz w:val="20"/>
        </w:rPr>
        <w:t>Per ulteriori informazioni:</w:t>
      </w:r>
    </w:p>
    <w:p w:rsidR="00E93575" w:rsidRPr="00E65621" w:rsidRDefault="00E93575" w:rsidP="00E93575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</w:rPr>
      </w:pPr>
      <w:r w:rsidRPr="00E65621">
        <w:rPr>
          <w:rFonts w:ascii="Calibri" w:hAnsi="Calibri" w:cs="Arial"/>
          <w:b/>
          <w:sz w:val="20"/>
        </w:rPr>
        <w:t>Value Relations Srl -  </w:t>
      </w:r>
      <w:r w:rsidRPr="00E65621">
        <w:rPr>
          <w:rFonts w:ascii="Calibri" w:hAnsi="Calibri" w:cs="Arial"/>
          <w:sz w:val="20"/>
        </w:rPr>
        <w:t>Tel. 02 204249.1</w:t>
      </w:r>
    </w:p>
    <w:p w:rsidR="00E93575" w:rsidRPr="00E65621" w:rsidRDefault="00E93575" w:rsidP="00E93575">
      <w:pPr>
        <w:spacing w:after="0"/>
        <w:rPr>
          <w:rFonts w:ascii="Calibri" w:hAnsi="Calibri" w:cs="Arial"/>
          <w:sz w:val="20"/>
        </w:rPr>
      </w:pPr>
      <w:r w:rsidRPr="00E65621">
        <w:rPr>
          <w:rFonts w:ascii="Calibri" w:hAnsi="Calibri" w:cs="Arial"/>
          <w:sz w:val="20"/>
        </w:rPr>
        <w:t xml:space="preserve">Maria Luisa Paleari - </w:t>
      </w:r>
      <w:hyperlink r:id="rId6" w:history="1">
        <w:r w:rsidRPr="00E65621">
          <w:rPr>
            <w:rStyle w:val="Collegamentoipertestuale"/>
            <w:rFonts w:ascii="Calibri" w:hAnsi="Calibri" w:cs="Arial"/>
            <w:sz w:val="20"/>
          </w:rPr>
          <w:t>ml.paleari@vrelations.it</w:t>
        </w:r>
      </w:hyperlink>
      <w:r w:rsidRPr="00E65621">
        <w:rPr>
          <w:rFonts w:ascii="Calibri" w:hAnsi="Calibri" w:cs="Arial"/>
          <w:sz w:val="20"/>
        </w:rPr>
        <w:t xml:space="preserve"> - 331 6718518</w:t>
      </w:r>
    </w:p>
    <w:p w:rsidR="00E93575" w:rsidRPr="00E65621" w:rsidRDefault="00E93575" w:rsidP="00E93575">
      <w:pPr>
        <w:spacing w:after="0"/>
        <w:rPr>
          <w:rFonts w:ascii="Times New Roman" w:hAnsi="Times New Roman" w:cs="Times New Roman"/>
          <w:sz w:val="24"/>
        </w:rPr>
      </w:pPr>
      <w:r w:rsidRPr="00E65621">
        <w:rPr>
          <w:rFonts w:ascii="Calibri" w:hAnsi="Calibri" w:cs="Arial"/>
          <w:sz w:val="20"/>
        </w:rPr>
        <w:t xml:space="preserve">Alessio Pappagallo - </w:t>
      </w:r>
      <w:hyperlink r:id="rId7" w:history="1">
        <w:r w:rsidRPr="00E65621">
          <w:rPr>
            <w:rStyle w:val="Collegamentoipertestuale"/>
            <w:rFonts w:ascii="Calibri" w:hAnsi="Calibri" w:cs="Arial"/>
            <w:sz w:val="20"/>
          </w:rPr>
          <w:t>a.pappagallo@vrelations.it</w:t>
        </w:r>
      </w:hyperlink>
      <w:r w:rsidRPr="00E65621">
        <w:rPr>
          <w:rFonts w:ascii="Calibri" w:hAnsi="Calibri" w:cs="Arial"/>
          <w:sz w:val="20"/>
        </w:rPr>
        <w:t xml:space="preserve"> - 339 5897483</w:t>
      </w:r>
    </w:p>
    <w:p w:rsidR="0072423C" w:rsidRPr="00E65621" w:rsidRDefault="0072423C" w:rsidP="00D2289D">
      <w:pPr>
        <w:rPr>
          <w:rFonts w:ascii="Calibri" w:hAnsi="Calibri"/>
          <w:bCs/>
        </w:rPr>
      </w:pPr>
    </w:p>
    <w:p w:rsidR="00401AD8" w:rsidRPr="00E65621" w:rsidRDefault="00401AD8"/>
    <w:sectPr w:rsidR="00401AD8" w:rsidRPr="00E65621" w:rsidSect="00401A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A5" w:rsidRDefault="00E936A5" w:rsidP="00D2289D">
      <w:pPr>
        <w:spacing w:after="0" w:line="240" w:lineRule="auto"/>
      </w:pPr>
      <w:r>
        <w:separator/>
      </w:r>
    </w:p>
  </w:endnote>
  <w:endnote w:type="continuationSeparator" w:id="0">
    <w:p w:rsidR="00E936A5" w:rsidRDefault="00E936A5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A5" w:rsidRDefault="00E936A5" w:rsidP="00D2289D">
      <w:pPr>
        <w:spacing w:after="0" w:line="240" w:lineRule="auto"/>
      </w:pPr>
      <w:r>
        <w:separator/>
      </w:r>
    </w:p>
  </w:footnote>
  <w:footnote w:type="continuationSeparator" w:id="0">
    <w:p w:rsidR="00E936A5" w:rsidRDefault="00E936A5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9B" w:rsidRDefault="00AF789B" w:rsidP="00D2289D">
    <w:pPr>
      <w:pStyle w:val="Intestazione"/>
    </w:pPr>
    <w:r w:rsidRPr="00CC39C9">
      <w:rPr>
        <w:noProof/>
        <w:lang w:eastAsia="it-IT"/>
      </w:rPr>
      <w:drawing>
        <wp:inline distT="0" distB="0" distL="0" distR="0">
          <wp:extent cx="1076325" cy="1076325"/>
          <wp:effectExtent l="19050" t="0" r="9525" b="0"/>
          <wp:docPr id="2" name="Immagine 1" descr="l'immagine del profilo di Medicina Domani Crema - Centro Medico Polispeciali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immagine del profilo di Medicina Domani Crema - Centro Medico Polispecialist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Pr="00D2289D">
      <w:rPr>
        <w:noProof/>
        <w:lang w:eastAsia="it-IT"/>
      </w:rPr>
      <w:drawing>
        <wp:inline distT="0" distB="0" distL="0" distR="0">
          <wp:extent cx="1960245" cy="716915"/>
          <wp:effectExtent l="19050" t="0" r="1905" b="0"/>
          <wp:docPr id="3" name="Immagine 4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E3F"/>
    <w:rsid w:val="000020D2"/>
    <w:rsid w:val="000130B6"/>
    <w:rsid w:val="000333CF"/>
    <w:rsid w:val="0004130A"/>
    <w:rsid w:val="00054A10"/>
    <w:rsid w:val="00093344"/>
    <w:rsid w:val="00120F01"/>
    <w:rsid w:val="00173FB0"/>
    <w:rsid w:val="00213223"/>
    <w:rsid w:val="00255350"/>
    <w:rsid w:val="0026715F"/>
    <w:rsid w:val="00294CFD"/>
    <w:rsid w:val="002A47C9"/>
    <w:rsid w:val="002D0178"/>
    <w:rsid w:val="003306A5"/>
    <w:rsid w:val="00385AD4"/>
    <w:rsid w:val="003B4C2E"/>
    <w:rsid w:val="00401AD8"/>
    <w:rsid w:val="004230D4"/>
    <w:rsid w:val="00450368"/>
    <w:rsid w:val="00536509"/>
    <w:rsid w:val="005C01C3"/>
    <w:rsid w:val="005C3CFA"/>
    <w:rsid w:val="005D0981"/>
    <w:rsid w:val="005E1CD9"/>
    <w:rsid w:val="00673BF0"/>
    <w:rsid w:val="006D0501"/>
    <w:rsid w:val="006E714F"/>
    <w:rsid w:val="0072423C"/>
    <w:rsid w:val="00801BF3"/>
    <w:rsid w:val="00813CB3"/>
    <w:rsid w:val="009174B6"/>
    <w:rsid w:val="00924FF3"/>
    <w:rsid w:val="009250F6"/>
    <w:rsid w:val="00933CD2"/>
    <w:rsid w:val="00951878"/>
    <w:rsid w:val="00952752"/>
    <w:rsid w:val="009B6CC6"/>
    <w:rsid w:val="00A12F8C"/>
    <w:rsid w:val="00AF789B"/>
    <w:rsid w:val="00B35D90"/>
    <w:rsid w:val="00B378D6"/>
    <w:rsid w:val="00BB2F60"/>
    <w:rsid w:val="00BB6F1F"/>
    <w:rsid w:val="00BC0E3F"/>
    <w:rsid w:val="00C8264C"/>
    <w:rsid w:val="00C86F40"/>
    <w:rsid w:val="00CC39C9"/>
    <w:rsid w:val="00D2289D"/>
    <w:rsid w:val="00DA077C"/>
    <w:rsid w:val="00DC2527"/>
    <w:rsid w:val="00E3767A"/>
    <w:rsid w:val="00E50EFC"/>
    <w:rsid w:val="00E65621"/>
    <w:rsid w:val="00E93575"/>
    <w:rsid w:val="00E936A5"/>
    <w:rsid w:val="00F62BEF"/>
    <w:rsid w:val="00F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89D"/>
  </w:style>
  <w:style w:type="paragraph" w:styleId="Pidipagina">
    <w:name w:val="footer"/>
    <w:basedOn w:val="Normale"/>
    <w:link w:val="Pidipagina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2016-02-15T18:40:00Z</cp:lastPrinted>
  <dcterms:created xsi:type="dcterms:W3CDTF">2016-03-02T16:35:00Z</dcterms:created>
  <dcterms:modified xsi:type="dcterms:W3CDTF">2016-03-02T16:38:00Z</dcterms:modified>
</cp:coreProperties>
</file>