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A81" w:rsidRDefault="00201A81" w:rsidP="00201A81">
      <w:pPr>
        <w:jc w:val="center"/>
        <w:rPr>
          <w:b/>
          <w:i/>
          <w:sz w:val="28"/>
          <w:szCs w:val="28"/>
          <w:u w:val="single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143375" cy="2197100"/>
            <wp:effectExtent l="0" t="0" r="9525" b="0"/>
            <wp:wrapTight wrapText="bothSides">
              <wp:wrapPolygon edited="0">
                <wp:start x="0" y="0"/>
                <wp:lineTo x="0" y="21350"/>
                <wp:lineTo x="21550" y="21350"/>
                <wp:lineTo x="2155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A81" w:rsidRDefault="00201A81" w:rsidP="00201A81">
      <w:pPr>
        <w:jc w:val="center"/>
        <w:rPr>
          <w:b/>
          <w:i/>
          <w:sz w:val="28"/>
          <w:szCs w:val="28"/>
          <w:u w:val="single"/>
        </w:rPr>
      </w:pPr>
    </w:p>
    <w:p w:rsidR="00201A81" w:rsidRDefault="00201A81" w:rsidP="00201A81">
      <w:pPr>
        <w:jc w:val="center"/>
        <w:rPr>
          <w:b/>
          <w:i/>
          <w:sz w:val="28"/>
          <w:szCs w:val="28"/>
          <w:u w:val="single"/>
        </w:rPr>
      </w:pPr>
    </w:p>
    <w:p w:rsidR="00201A81" w:rsidRDefault="00201A81" w:rsidP="00201A81">
      <w:pPr>
        <w:jc w:val="center"/>
        <w:rPr>
          <w:b/>
          <w:i/>
          <w:sz w:val="28"/>
          <w:szCs w:val="28"/>
          <w:u w:val="single"/>
        </w:rPr>
      </w:pPr>
    </w:p>
    <w:p w:rsidR="00201A81" w:rsidRDefault="00201A81" w:rsidP="00201A81">
      <w:pPr>
        <w:jc w:val="center"/>
        <w:rPr>
          <w:b/>
          <w:i/>
          <w:sz w:val="28"/>
          <w:szCs w:val="28"/>
          <w:u w:val="single"/>
        </w:rPr>
      </w:pPr>
    </w:p>
    <w:p w:rsidR="00201A81" w:rsidRDefault="00201A81" w:rsidP="00201A81">
      <w:pPr>
        <w:jc w:val="center"/>
        <w:rPr>
          <w:b/>
          <w:i/>
          <w:sz w:val="28"/>
          <w:szCs w:val="28"/>
          <w:u w:val="single"/>
        </w:rPr>
      </w:pPr>
    </w:p>
    <w:p w:rsidR="00201A81" w:rsidRDefault="00201A81" w:rsidP="00201A81">
      <w:pPr>
        <w:jc w:val="center"/>
        <w:rPr>
          <w:b/>
          <w:i/>
          <w:sz w:val="28"/>
          <w:szCs w:val="28"/>
          <w:u w:val="single"/>
        </w:rPr>
      </w:pPr>
    </w:p>
    <w:p w:rsidR="00900BD6" w:rsidRDefault="00FB59D5" w:rsidP="00201A8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/>
      </w:r>
      <w:r w:rsidR="00BA2D30">
        <w:rPr>
          <w:b/>
          <w:i/>
          <w:sz w:val="28"/>
          <w:szCs w:val="28"/>
          <w:u w:val="single"/>
        </w:rPr>
        <w:t>INVITO</w:t>
      </w:r>
    </w:p>
    <w:p w:rsidR="008E2E9B" w:rsidRDefault="00201A81" w:rsidP="008E2E9B">
      <w:pPr>
        <w:jc w:val="center"/>
        <w:rPr>
          <w:i/>
          <w:sz w:val="28"/>
          <w:szCs w:val="28"/>
        </w:rPr>
      </w:pPr>
      <w:r w:rsidRPr="00201A81">
        <w:rPr>
          <w:b/>
          <w:sz w:val="32"/>
          <w:szCs w:val="32"/>
        </w:rPr>
        <w:t xml:space="preserve">“Mobile </w:t>
      </w:r>
      <w:proofErr w:type="spellStart"/>
      <w:r w:rsidRPr="00201A81">
        <w:rPr>
          <w:b/>
          <w:sz w:val="32"/>
          <w:szCs w:val="32"/>
        </w:rPr>
        <w:t>Health</w:t>
      </w:r>
      <w:proofErr w:type="spellEnd"/>
      <w:r w:rsidRPr="00201A81">
        <w:rPr>
          <w:b/>
          <w:sz w:val="32"/>
          <w:szCs w:val="32"/>
        </w:rPr>
        <w:t xml:space="preserve"> and </w:t>
      </w:r>
      <w:proofErr w:type="spellStart"/>
      <w:r w:rsidRPr="00201A81">
        <w:rPr>
          <w:b/>
          <w:sz w:val="32"/>
          <w:szCs w:val="32"/>
        </w:rPr>
        <w:t>Wearable</w:t>
      </w:r>
      <w:proofErr w:type="spellEnd"/>
      <w:r w:rsidRPr="00201A81">
        <w:rPr>
          <w:b/>
          <w:sz w:val="32"/>
          <w:szCs w:val="32"/>
        </w:rPr>
        <w:t xml:space="preserve"> </w:t>
      </w:r>
      <w:proofErr w:type="spellStart"/>
      <w:r w:rsidRPr="00201A81">
        <w:rPr>
          <w:b/>
          <w:sz w:val="32"/>
          <w:szCs w:val="32"/>
        </w:rPr>
        <w:t>Devices</w:t>
      </w:r>
      <w:proofErr w:type="spellEnd"/>
      <w:r w:rsidRPr="00201A81">
        <w:rPr>
          <w:b/>
          <w:sz w:val="32"/>
          <w:szCs w:val="32"/>
        </w:rPr>
        <w:br/>
        <w:t>Quali opportunità per clinici, pazienti, istituzioni e industria</w:t>
      </w:r>
      <w:proofErr w:type="gramStart"/>
      <w:r w:rsidRPr="00201A81">
        <w:rPr>
          <w:b/>
          <w:sz w:val="32"/>
          <w:szCs w:val="32"/>
        </w:rPr>
        <w:t>?</w:t>
      </w:r>
      <w:r w:rsidR="00D96AEA">
        <w:rPr>
          <w:b/>
          <w:sz w:val="32"/>
          <w:szCs w:val="32"/>
        </w:rPr>
        <w:t>”</w:t>
      </w:r>
      <w:r w:rsidR="0066684A">
        <w:rPr>
          <w:b/>
          <w:sz w:val="32"/>
          <w:szCs w:val="32"/>
        </w:rPr>
        <w:br/>
      </w:r>
      <w:r w:rsidR="0066684A">
        <w:rPr>
          <w:b/>
          <w:sz w:val="32"/>
          <w:szCs w:val="32"/>
        </w:rPr>
        <w:br/>
      </w:r>
      <w:r w:rsidRPr="00201A81">
        <w:rPr>
          <w:i/>
          <w:sz w:val="28"/>
          <w:szCs w:val="28"/>
        </w:rPr>
        <w:t>Milano</w:t>
      </w:r>
      <w:proofErr w:type="gramEnd"/>
      <w:r>
        <w:rPr>
          <w:i/>
          <w:sz w:val="28"/>
          <w:szCs w:val="28"/>
        </w:rPr>
        <w:t>,</w:t>
      </w:r>
      <w:r w:rsidRPr="00201A81">
        <w:rPr>
          <w:i/>
          <w:sz w:val="28"/>
          <w:szCs w:val="28"/>
        </w:rPr>
        <w:t xml:space="preserve"> 16 giugno 2015</w:t>
      </w:r>
      <w:r w:rsidR="008E2E9B">
        <w:rPr>
          <w:i/>
          <w:sz w:val="28"/>
          <w:szCs w:val="28"/>
        </w:rPr>
        <w:t xml:space="preserve"> Ore 09:15</w:t>
      </w:r>
    </w:p>
    <w:p w:rsidR="00201A81" w:rsidRPr="00201A81" w:rsidRDefault="00201A81" w:rsidP="008E2E9B">
      <w:pPr>
        <w:jc w:val="center"/>
        <w:rPr>
          <w:i/>
          <w:sz w:val="28"/>
          <w:szCs w:val="28"/>
        </w:rPr>
      </w:pPr>
      <w:r w:rsidRPr="00201A81">
        <w:rPr>
          <w:i/>
          <w:sz w:val="28"/>
          <w:szCs w:val="28"/>
        </w:rPr>
        <w:br/>
      </w:r>
      <w:proofErr w:type="spellStart"/>
      <w:r w:rsidRPr="00201A81">
        <w:rPr>
          <w:i/>
          <w:sz w:val="28"/>
          <w:szCs w:val="28"/>
        </w:rPr>
        <w:t>Melià</w:t>
      </w:r>
      <w:proofErr w:type="spellEnd"/>
      <w:r w:rsidRPr="00201A81">
        <w:rPr>
          <w:i/>
          <w:sz w:val="28"/>
          <w:szCs w:val="28"/>
        </w:rPr>
        <w:t xml:space="preserve"> Milano – Via Masaccio 19</w:t>
      </w:r>
    </w:p>
    <w:p w:rsidR="008E2E9B" w:rsidRDefault="008E2E9B" w:rsidP="00F31CFB">
      <w:pPr>
        <w:pStyle w:val="NormaleWeb"/>
        <w:spacing w:before="240" w:beforeAutospacing="0" w:after="240" w:afterAutospacing="0" w:line="336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E2E9B" w:rsidRDefault="00F31CFB" w:rsidP="00F31CFB">
      <w:pPr>
        <w:pStyle w:val="NormaleWeb"/>
        <w:spacing w:before="240" w:beforeAutospacing="0" w:after="240" w:afterAutospacing="0" w:line="336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31CFB">
        <w:rPr>
          <w:rFonts w:asciiTheme="minorHAnsi" w:eastAsiaTheme="minorHAnsi" w:hAnsiTheme="minorHAnsi" w:cstheme="minorBidi"/>
          <w:sz w:val="22"/>
          <w:szCs w:val="22"/>
          <w:lang w:eastAsia="en-US"/>
        </w:rPr>
        <w:t>L’annuale </w:t>
      </w:r>
      <w:r w:rsidR="008E2E9B" w:rsidRPr="008E2E9B">
        <w:rPr>
          <w:rFonts w:asciiTheme="minorHAnsi" w:eastAsiaTheme="minorHAnsi" w:hAnsiTheme="minorHAnsi" w:cstheme="minorBidi"/>
          <w:b/>
          <w:bCs/>
          <w:i/>
          <w:sz w:val="22"/>
          <w:szCs w:val="22"/>
          <w:lang w:eastAsia="en-US"/>
        </w:rPr>
        <w:t xml:space="preserve">Italian </w:t>
      </w:r>
      <w:r w:rsidRPr="008E2E9B">
        <w:rPr>
          <w:rFonts w:asciiTheme="minorHAnsi" w:eastAsiaTheme="minorHAnsi" w:hAnsiTheme="minorHAnsi" w:cstheme="minorBidi"/>
          <w:b/>
          <w:bCs/>
          <w:i/>
          <w:sz w:val="22"/>
          <w:szCs w:val="22"/>
          <w:lang w:eastAsia="en-US"/>
        </w:rPr>
        <w:t xml:space="preserve">Digital </w:t>
      </w:r>
      <w:proofErr w:type="spellStart"/>
      <w:r w:rsidRPr="008E2E9B">
        <w:rPr>
          <w:rFonts w:asciiTheme="minorHAnsi" w:eastAsiaTheme="minorHAnsi" w:hAnsiTheme="minorHAnsi" w:cstheme="minorBidi"/>
          <w:b/>
          <w:bCs/>
          <w:i/>
          <w:sz w:val="22"/>
          <w:szCs w:val="22"/>
          <w:lang w:eastAsia="en-US"/>
        </w:rPr>
        <w:t>Health</w:t>
      </w:r>
      <w:proofErr w:type="spellEnd"/>
      <w:r w:rsidRPr="008E2E9B">
        <w:rPr>
          <w:rFonts w:asciiTheme="minorHAnsi" w:eastAsiaTheme="minorHAnsi" w:hAnsiTheme="minorHAnsi" w:cstheme="minorBidi"/>
          <w:b/>
          <w:bCs/>
          <w:i/>
          <w:sz w:val="22"/>
          <w:szCs w:val="22"/>
          <w:lang w:eastAsia="en-US"/>
        </w:rPr>
        <w:t xml:space="preserve"> Summit</w:t>
      </w:r>
      <w:r w:rsidRPr="00F31CF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di </w:t>
      </w:r>
      <w:proofErr w:type="spellStart"/>
      <w:r w:rsidRPr="00F31CF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AboutPharma</w:t>
      </w:r>
      <w:proofErr w:type="spellEnd"/>
      <w:r w:rsidRPr="00F31CF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and </w:t>
      </w:r>
      <w:proofErr w:type="spellStart"/>
      <w:r w:rsidRPr="00F31CF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Medical</w:t>
      </w:r>
      <w:proofErr w:type="spellEnd"/>
      <w:r w:rsidRPr="00F31CF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 w:rsidRPr="00F31CF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Devices</w:t>
      </w:r>
      <w:proofErr w:type="spellEnd"/>
      <w:r w:rsidRPr="00F31C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E2E9B">
        <w:rPr>
          <w:rFonts w:asciiTheme="minorHAnsi" w:eastAsiaTheme="minorHAnsi" w:hAnsiTheme="minorHAnsi" w:cstheme="minorBidi"/>
          <w:sz w:val="22"/>
          <w:szCs w:val="22"/>
          <w:lang w:eastAsia="en-US"/>
        </w:rPr>
        <w:t>è</w:t>
      </w:r>
      <w:r w:rsidRPr="00F31C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 appuntamento </w:t>
      </w:r>
      <w:r w:rsidR="008E2E9B">
        <w:rPr>
          <w:rFonts w:asciiTheme="minorHAnsi" w:eastAsiaTheme="minorHAnsi" w:hAnsiTheme="minorHAnsi" w:cstheme="minorBidi"/>
          <w:sz w:val="22"/>
          <w:szCs w:val="22"/>
          <w:lang w:eastAsia="en-US"/>
        </w:rPr>
        <w:t>ormai tradizionale per aggiornarsi, informarsi e informare sui</w:t>
      </w:r>
      <w:r w:rsidRPr="00F31C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nuovi orizzonti e tendenze </w:t>
      </w:r>
      <w:r w:rsidR="008E2E9B" w:rsidRPr="008E2E9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Digital</w:t>
      </w:r>
      <w:r w:rsidR="008E2E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nel Pharma, nella Sanità e nell’Healthcare in genere.</w:t>
      </w:r>
    </w:p>
    <w:p w:rsidR="00F31CFB" w:rsidRPr="00F31CFB" w:rsidRDefault="00F31CFB" w:rsidP="00F31CFB">
      <w:pPr>
        <w:pStyle w:val="NormaleWeb"/>
        <w:spacing w:before="240" w:beforeAutospacing="0" w:after="240" w:afterAutospacing="0" w:line="336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31CFB">
        <w:rPr>
          <w:rFonts w:asciiTheme="minorHAnsi" w:eastAsiaTheme="minorHAnsi" w:hAnsiTheme="minorHAnsi" w:cstheme="minorBidi"/>
          <w:sz w:val="22"/>
          <w:szCs w:val="22"/>
          <w:lang w:eastAsia="en-US"/>
        </w:rPr>
        <w:t>Il convegno di quest’anno, incentrato su </w:t>
      </w:r>
      <w:r w:rsidRPr="00F31CF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mobile </w:t>
      </w:r>
      <w:proofErr w:type="spellStart"/>
      <w:r w:rsidRPr="00F31CF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health</w:t>
      </w:r>
      <w:proofErr w:type="spellEnd"/>
      <w:r w:rsidRPr="00F31CF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&amp; </w:t>
      </w:r>
      <w:proofErr w:type="spellStart"/>
      <w:r w:rsidRPr="00F31CF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wearable</w:t>
      </w:r>
      <w:proofErr w:type="spellEnd"/>
      <w:r w:rsidRPr="00F31CF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proofErr w:type="spellStart"/>
      <w:r w:rsidRPr="00F31CF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devices</w:t>
      </w:r>
      <w:proofErr w:type="spellEnd"/>
      <w:r w:rsidRPr="00F31CFB">
        <w:rPr>
          <w:rFonts w:asciiTheme="minorHAnsi" w:eastAsiaTheme="minorHAnsi" w:hAnsiTheme="minorHAnsi" w:cstheme="minorBidi"/>
          <w:sz w:val="22"/>
          <w:szCs w:val="22"/>
          <w:lang w:eastAsia="en-US"/>
        </w:rPr>
        <w:t>, vuole esplorare le opportunità di diffusione di queste tecnologie in ambito sanitario, analizzandone le possibilità di applicazione, il valore in termini di </w:t>
      </w:r>
      <w:r w:rsidRPr="00F31CFB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empowerment</w:t>
      </w:r>
      <w:r w:rsidRPr="00F31CFB">
        <w:rPr>
          <w:rFonts w:asciiTheme="minorHAnsi" w:eastAsiaTheme="minorHAnsi" w:hAnsiTheme="minorHAnsi" w:cstheme="minorBidi"/>
          <w:sz w:val="22"/>
          <w:szCs w:val="22"/>
          <w:lang w:eastAsia="en-US"/>
        </w:rPr>
        <w:t> e qualità della vita dei pazienti, gli impatti in termini di contenimento della spesa sanitaria, le ripercussioni per una migliore gestione dell’assistenza domiciliare, i</w:t>
      </w:r>
      <w:r w:rsidR="008E2E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possibili</w:t>
      </w:r>
      <w:r w:rsidRPr="00F31C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sviluppi a livello industriale.</w:t>
      </w:r>
      <w:r w:rsidR="008E2E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Su questi temi, come sempre, si succederanno sul palco i massimi esponenti della Business Community di riferimento, dai responsabili delle aziende farmaceutiche agli sviluppatori, dai più esperti </w:t>
      </w:r>
      <w:proofErr w:type="spellStart"/>
      <w:r w:rsidR="008E2E9B">
        <w:rPr>
          <w:rFonts w:asciiTheme="minorHAnsi" w:eastAsiaTheme="minorHAnsi" w:hAnsiTheme="minorHAnsi" w:cstheme="minorBidi"/>
          <w:sz w:val="22"/>
          <w:szCs w:val="22"/>
          <w:lang w:eastAsia="en-US"/>
        </w:rPr>
        <w:t>advisor</w:t>
      </w:r>
      <w:proofErr w:type="spellEnd"/>
      <w:r w:rsidR="008E2E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 settore ai </w:t>
      </w:r>
      <w:proofErr w:type="spellStart"/>
      <w:r w:rsidR="008E2E9B">
        <w:rPr>
          <w:rFonts w:asciiTheme="minorHAnsi" w:eastAsiaTheme="minorHAnsi" w:hAnsiTheme="minorHAnsi" w:cstheme="minorBidi"/>
          <w:sz w:val="22"/>
          <w:szCs w:val="22"/>
          <w:lang w:eastAsia="en-US"/>
        </w:rPr>
        <w:t>decision</w:t>
      </w:r>
      <w:proofErr w:type="spellEnd"/>
      <w:r w:rsidR="008E2E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maker in sanità.</w:t>
      </w:r>
    </w:p>
    <w:p w:rsidR="00201A81" w:rsidRDefault="00201A81" w:rsidP="00201A81">
      <w:pPr>
        <w:jc w:val="center"/>
        <w:rPr>
          <w:b/>
          <w:i/>
          <w:noProof/>
          <w:sz w:val="28"/>
          <w:szCs w:val="28"/>
          <w:u w:val="single"/>
          <w:lang w:eastAsia="it-IT"/>
        </w:rPr>
      </w:pPr>
    </w:p>
    <w:p w:rsidR="00201A81" w:rsidRPr="008E2E9B" w:rsidRDefault="008E2E9B" w:rsidP="00190C52">
      <w:pPr>
        <w:jc w:val="both"/>
        <w:rPr>
          <w:b/>
          <w:sz w:val="24"/>
          <w:szCs w:val="24"/>
          <w:u w:val="single"/>
        </w:rPr>
      </w:pPr>
      <w:r w:rsidRPr="008E2E9B">
        <w:rPr>
          <w:b/>
          <w:sz w:val="24"/>
          <w:szCs w:val="24"/>
          <w:u w:val="single"/>
        </w:rPr>
        <w:t>I posti in sala sono riservati: i giornalisti sono pregati di accreditarsi rispondendo all’Ufficio Stampa:</w:t>
      </w:r>
    </w:p>
    <w:p w:rsidR="008178DF" w:rsidRDefault="008E2E9B" w:rsidP="008178DF">
      <w:pPr>
        <w:jc w:val="both"/>
        <w:rPr>
          <w:rFonts w:ascii="Verdana" w:hAnsi="Verdana"/>
          <w:sz w:val="16"/>
          <w:szCs w:val="16"/>
        </w:rPr>
      </w:pPr>
      <w:r w:rsidRPr="008E2E9B">
        <w:rPr>
          <w:i/>
          <w:sz w:val="24"/>
          <w:szCs w:val="24"/>
        </w:rPr>
        <w:t xml:space="preserve">Chiara Longhi </w:t>
      </w:r>
    </w:p>
    <w:p w:rsidR="008178DF" w:rsidRDefault="008178DF" w:rsidP="008178DF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eastAsia="it-IT"/>
        </w:rPr>
        <w:drawing>
          <wp:inline distT="0" distB="0" distL="0" distR="0" wp14:anchorId="03E0A749" wp14:editId="5C7E5EA7">
            <wp:extent cx="987425" cy="311150"/>
            <wp:effectExtent l="0" t="0" r="317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2E9B" w:rsidRPr="008E2E9B" w:rsidRDefault="008178DF" w:rsidP="008178DF">
      <w:pPr>
        <w:rPr>
          <w:i/>
        </w:rPr>
      </w:pPr>
      <w:r w:rsidRPr="00930D57">
        <w:rPr>
          <w:rFonts w:ascii="Verdana" w:hAnsi="Verdana"/>
          <w:sz w:val="16"/>
          <w:szCs w:val="16"/>
        </w:rPr>
        <w:t xml:space="preserve">tel.  </w:t>
      </w:r>
      <w:r>
        <w:rPr>
          <w:rFonts w:ascii="Verdana" w:hAnsi="Verdana"/>
          <w:sz w:val="16"/>
          <w:szCs w:val="16"/>
        </w:rPr>
        <w:t>0</w:t>
      </w:r>
      <w:r w:rsidRPr="00930D57">
        <w:rPr>
          <w:rFonts w:ascii="Verdana" w:hAnsi="Verdana"/>
          <w:sz w:val="16"/>
          <w:szCs w:val="16"/>
        </w:rPr>
        <w:t>2</w:t>
      </w:r>
      <w:r w:rsidR="00BA2D30">
        <w:rPr>
          <w:rFonts w:ascii="Verdana" w:hAnsi="Verdana"/>
          <w:sz w:val="16"/>
          <w:szCs w:val="16"/>
        </w:rPr>
        <w:t>2</w:t>
      </w:r>
      <w:r w:rsidRPr="00930D57">
        <w:rPr>
          <w:rFonts w:ascii="Verdana" w:hAnsi="Verdana"/>
          <w:sz w:val="16"/>
          <w:szCs w:val="16"/>
        </w:rPr>
        <w:t>0424938</w:t>
      </w:r>
      <w:bookmarkStart w:id="0" w:name="_GoBack"/>
      <w:bookmarkEnd w:id="0"/>
      <w:r w:rsidRPr="00930D57">
        <w:rPr>
          <w:rFonts w:ascii="Verdana" w:hAnsi="Verdana"/>
          <w:sz w:val="16"/>
          <w:szCs w:val="16"/>
        </w:rPr>
        <w:br/>
      </w:r>
      <w:hyperlink r:id="rId6" w:history="1">
        <w:r w:rsidRPr="00930D57">
          <w:rPr>
            <w:rStyle w:val="Collegamentoipertestuale"/>
            <w:rFonts w:ascii="Verdana" w:hAnsi="Verdana"/>
            <w:sz w:val="16"/>
            <w:szCs w:val="16"/>
          </w:rPr>
          <w:t>c.longhi@vrelations.it</w:t>
        </w:r>
      </w:hyperlink>
    </w:p>
    <w:sectPr w:rsidR="008E2E9B" w:rsidRPr="008E2E9B" w:rsidSect="00FB59D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01A81"/>
    <w:rsid w:val="00133E87"/>
    <w:rsid w:val="00190C52"/>
    <w:rsid w:val="00201A81"/>
    <w:rsid w:val="005214FA"/>
    <w:rsid w:val="0066684A"/>
    <w:rsid w:val="008178DF"/>
    <w:rsid w:val="008E2E9B"/>
    <w:rsid w:val="00900BD6"/>
    <w:rsid w:val="00BA2D30"/>
    <w:rsid w:val="00D96AEA"/>
    <w:rsid w:val="00E26B4F"/>
    <w:rsid w:val="00F31CFB"/>
    <w:rsid w:val="00F77E69"/>
    <w:rsid w:val="00FB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F5042-3766-4EC0-A182-B76C054C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14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3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31CFB"/>
  </w:style>
  <w:style w:type="character" w:styleId="Enfasigrassetto">
    <w:name w:val="Strong"/>
    <w:basedOn w:val="Carpredefinitoparagrafo"/>
    <w:uiPriority w:val="22"/>
    <w:qFormat/>
    <w:rsid w:val="00F31CFB"/>
    <w:rPr>
      <w:b/>
      <w:bCs/>
    </w:rPr>
  </w:style>
  <w:style w:type="character" w:styleId="Enfasicorsivo">
    <w:name w:val="Emphasis"/>
    <w:basedOn w:val="Carpredefinitoparagrafo"/>
    <w:uiPriority w:val="20"/>
    <w:qFormat/>
    <w:rsid w:val="00F31CFB"/>
    <w:rPr>
      <w:i/>
      <w:iCs/>
    </w:rPr>
  </w:style>
  <w:style w:type="character" w:styleId="Collegamentoipertestuale">
    <w:name w:val="Hyperlink"/>
    <w:basedOn w:val="Carpredefinitoparagrafo"/>
    <w:unhideWhenUsed/>
    <w:rsid w:val="00817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longhi@vrelations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Longhi</dc:creator>
  <cp:lastModifiedBy>Chiara Longhi</cp:lastModifiedBy>
  <cp:revision>7</cp:revision>
  <dcterms:created xsi:type="dcterms:W3CDTF">2015-06-11T17:04:00Z</dcterms:created>
  <dcterms:modified xsi:type="dcterms:W3CDTF">2015-06-15T08:44:00Z</dcterms:modified>
</cp:coreProperties>
</file>