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D6" w:rsidRDefault="00900BD6"/>
    <w:p w:rsidR="003147E2" w:rsidRDefault="003147E2" w:rsidP="003147E2">
      <w:pPr>
        <w:jc w:val="center"/>
        <w:rPr>
          <w:b/>
          <w:bCs/>
          <w:sz w:val="32"/>
          <w:szCs w:val="32"/>
          <w:u w:val="single"/>
        </w:rPr>
      </w:pPr>
    </w:p>
    <w:p w:rsidR="006D48E9" w:rsidRDefault="006D48E9" w:rsidP="006D48E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COMUNICATO STAMPA</w:t>
      </w:r>
    </w:p>
    <w:p w:rsidR="006D48E9" w:rsidRDefault="006D48E9" w:rsidP="006D48E9">
      <w:pPr>
        <w:jc w:val="center"/>
        <w:rPr>
          <w:b/>
          <w:bCs/>
          <w:sz w:val="32"/>
          <w:szCs w:val="32"/>
        </w:rPr>
      </w:pPr>
    </w:p>
    <w:p w:rsidR="006D48E9" w:rsidRDefault="006D48E9" w:rsidP="006D48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Nasce </w:t>
      </w:r>
      <w:proofErr w:type="spellStart"/>
      <w:r>
        <w:rPr>
          <w:b/>
          <w:bCs/>
          <w:sz w:val="32"/>
          <w:szCs w:val="32"/>
        </w:rPr>
        <w:t>KoLinPHARMA</w:t>
      </w:r>
      <w:proofErr w:type="spellEnd"/>
      <w:r>
        <w:rPr>
          <w:b/>
          <w:bCs/>
          <w:sz w:val="32"/>
          <w:szCs w:val="32"/>
        </w:rPr>
        <w:t>, nuova azienda completamente italiana:</w:t>
      </w:r>
      <w:r>
        <w:rPr>
          <w:b/>
          <w:bCs/>
          <w:sz w:val="32"/>
          <w:szCs w:val="32"/>
        </w:rPr>
        <w:br/>
        <w:t>porterà nella nutraceutic</w:t>
      </w:r>
      <w:r w:rsidR="002075FE">
        <w:rPr>
          <w:b/>
          <w:bCs/>
          <w:sz w:val="32"/>
          <w:szCs w:val="32"/>
        </w:rPr>
        <w:t>a le evidenze scientifiche e</w:t>
      </w:r>
      <w:r w:rsidR="002075FE">
        <w:rPr>
          <w:b/>
          <w:bCs/>
          <w:sz w:val="32"/>
          <w:szCs w:val="32"/>
        </w:rPr>
        <w:br/>
        <w:t xml:space="preserve">le </w:t>
      </w:r>
      <w:r>
        <w:rPr>
          <w:b/>
          <w:bCs/>
          <w:sz w:val="32"/>
          <w:szCs w:val="32"/>
        </w:rPr>
        <w:t xml:space="preserve">certificazioni di qualità tipiche del Pharma. E del ‘made in Italy’ </w:t>
      </w:r>
    </w:p>
    <w:p w:rsidR="006D48E9" w:rsidRDefault="006D48E9" w:rsidP="006D48E9">
      <w:pPr>
        <w:spacing w:after="240"/>
        <w:jc w:val="center"/>
        <w:rPr>
          <w:b/>
          <w:bCs/>
          <w:i/>
          <w:iCs/>
        </w:rPr>
      </w:pPr>
    </w:p>
    <w:p w:rsidR="006D48E9" w:rsidRDefault="006D48E9" w:rsidP="006D48E9">
      <w:pPr>
        <w:spacing w:after="240"/>
        <w:jc w:val="both"/>
      </w:pPr>
      <w:r>
        <w:rPr>
          <w:b/>
          <w:bCs/>
          <w:i/>
          <w:iCs/>
        </w:rPr>
        <w:t xml:space="preserve">Cinquecentomila euro di capitale versato, uno staff di oltre 50 persone, ricerca ‘in house’, una collezione di certificazioni e attenzione particolare ai non vedenti. </w:t>
      </w:r>
      <w:proofErr w:type="spellStart"/>
      <w:r>
        <w:rPr>
          <w:b/>
          <w:bCs/>
          <w:i/>
          <w:iCs/>
        </w:rPr>
        <w:t>KoLinPHARMA</w:t>
      </w:r>
      <w:proofErr w:type="spellEnd"/>
      <w:r>
        <w:rPr>
          <w:b/>
          <w:bCs/>
          <w:i/>
          <w:iCs/>
        </w:rPr>
        <w:t xml:space="preserve"> S.p.A. mira a </w:t>
      </w:r>
      <w:r w:rsidR="006F66B8">
        <w:rPr>
          <w:b/>
          <w:bCs/>
          <w:i/>
          <w:iCs/>
        </w:rPr>
        <w:t>introdurre</w:t>
      </w:r>
      <w:r w:rsidR="002075FE">
        <w:rPr>
          <w:b/>
          <w:bCs/>
          <w:i/>
          <w:iCs/>
        </w:rPr>
        <w:t xml:space="preserve"> </w:t>
      </w:r>
      <w:r w:rsidR="006F66B8">
        <w:rPr>
          <w:b/>
          <w:bCs/>
          <w:i/>
          <w:iCs/>
        </w:rPr>
        <w:t xml:space="preserve">le </w:t>
      </w:r>
      <w:r>
        <w:rPr>
          <w:b/>
          <w:bCs/>
          <w:i/>
          <w:iCs/>
        </w:rPr>
        <w:t xml:space="preserve">prerogative </w:t>
      </w:r>
      <w:r w:rsidR="002075FE">
        <w:rPr>
          <w:b/>
          <w:bCs/>
          <w:i/>
          <w:iCs/>
        </w:rPr>
        <w:t xml:space="preserve">di qualità e  </w:t>
      </w:r>
      <w:r w:rsidR="006F66B8">
        <w:rPr>
          <w:b/>
          <w:bCs/>
          <w:i/>
          <w:iCs/>
        </w:rPr>
        <w:t xml:space="preserve">le </w:t>
      </w:r>
      <w:r w:rsidR="002075FE">
        <w:rPr>
          <w:b/>
          <w:bCs/>
          <w:i/>
          <w:iCs/>
        </w:rPr>
        <w:t xml:space="preserve">garanzie di sicurezza proprie dei farmaci </w:t>
      </w:r>
      <w:r>
        <w:rPr>
          <w:b/>
          <w:bCs/>
          <w:i/>
          <w:iCs/>
        </w:rPr>
        <w:t>nel segmento degli integrator</w:t>
      </w:r>
      <w:r w:rsidR="002075FE">
        <w:rPr>
          <w:b/>
          <w:bCs/>
          <w:i/>
          <w:iCs/>
        </w:rPr>
        <w:t>i</w:t>
      </w:r>
    </w:p>
    <w:p w:rsidR="002075FE" w:rsidRDefault="002075FE" w:rsidP="006D48E9">
      <w:pPr>
        <w:jc w:val="both"/>
        <w:rPr>
          <w:b/>
          <w:bCs/>
        </w:rPr>
      </w:pPr>
    </w:p>
    <w:p w:rsidR="002075FE" w:rsidRDefault="006D48E9" w:rsidP="006D48E9">
      <w:pPr>
        <w:jc w:val="both"/>
      </w:pPr>
      <w:r>
        <w:rPr>
          <w:b/>
          <w:bCs/>
        </w:rPr>
        <w:t>Milano</w:t>
      </w:r>
      <w:r w:rsidR="00577B74">
        <w:rPr>
          <w:b/>
          <w:bCs/>
        </w:rPr>
        <w:t>,</w:t>
      </w:r>
      <w:r>
        <w:rPr>
          <w:b/>
          <w:bCs/>
        </w:rPr>
        <w:t xml:space="preserve"> 30 Marzo 2015 – Portare la scienza nel segmento </w:t>
      </w:r>
      <w:r w:rsidR="002075FE">
        <w:rPr>
          <w:b/>
          <w:bCs/>
        </w:rPr>
        <w:t xml:space="preserve">della </w:t>
      </w:r>
      <w:r>
        <w:rPr>
          <w:b/>
          <w:bCs/>
        </w:rPr>
        <w:t>nutraceutic</w:t>
      </w:r>
      <w:r w:rsidR="002075FE">
        <w:rPr>
          <w:b/>
          <w:bCs/>
        </w:rPr>
        <w:t>a</w:t>
      </w:r>
      <w:r>
        <w:t xml:space="preserve">: nasce un nuovo player, completamente italiano, che si dedicherà a questo obiettivo, ormai percepito come prioritario da medici, specialisti e pazienti. Con </w:t>
      </w:r>
      <w:r>
        <w:rPr>
          <w:b/>
          <w:bCs/>
        </w:rPr>
        <w:t>cinquecentomila euro di capitale sociale versato e un ulteriore aumento di capitale già programmato</w:t>
      </w:r>
      <w:r>
        <w:t xml:space="preserve">, </w:t>
      </w:r>
      <w:proofErr w:type="spellStart"/>
      <w:r>
        <w:rPr>
          <w:b/>
          <w:bCs/>
        </w:rPr>
        <w:t>KoLinPHARMA</w:t>
      </w:r>
      <w:proofErr w:type="spellEnd"/>
      <w:r>
        <w:t xml:space="preserve"> si è presentata al pubblico e alla stampa oggi, 30 marzo, a Milano.</w:t>
      </w:r>
      <w:r w:rsidR="002075FE">
        <w:t xml:space="preserve"> </w:t>
      </w:r>
      <w:r>
        <w:t xml:space="preserve">Organizzata in forma di </w:t>
      </w:r>
      <w:r>
        <w:rPr>
          <w:b/>
          <w:bCs/>
        </w:rPr>
        <w:t>Società per Azioni</w:t>
      </w:r>
      <w:r>
        <w:t xml:space="preserve">, con </w:t>
      </w:r>
      <w:r>
        <w:rPr>
          <w:b/>
          <w:bCs/>
        </w:rPr>
        <w:t>cinque prodotti già in commercio</w:t>
      </w:r>
      <w:r>
        <w:t xml:space="preserve">, </w:t>
      </w:r>
      <w:r>
        <w:rPr>
          <w:b/>
          <w:bCs/>
        </w:rPr>
        <w:t>otto dipendenti e oltre trenta persone impegnate nell’informazione medico-scientifica</w:t>
      </w:r>
      <w:r>
        <w:t xml:space="preserve">, </w:t>
      </w:r>
      <w:proofErr w:type="spellStart"/>
      <w:r>
        <w:t>KoLinPHARMA</w:t>
      </w:r>
      <w:proofErr w:type="spellEnd"/>
      <w:r>
        <w:t xml:space="preserve"> si rivolgerà in primo luogo agli specialisti: soprattutto ortopedici e ginecologi. Lo farà attraverso una notevole forza vendite, costituita da professionisti provenienti da farmaceutiche di primo piano, come AstraZeneca, Alfa Wassermann, MSD, GlaxoSmithKline, </w:t>
      </w:r>
      <w:proofErr w:type="spellStart"/>
      <w:r>
        <w:t>Schering</w:t>
      </w:r>
      <w:proofErr w:type="spellEnd"/>
      <w:r>
        <w:t xml:space="preserve"> </w:t>
      </w:r>
      <w:proofErr w:type="spellStart"/>
      <w:r>
        <w:t>Plough</w:t>
      </w:r>
      <w:proofErr w:type="spellEnd"/>
      <w:r>
        <w:t xml:space="preserve"> e </w:t>
      </w:r>
      <w:proofErr w:type="spellStart"/>
      <w:r>
        <w:t>Rottapharm</w:t>
      </w:r>
      <w:proofErr w:type="spellEnd"/>
      <w:r>
        <w:t xml:space="preserve"> </w:t>
      </w:r>
      <w:proofErr w:type="spellStart"/>
      <w:r>
        <w:t>Madaus</w:t>
      </w:r>
      <w:proofErr w:type="spellEnd"/>
      <w:r>
        <w:t>.</w:t>
      </w:r>
      <w:r w:rsidR="002075FE">
        <w:t xml:space="preserve"> </w:t>
      </w:r>
      <w:r>
        <w:t xml:space="preserve">Con sede legale in via Larga, nel cuore di Milano, </w:t>
      </w:r>
      <w:proofErr w:type="spellStart"/>
      <w:r>
        <w:t>KoLinPHARMA</w:t>
      </w:r>
      <w:proofErr w:type="spellEnd"/>
      <w:r>
        <w:t xml:space="preserve"> sposterà a breve il suo braccio operativo da Legnano a Lainate, in provincia di Milano.</w:t>
      </w:r>
    </w:p>
    <w:p w:rsidR="002075FE" w:rsidRDefault="002075FE" w:rsidP="006D48E9">
      <w:pPr>
        <w:jc w:val="both"/>
      </w:pPr>
    </w:p>
    <w:p w:rsidR="002075FE" w:rsidRDefault="006D48E9" w:rsidP="006D48E9">
      <w:pPr>
        <w:jc w:val="both"/>
      </w:pPr>
      <w:r>
        <w:t xml:space="preserve">La nuova azienda mira a differenziarsi, nel segmento della nutraceutica, facendo leva sui valori aggiunti tipici del settore farmaceutico: </w:t>
      </w:r>
      <w:r>
        <w:rPr>
          <w:b/>
          <w:bCs/>
        </w:rPr>
        <w:t>solide fondamenta scientifiche e un gran numero di certificazioni</w:t>
      </w:r>
      <w:r>
        <w:t xml:space="preserve">. Queste ultime </w:t>
      </w:r>
      <w:r w:rsidR="006F66B8">
        <w:t>garantiscono</w:t>
      </w:r>
      <w:r>
        <w:t xml:space="preserve"> efficacia e sicurezza dei prodotti, </w:t>
      </w:r>
      <w:r w:rsidR="006F66B8">
        <w:t>e</w:t>
      </w:r>
      <w:r>
        <w:t xml:space="preserve"> </w:t>
      </w:r>
      <w:r w:rsidR="006F66B8">
        <w:t>testimoniano al contempo</w:t>
      </w:r>
      <w:r>
        <w:t xml:space="preserve"> </w:t>
      </w:r>
      <w:r w:rsidR="006F66B8">
        <w:t xml:space="preserve">una </w:t>
      </w:r>
      <w:r>
        <w:t>particolare attenzione ai bisogni delle persone, soprattutto delle più fragili e svantaggiate.</w:t>
      </w:r>
    </w:p>
    <w:p w:rsidR="002075FE" w:rsidRDefault="002075FE" w:rsidP="006D48E9">
      <w:pPr>
        <w:jc w:val="both"/>
      </w:pPr>
    </w:p>
    <w:p w:rsidR="002075FE" w:rsidRDefault="006D48E9" w:rsidP="006D48E9">
      <w:pPr>
        <w:jc w:val="both"/>
      </w:pPr>
      <w:proofErr w:type="spellStart"/>
      <w:r>
        <w:rPr>
          <w:b/>
          <w:bCs/>
        </w:rPr>
        <w:t>KoLinPHARMA</w:t>
      </w:r>
      <w:proofErr w:type="spellEnd"/>
      <w:r>
        <w:rPr>
          <w:b/>
          <w:bCs/>
        </w:rPr>
        <w:t xml:space="preserve"> si è già dotata di un team di Ricerca &amp; Sviluppo </w:t>
      </w:r>
      <w:r w:rsidRPr="0010717B">
        <w:rPr>
          <w:b/>
          <w:bCs/>
        </w:rPr>
        <w:t xml:space="preserve">composto da </w:t>
      </w:r>
      <w:r w:rsidR="007628EB" w:rsidRPr="0010717B">
        <w:rPr>
          <w:b/>
          <w:bCs/>
        </w:rPr>
        <w:t>due Apprendistati di Ricerca e un Dottorando</w:t>
      </w:r>
      <w:r w:rsidRPr="0010717B">
        <w:rPr>
          <w:b/>
          <w:bCs/>
        </w:rPr>
        <w:t xml:space="preserve"> dell’Università</w:t>
      </w:r>
      <w:r>
        <w:rPr>
          <w:b/>
          <w:bCs/>
        </w:rPr>
        <w:t xml:space="preserve"> di Pavia</w:t>
      </w:r>
      <w:r>
        <w:t xml:space="preserve">: un’apertura ai giovani cervelli italiani finalizzata non solo ad attestare e approfondire le evidenze di efficacia dei prodotti già in portafoglio, ma anche a individuare nuove proprietà nutraceutiche all’interno di altri ingredienti presenti in natura. </w:t>
      </w:r>
      <w:r>
        <w:rPr>
          <w:b/>
          <w:bCs/>
        </w:rPr>
        <w:t xml:space="preserve">L’obiettivo di medio termine è creare un autonomo centro di </w:t>
      </w:r>
      <w:r w:rsidR="002075FE">
        <w:rPr>
          <w:b/>
          <w:bCs/>
        </w:rPr>
        <w:t>r</w:t>
      </w:r>
      <w:r>
        <w:rPr>
          <w:b/>
          <w:bCs/>
        </w:rPr>
        <w:t xml:space="preserve">icerca di </w:t>
      </w:r>
      <w:proofErr w:type="spellStart"/>
      <w:r>
        <w:rPr>
          <w:b/>
          <w:bCs/>
        </w:rPr>
        <w:t>KoLinPHARMA</w:t>
      </w:r>
      <w:proofErr w:type="spellEnd"/>
      <w:r>
        <w:t xml:space="preserve">. Per lo sviluppo dei prodotti attualmente in promozione, infatti, l’azienda si è appoggiata alla </w:t>
      </w:r>
      <w:r>
        <w:rPr>
          <w:b/>
          <w:bCs/>
        </w:rPr>
        <w:t>Fondazione Filarete</w:t>
      </w:r>
      <w:r>
        <w:t>, l’acceleratore d’impresa del quale consta tuttora la sede scientifica dell’azienda.</w:t>
      </w:r>
    </w:p>
    <w:p w:rsidR="002075FE" w:rsidRDefault="002075FE" w:rsidP="006D48E9">
      <w:pPr>
        <w:jc w:val="both"/>
      </w:pPr>
    </w:p>
    <w:p w:rsidR="002075FE" w:rsidRDefault="006D48E9" w:rsidP="006D48E9">
      <w:pPr>
        <w:jc w:val="both"/>
      </w:pPr>
      <w:r>
        <w:t xml:space="preserve">Un’attenzione, per le fondamenta scientifiche dell’azione degli elementi nutraceutici, testimoniata anche dalla presentazione – contestuale al lancio della nuova azienda – del  </w:t>
      </w:r>
      <w:r>
        <w:rPr>
          <w:b/>
          <w:bCs/>
        </w:rPr>
        <w:t>“Dizionario-Manuale-Nutraceutico”</w:t>
      </w:r>
      <w:r>
        <w:t xml:space="preserve">. Avvalendosi della profonda conoscenza del </w:t>
      </w:r>
      <w:r>
        <w:rPr>
          <w:b/>
          <w:bCs/>
        </w:rPr>
        <w:t>professor Alberto Martin</w:t>
      </w:r>
      <w:r w:rsidRPr="0010717B">
        <w:rPr>
          <w:b/>
          <w:bCs/>
        </w:rPr>
        <w:t>a</w:t>
      </w:r>
      <w:r w:rsidR="0010717B">
        <w:rPr>
          <w:b/>
          <w:bCs/>
        </w:rPr>
        <w:t>,</w:t>
      </w:r>
      <w:r w:rsidR="007628EB" w:rsidRPr="0010717B">
        <w:rPr>
          <w:b/>
          <w:bCs/>
        </w:rPr>
        <w:t xml:space="preserve"> e delle co</w:t>
      </w:r>
      <w:r w:rsidR="0010717B" w:rsidRPr="0010717B">
        <w:rPr>
          <w:b/>
          <w:bCs/>
        </w:rPr>
        <w:t>autrici dottore</w:t>
      </w:r>
      <w:r w:rsidR="007628EB" w:rsidRPr="0010717B">
        <w:rPr>
          <w:b/>
          <w:bCs/>
        </w:rPr>
        <w:t xml:space="preserve">ssa Anna </w:t>
      </w:r>
      <w:proofErr w:type="spellStart"/>
      <w:r w:rsidR="007628EB" w:rsidRPr="0010717B">
        <w:rPr>
          <w:b/>
          <w:bCs/>
        </w:rPr>
        <w:t>Carlin</w:t>
      </w:r>
      <w:proofErr w:type="spellEnd"/>
      <w:r w:rsidR="007628EB" w:rsidRPr="0010717B">
        <w:rPr>
          <w:b/>
          <w:bCs/>
        </w:rPr>
        <w:t xml:space="preserve"> e d</w:t>
      </w:r>
      <w:r w:rsidR="0010717B" w:rsidRPr="0010717B">
        <w:rPr>
          <w:b/>
          <w:bCs/>
        </w:rPr>
        <w:t>ottore</w:t>
      </w:r>
      <w:r w:rsidR="007628EB" w:rsidRPr="0010717B">
        <w:rPr>
          <w:b/>
          <w:bCs/>
        </w:rPr>
        <w:t xml:space="preserve">ssa Veronica Di Pietro (le due </w:t>
      </w:r>
      <w:r w:rsidR="0010717B" w:rsidRPr="0010717B">
        <w:rPr>
          <w:b/>
          <w:bCs/>
        </w:rPr>
        <w:t>A</w:t>
      </w:r>
      <w:r w:rsidR="007628EB" w:rsidRPr="0010717B">
        <w:rPr>
          <w:b/>
          <w:bCs/>
        </w:rPr>
        <w:t>pprendiste</w:t>
      </w:r>
      <w:r w:rsidR="0010717B" w:rsidRPr="0010717B">
        <w:rPr>
          <w:b/>
          <w:bCs/>
        </w:rPr>
        <w:t xml:space="preserve"> di Ricerca</w:t>
      </w:r>
      <w:r w:rsidR="007628EB" w:rsidRPr="0010717B">
        <w:rPr>
          <w:b/>
          <w:bCs/>
        </w:rPr>
        <w:t>)</w:t>
      </w:r>
      <w:r w:rsidRPr="0010717B">
        <w:t>,</w:t>
      </w:r>
      <w:r>
        <w:t xml:space="preserve"> </w:t>
      </w:r>
      <w:proofErr w:type="spellStart"/>
      <w:r>
        <w:t>KoLinPHARMA</w:t>
      </w:r>
      <w:proofErr w:type="spellEnd"/>
      <w:r>
        <w:t xml:space="preserve"> ha reso possibile la </w:t>
      </w:r>
      <w:r>
        <w:rPr>
          <w:b/>
          <w:bCs/>
        </w:rPr>
        <w:t>pubblicazione del primo testo scientifico, in Europa, interamente dedicato alla nutraceutica</w:t>
      </w:r>
      <w:r>
        <w:t>. Il “Dizionario-Manuale-Nutraceutico” è un pratico strumento di consultazione dei termini e dell’azione salutistica dei principali ingredienti e principi attivi dei quali la nutraceutica si avvale: non solo per consentirne un più consapevole impiego tradizionale, ma anche per stimolarne un utilizzo innovativo e scientificamente supportato.</w:t>
      </w:r>
    </w:p>
    <w:p w:rsidR="002075FE" w:rsidRDefault="002075FE" w:rsidP="006D48E9">
      <w:pPr>
        <w:jc w:val="both"/>
      </w:pPr>
    </w:p>
    <w:p w:rsidR="002075FE" w:rsidRDefault="006D48E9" w:rsidP="006D48E9">
      <w:pPr>
        <w:jc w:val="both"/>
      </w:pPr>
      <w:r>
        <w:lastRenderedPageBreak/>
        <w:t>“</w:t>
      </w:r>
      <w:r>
        <w:rPr>
          <w:i/>
          <w:iCs/>
        </w:rPr>
        <w:t>La credibilità del segmento nutraceutico</w:t>
      </w:r>
      <w:r>
        <w:t xml:space="preserve"> – dichiara </w:t>
      </w:r>
      <w:r>
        <w:rPr>
          <w:b/>
          <w:bCs/>
        </w:rPr>
        <w:t xml:space="preserve">Emanuele Lusenti, Amministratore Delegato di </w:t>
      </w:r>
      <w:proofErr w:type="spellStart"/>
      <w:r>
        <w:rPr>
          <w:b/>
          <w:bCs/>
        </w:rPr>
        <w:t>KoLinPHARMA</w:t>
      </w:r>
      <w:proofErr w:type="spellEnd"/>
      <w:r>
        <w:rPr>
          <w:b/>
          <w:bCs/>
        </w:rPr>
        <w:t xml:space="preserve"> S.p.A.</w:t>
      </w:r>
      <w:r>
        <w:t xml:space="preserve"> – </w:t>
      </w:r>
      <w:r>
        <w:rPr>
          <w:i/>
          <w:iCs/>
        </w:rPr>
        <w:t xml:space="preserve">è minacciata da un affollamento di prodotti abbastanza trasversali fra diverse aree terapeutiche, e quindi dall’azione a volte indefinita e dalla dubbia efficacia. Per questo </w:t>
      </w:r>
      <w:proofErr w:type="spellStart"/>
      <w:r>
        <w:rPr>
          <w:b/>
          <w:bCs/>
          <w:i/>
          <w:iCs/>
        </w:rPr>
        <w:t>KoLinPHARMA</w:t>
      </w:r>
      <w:proofErr w:type="spellEnd"/>
      <w:r>
        <w:rPr>
          <w:b/>
          <w:bCs/>
          <w:i/>
          <w:iCs/>
        </w:rPr>
        <w:t xml:space="preserve"> punta a proporsi come azienda attiva nel campo della nutraceutica, ma con tutte le prerogative e le metodiche di ricerca, </w:t>
      </w:r>
      <w:r w:rsidRPr="002075FE">
        <w:rPr>
          <w:b/>
          <w:bCs/>
          <w:iCs/>
        </w:rPr>
        <w:t>in vitro e in vivo</w:t>
      </w:r>
      <w:r>
        <w:rPr>
          <w:b/>
          <w:bCs/>
          <w:i/>
          <w:iCs/>
        </w:rPr>
        <w:t>, tipiche del farmaceutico</w:t>
      </w:r>
      <w:r>
        <w:rPr>
          <w:i/>
          <w:iCs/>
        </w:rPr>
        <w:t>. A supporto della sicurezza e dell’efficacia dei nostri</w:t>
      </w:r>
      <w:r w:rsidR="002075FE">
        <w:rPr>
          <w:i/>
          <w:iCs/>
        </w:rPr>
        <w:t xml:space="preserve"> </w:t>
      </w:r>
      <w:r>
        <w:rPr>
          <w:i/>
          <w:iCs/>
        </w:rPr>
        <w:t xml:space="preserve">prodotti, ci siamo dotati anche di un numero sorprendente di certificazioni, testimonianza di un’attenzione particolare ai bisogni delle persone, </w:t>
      </w:r>
      <w:r>
        <w:t>in primis</w:t>
      </w:r>
      <w:r>
        <w:rPr>
          <w:i/>
          <w:iCs/>
        </w:rPr>
        <w:t xml:space="preserve"> delle più fragili</w:t>
      </w:r>
      <w:r>
        <w:t>”.</w:t>
      </w:r>
    </w:p>
    <w:p w:rsidR="002075FE" w:rsidRDefault="002075FE" w:rsidP="006D48E9">
      <w:pPr>
        <w:jc w:val="both"/>
      </w:pPr>
    </w:p>
    <w:p w:rsidR="002075FE" w:rsidRDefault="006D48E9" w:rsidP="006D48E9">
      <w:pPr>
        <w:jc w:val="both"/>
      </w:pPr>
      <w:proofErr w:type="spellStart"/>
      <w:r>
        <w:t>KoLinPHARMA</w:t>
      </w:r>
      <w:proofErr w:type="spellEnd"/>
      <w:r>
        <w:t xml:space="preserve"> ha infatti ottenuto per i suoi prodotti </w:t>
      </w:r>
      <w:r>
        <w:rPr>
          <w:b/>
          <w:bCs/>
        </w:rPr>
        <w:t>certificazioni tutt’altro che frequenti nel settore nutraceutico</w:t>
      </w:r>
      <w:r>
        <w:t xml:space="preserve">: anzitutto quelle che si riferiscono alla qualità e alla sicurezza alimentare, come la ISO 9001 e la ISO 22000 (quest’ultima rappresenta il più elevato standard procedurale nella Sicurezza Alimentare che un’azienda possa impiegare), quindi la certificazione </w:t>
      </w:r>
      <w:proofErr w:type="spellStart"/>
      <w:r>
        <w:t>Halal</w:t>
      </w:r>
      <w:proofErr w:type="spellEnd"/>
      <w:r>
        <w:t>, la Kosher, la certificazione per la celiachia e la certificazione ‘milk free’, in corso di rilascio. I prodotti dell’azienda saranno così di assoluta garanzia anche per i vegetariani e i vegani.</w:t>
      </w:r>
    </w:p>
    <w:p w:rsidR="002075FE" w:rsidRDefault="002075FE" w:rsidP="006D48E9">
      <w:pPr>
        <w:jc w:val="both"/>
      </w:pPr>
    </w:p>
    <w:p w:rsidR="002075FE" w:rsidRDefault="002075FE" w:rsidP="006D48E9">
      <w:pPr>
        <w:jc w:val="both"/>
      </w:pPr>
      <w:r>
        <w:t>Passando</w:t>
      </w:r>
      <w:r w:rsidR="006D48E9">
        <w:t xml:space="preserve"> </w:t>
      </w:r>
      <w:r>
        <w:t>a</w:t>
      </w:r>
      <w:r w:rsidR="006D48E9">
        <w:t>i</w:t>
      </w:r>
      <w:r>
        <w:t xml:space="preserve"> </w:t>
      </w:r>
      <w:r w:rsidRPr="006F66B8">
        <w:rPr>
          <w:b/>
        </w:rPr>
        <w:t>particolari</w:t>
      </w:r>
      <w:r w:rsidR="006D48E9">
        <w:t xml:space="preserve"> </w:t>
      </w:r>
      <w:r w:rsidR="006D48E9">
        <w:rPr>
          <w:b/>
          <w:bCs/>
        </w:rPr>
        <w:t xml:space="preserve">accorgimenti che </w:t>
      </w:r>
      <w:r>
        <w:rPr>
          <w:b/>
          <w:bCs/>
        </w:rPr>
        <w:t>caratterizzano</w:t>
      </w:r>
      <w:r w:rsidR="007628EB">
        <w:rPr>
          <w:b/>
          <w:bCs/>
        </w:rPr>
        <w:t xml:space="preserve"> il packaging dei prodotti</w:t>
      </w:r>
      <w:r w:rsidR="007628EB" w:rsidRPr="0010717B">
        <w:rPr>
          <w:b/>
          <w:bCs/>
        </w:rPr>
        <w:t xml:space="preserve"> </w:t>
      </w:r>
      <w:proofErr w:type="spellStart"/>
      <w:r w:rsidR="007628EB" w:rsidRPr="0010717B">
        <w:rPr>
          <w:b/>
          <w:bCs/>
        </w:rPr>
        <w:t>KoLinPHARMA</w:t>
      </w:r>
      <w:proofErr w:type="spellEnd"/>
      <w:r w:rsidRPr="0010717B">
        <w:t>,</w:t>
      </w:r>
      <w:r w:rsidR="006D48E9" w:rsidRPr="0010717B">
        <w:t xml:space="preserve"> </w:t>
      </w:r>
      <w:r w:rsidR="006D48E9">
        <w:t xml:space="preserve">tutto il materiale cartaceo dell’azienda e gli astucci dei diversi integratori nutraceutici sono fabbricati con carta o cartoncino 100% riciclati, </w:t>
      </w:r>
      <w:r w:rsidR="006D48E9" w:rsidRPr="006F66B8">
        <w:rPr>
          <w:b/>
        </w:rPr>
        <w:t>certificati ‘</w:t>
      </w:r>
      <w:proofErr w:type="spellStart"/>
      <w:r w:rsidR="006D48E9" w:rsidRPr="006F66B8">
        <w:rPr>
          <w:b/>
        </w:rPr>
        <w:t>Forest</w:t>
      </w:r>
      <w:proofErr w:type="spellEnd"/>
      <w:r w:rsidR="006D48E9" w:rsidRPr="006F66B8">
        <w:rPr>
          <w:b/>
        </w:rPr>
        <w:t xml:space="preserve"> </w:t>
      </w:r>
      <w:proofErr w:type="spellStart"/>
      <w:r w:rsidR="006D48E9" w:rsidRPr="006F66B8">
        <w:rPr>
          <w:b/>
        </w:rPr>
        <w:t>Stewardship</w:t>
      </w:r>
      <w:proofErr w:type="spellEnd"/>
      <w:r w:rsidR="006D48E9" w:rsidRPr="006F66B8">
        <w:rPr>
          <w:b/>
        </w:rPr>
        <w:t xml:space="preserve"> </w:t>
      </w:r>
      <w:proofErr w:type="spellStart"/>
      <w:r w:rsidR="006D48E9" w:rsidRPr="006F66B8">
        <w:rPr>
          <w:b/>
        </w:rPr>
        <w:t>Council</w:t>
      </w:r>
      <w:proofErr w:type="spellEnd"/>
      <w:r w:rsidR="006D48E9" w:rsidRPr="006F66B8">
        <w:rPr>
          <w:b/>
        </w:rPr>
        <w:t>’</w:t>
      </w:r>
      <w:r w:rsidR="006D48E9">
        <w:t>, principale meccanismo di garanzia sull’origine del legno e della carta.</w:t>
      </w:r>
    </w:p>
    <w:p w:rsidR="002075FE" w:rsidRDefault="002075FE" w:rsidP="006D48E9">
      <w:pPr>
        <w:jc w:val="both"/>
      </w:pPr>
    </w:p>
    <w:p w:rsidR="006D48E9" w:rsidRDefault="006D48E9" w:rsidP="006D48E9">
      <w:pPr>
        <w:jc w:val="both"/>
      </w:pPr>
      <w:r>
        <w:t xml:space="preserve">Infine, </w:t>
      </w:r>
      <w:r>
        <w:rPr>
          <w:b/>
          <w:bCs/>
        </w:rPr>
        <w:t>le attenzioni per gli ipovedenti e i non vedenti, che rappresentano una novità inedita nel nutraceutico, ma anche nel più ampio comparto farma</w:t>
      </w:r>
      <w:r w:rsidR="002075FE">
        <w:rPr>
          <w:b/>
          <w:bCs/>
        </w:rPr>
        <w:t>ceutico</w:t>
      </w:r>
      <w:r>
        <w:t xml:space="preserve">: non solo le confezioni dei prodotti </w:t>
      </w:r>
      <w:proofErr w:type="spellStart"/>
      <w:r>
        <w:t>KoLinPHARMA</w:t>
      </w:r>
      <w:proofErr w:type="spellEnd"/>
      <w:r>
        <w:t xml:space="preserve"> riportano in caratteri Braille </w:t>
      </w:r>
      <w:r w:rsidR="002075FE">
        <w:t xml:space="preserve">anche </w:t>
      </w:r>
      <w:r>
        <w:t>la data di scadenza</w:t>
      </w:r>
      <w:r w:rsidR="002075FE">
        <w:t xml:space="preserve"> (non limitandosi quindi a indicare principio attivo e dosaggio)</w:t>
      </w:r>
      <w:r>
        <w:t>, ma sono dotati anche</w:t>
      </w:r>
      <w:r w:rsidR="0010717B">
        <w:t>,</w:t>
      </w:r>
      <w:r w:rsidR="0010717B" w:rsidRPr="0010717B">
        <w:t xml:space="preserve"> per la prima volta in Italia,</w:t>
      </w:r>
      <w:r w:rsidRPr="0010717B">
        <w:t xml:space="preserve"> di un </w:t>
      </w:r>
      <w:r w:rsidRPr="006F66B8">
        <w:rPr>
          <w:b/>
        </w:rPr>
        <w:t xml:space="preserve">QR </w:t>
      </w:r>
      <w:r w:rsidR="0010717B" w:rsidRPr="006F66B8">
        <w:rPr>
          <w:b/>
        </w:rPr>
        <w:t>code</w:t>
      </w:r>
      <w:r w:rsidR="003C2C0F" w:rsidRPr="0010717B">
        <w:t xml:space="preserve"> </w:t>
      </w:r>
      <w:r w:rsidR="0010717B" w:rsidRPr="0010717B">
        <w:t xml:space="preserve">(anche questo localizzabile </w:t>
      </w:r>
      <w:r w:rsidR="003C2C0F" w:rsidRPr="0010717B">
        <w:t>con rilievi in Braille</w:t>
      </w:r>
      <w:r w:rsidR="0010717B" w:rsidRPr="0010717B">
        <w:t>)</w:t>
      </w:r>
      <w:r w:rsidR="003C2C0F">
        <w:t xml:space="preserve"> </w:t>
      </w:r>
      <w:bookmarkStart w:id="0" w:name="_GoBack"/>
      <w:bookmarkEnd w:id="0"/>
      <w:r>
        <w:t xml:space="preserve">che rinvia direttamente, attraverso qualunque </w:t>
      </w:r>
      <w:proofErr w:type="spellStart"/>
      <w:r>
        <w:t>smartphone</w:t>
      </w:r>
      <w:proofErr w:type="spellEnd"/>
      <w:r>
        <w:t xml:space="preserve">, a </w:t>
      </w:r>
      <w:r w:rsidRPr="006F66B8">
        <w:rPr>
          <w:b/>
        </w:rPr>
        <w:t>un ‘foglietto illustrativo’ riservato a chi non può leggere</w:t>
      </w:r>
      <w:r>
        <w:t xml:space="preserve">. Una voce sintetizzata descrive all’utente caratteristiche, indicazioni d’impiego e modalità d’uso del prodotto: per evitare errori di somministrazione, ma anche per eliminare una notevole difficoltà e un considerevole elemento di discriminazione nei confronti dei non vedenti. A tal proposito, </w:t>
      </w:r>
      <w:proofErr w:type="spellStart"/>
      <w:r>
        <w:t>KoLinPHARMA</w:t>
      </w:r>
      <w:proofErr w:type="spellEnd"/>
      <w:r>
        <w:t xml:space="preserve"> ha altresì rilevato che è sistematicamente trascurato</w:t>
      </w:r>
      <w:r w:rsidR="0010717B">
        <w:t>, soprattutto nei confronti dei non vedenti,</w:t>
      </w:r>
      <w:r>
        <w:t xml:space="preserve"> il diritto a esser certi che la confezione di farmaci o di integratori sia sigillata, e non sia mai stata aperta in precedenza. Per questo </w:t>
      </w:r>
      <w:r>
        <w:rPr>
          <w:b/>
          <w:bCs/>
        </w:rPr>
        <w:t>la nuova azienda ha collaborato con un importante partner nell’ideazione di una chiusura “</w:t>
      </w:r>
      <w:proofErr w:type="spellStart"/>
      <w:r>
        <w:rPr>
          <w:b/>
          <w:bCs/>
        </w:rPr>
        <w:t>tamper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evident</w:t>
      </w:r>
      <w:proofErr w:type="spellEnd"/>
      <w:r>
        <w:rPr>
          <w:b/>
          <w:bCs/>
        </w:rPr>
        <w:t>” brevettata</w:t>
      </w:r>
      <w:r>
        <w:t xml:space="preserve"> per tutti i propri astucci. Grazie a questo accorgimento, l’apertura di ciascuna confezione sarà inevitabilmente attestata non solo da un apposito campo cromatico – subito evidente per chi sia in possesso delle facoltà visive – ma anche da una netta punta di cartoncino, percepibile al tatto, che consentirà anche ai non vedenti di esser sicuri che quel prodotto è stato aperto o ha subito manomissioni. </w:t>
      </w:r>
      <w:proofErr w:type="spellStart"/>
      <w:r>
        <w:t>KoLinPHARMA</w:t>
      </w:r>
      <w:proofErr w:type="spellEnd"/>
      <w:r>
        <w:t xml:space="preserve"> sarà la prima azienda in Italia a lanciare sul mercato dell’Healthcare un astuccio con questa caratteristica. </w:t>
      </w:r>
    </w:p>
    <w:p w:rsidR="006D48E9" w:rsidRDefault="006D48E9" w:rsidP="006D48E9"/>
    <w:p w:rsidR="00B86E00" w:rsidRDefault="00B86E00" w:rsidP="00B86E00">
      <w:pPr>
        <w:jc w:val="both"/>
      </w:pPr>
    </w:p>
    <w:p w:rsidR="00B86E00" w:rsidRDefault="00B86E00" w:rsidP="00B86E00">
      <w:pPr>
        <w:rPr>
          <w:b/>
        </w:rPr>
      </w:pPr>
    </w:p>
    <w:p w:rsidR="00B86E00" w:rsidRPr="006F66B8" w:rsidRDefault="00B86E00" w:rsidP="00B86E00">
      <w:pPr>
        <w:rPr>
          <w:rFonts w:asciiTheme="minorHAnsi" w:hAnsiTheme="minorHAnsi"/>
          <w:b/>
          <w:u w:val="single"/>
        </w:rPr>
      </w:pPr>
      <w:r w:rsidRPr="006F66B8">
        <w:rPr>
          <w:rFonts w:asciiTheme="minorHAnsi" w:hAnsiTheme="minorHAnsi"/>
          <w:b/>
          <w:u w:val="single"/>
        </w:rPr>
        <w:t>Per ulteriori informazioni:</w:t>
      </w:r>
    </w:p>
    <w:p w:rsidR="00B86E00" w:rsidRPr="0065154E" w:rsidRDefault="00B86E00" w:rsidP="00B86E00">
      <w:pPr>
        <w:pStyle w:val="NormaleWeb"/>
        <w:shd w:val="clear" w:color="auto" w:fill="FFFFFF"/>
        <w:textAlignment w:val="top"/>
        <w:rPr>
          <w:rStyle w:val="Enfasigrassetto"/>
          <w:rFonts w:asciiTheme="minorHAnsi" w:hAnsiTheme="minorHAnsi"/>
          <w:color w:val="000000"/>
          <w:sz w:val="22"/>
          <w:szCs w:val="22"/>
        </w:rPr>
      </w:pPr>
      <w:r w:rsidRPr="0065154E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81125" cy="438150"/>
            <wp:effectExtent l="0" t="0" r="9525" b="0"/>
            <wp:docPr id="2" name="Immagine 11" descr="Firma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Firma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0" w:rsidRPr="0065154E" w:rsidRDefault="00B86E00" w:rsidP="00B86E00">
      <w:pPr>
        <w:pStyle w:val="NormaleWeb"/>
        <w:shd w:val="clear" w:color="auto" w:fill="FFFFFF"/>
        <w:textAlignment w:val="top"/>
        <w:rPr>
          <w:rStyle w:val="Enfasigrassetto"/>
          <w:rFonts w:asciiTheme="minorHAnsi" w:hAnsiTheme="minorHAnsi"/>
          <w:color w:val="000000"/>
          <w:sz w:val="22"/>
          <w:szCs w:val="22"/>
        </w:rPr>
      </w:pPr>
      <w:r w:rsidRPr="0065154E">
        <w:rPr>
          <w:rStyle w:val="Enfasigrassetto"/>
          <w:rFonts w:asciiTheme="minorHAnsi" w:hAnsiTheme="minorHAnsi"/>
          <w:color w:val="000000"/>
          <w:sz w:val="22"/>
          <w:szCs w:val="22"/>
        </w:rPr>
        <w:t>Marco Giorgetti   </w:t>
      </w:r>
      <w:r w:rsidRPr="0065154E">
        <w:rPr>
          <w:rFonts w:asciiTheme="minorHAnsi" w:hAnsiTheme="minorHAnsi"/>
          <w:color w:val="000000"/>
          <w:sz w:val="22"/>
          <w:szCs w:val="22"/>
        </w:rPr>
        <w:t>                    </w:t>
      </w:r>
      <w:r w:rsidRPr="0065154E">
        <w:rPr>
          <w:rStyle w:val="Enfasigrassetto"/>
          <w:rFonts w:asciiTheme="minorHAnsi" w:hAnsiTheme="minorHAnsi"/>
          <w:color w:val="000000"/>
          <w:sz w:val="22"/>
          <w:szCs w:val="22"/>
        </w:rPr>
        <w:t>  Chiara Longhi</w:t>
      </w:r>
    </w:p>
    <w:p w:rsidR="003147E2" w:rsidRPr="0065154E" w:rsidRDefault="00B86E00" w:rsidP="00B86E00">
      <w:pPr>
        <w:pStyle w:val="NormaleWeb"/>
        <w:shd w:val="clear" w:color="auto" w:fill="FFFFFF"/>
        <w:textAlignment w:val="top"/>
        <w:rPr>
          <w:rFonts w:asciiTheme="minorHAnsi" w:hAnsiTheme="minorHAnsi"/>
          <w:sz w:val="22"/>
          <w:szCs w:val="22"/>
        </w:rPr>
      </w:pPr>
      <w:r w:rsidRPr="0065154E">
        <w:rPr>
          <w:rFonts w:asciiTheme="minorHAnsi" w:hAnsiTheme="minorHAnsi"/>
          <w:color w:val="000000"/>
          <w:sz w:val="22"/>
          <w:szCs w:val="22"/>
        </w:rPr>
        <w:t>tel. +39 02-20424939                 tel. +39 02-20424938</w:t>
      </w:r>
      <w:r w:rsidRPr="0065154E">
        <w:rPr>
          <w:rFonts w:asciiTheme="minorHAnsi" w:hAnsiTheme="minorHAnsi"/>
          <w:color w:val="646464"/>
          <w:sz w:val="22"/>
          <w:szCs w:val="22"/>
        </w:rPr>
        <w:br/>
      </w:r>
      <w:proofErr w:type="spellStart"/>
      <w:r w:rsidRPr="0065154E">
        <w:rPr>
          <w:rFonts w:asciiTheme="minorHAnsi" w:hAnsiTheme="minorHAnsi"/>
          <w:color w:val="000000"/>
          <w:sz w:val="22"/>
          <w:szCs w:val="22"/>
        </w:rPr>
        <w:t>mob</w:t>
      </w:r>
      <w:proofErr w:type="spellEnd"/>
      <w:r w:rsidRPr="0065154E">
        <w:rPr>
          <w:rFonts w:asciiTheme="minorHAnsi" w:hAnsiTheme="minorHAnsi"/>
          <w:color w:val="000000"/>
          <w:sz w:val="22"/>
          <w:szCs w:val="22"/>
        </w:rPr>
        <w:t>. +39 335-277223</w:t>
      </w:r>
    </w:p>
    <w:p w:rsidR="003147E2" w:rsidRDefault="003147E2"/>
    <w:sectPr w:rsidR="003147E2" w:rsidSect="007823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65" w:rsidRDefault="00F15D65" w:rsidP="003147E2">
      <w:r>
        <w:separator/>
      </w:r>
    </w:p>
  </w:endnote>
  <w:endnote w:type="continuationSeparator" w:id="0">
    <w:p w:rsidR="00F15D65" w:rsidRDefault="00F15D65" w:rsidP="0031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65" w:rsidRDefault="00F15D65" w:rsidP="003147E2">
      <w:r>
        <w:separator/>
      </w:r>
    </w:p>
  </w:footnote>
  <w:footnote w:type="continuationSeparator" w:id="0">
    <w:p w:rsidR="00F15D65" w:rsidRDefault="00F15D65" w:rsidP="00314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E2" w:rsidRDefault="00D24A58" w:rsidP="003147E2">
    <w:pPr>
      <w:pStyle w:val="Intestazione"/>
      <w:jc w:val="center"/>
    </w:pPr>
    <w:r w:rsidRPr="00D24A58">
      <w:rPr>
        <w:noProof/>
        <w:lang w:eastAsia="it-IT"/>
      </w:rPr>
      <w:drawing>
        <wp:inline distT="0" distB="0" distL="0" distR="0">
          <wp:extent cx="3288830" cy="621632"/>
          <wp:effectExtent l="0" t="0" r="0" b="7620"/>
          <wp:docPr id="3" name="Immagine 3" descr="X:\NEW BUSINESS\KOLinPharma\PRESS KIT\value relation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EW BUSINESS\KOLinPharma\PRESS KIT\value relation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16" cy="640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7E2"/>
    <w:rsid w:val="0010717B"/>
    <w:rsid w:val="002075FE"/>
    <w:rsid w:val="003147E2"/>
    <w:rsid w:val="003C2C0F"/>
    <w:rsid w:val="00425131"/>
    <w:rsid w:val="00426EDA"/>
    <w:rsid w:val="00577B74"/>
    <w:rsid w:val="0065154E"/>
    <w:rsid w:val="006D48E9"/>
    <w:rsid w:val="006F66B8"/>
    <w:rsid w:val="007628EB"/>
    <w:rsid w:val="00782348"/>
    <w:rsid w:val="007A26A3"/>
    <w:rsid w:val="007F2C42"/>
    <w:rsid w:val="008C4326"/>
    <w:rsid w:val="00900BD6"/>
    <w:rsid w:val="00905573"/>
    <w:rsid w:val="00B86E00"/>
    <w:rsid w:val="00D24A58"/>
    <w:rsid w:val="00E31DF3"/>
    <w:rsid w:val="00F1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7E2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47E2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7E2"/>
  </w:style>
  <w:style w:type="paragraph" w:styleId="Pidipagina">
    <w:name w:val="footer"/>
    <w:basedOn w:val="Normale"/>
    <w:link w:val="PidipaginaCarattere"/>
    <w:uiPriority w:val="99"/>
    <w:unhideWhenUsed/>
    <w:rsid w:val="003147E2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7E2"/>
  </w:style>
  <w:style w:type="paragraph" w:styleId="NormaleWeb">
    <w:name w:val="Normal (Web)"/>
    <w:basedOn w:val="Normale"/>
    <w:uiPriority w:val="99"/>
    <w:unhideWhenUsed/>
    <w:rsid w:val="003147E2"/>
    <w:pPr>
      <w:spacing w:before="240" w:after="240" w:line="264" w:lineRule="auto"/>
    </w:pPr>
    <w:rPr>
      <w:rFonts w:ascii="Arial" w:hAnsi="Arial" w:cs="Arial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3147E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B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B74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7E2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47E2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47E2"/>
  </w:style>
  <w:style w:type="paragraph" w:styleId="Pidipagina">
    <w:name w:val="footer"/>
    <w:basedOn w:val="Normale"/>
    <w:link w:val="PidipaginaCarattere"/>
    <w:uiPriority w:val="99"/>
    <w:unhideWhenUsed/>
    <w:rsid w:val="003147E2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147E2"/>
  </w:style>
  <w:style w:type="paragraph" w:styleId="NormaleWeb">
    <w:name w:val="Normal (Web)"/>
    <w:basedOn w:val="Normale"/>
    <w:uiPriority w:val="99"/>
    <w:unhideWhenUsed/>
    <w:rsid w:val="003147E2"/>
    <w:pPr>
      <w:spacing w:before="240" w:after="240" w:line="264" w:lineRule="auto"/>
    </w:pPr>
    <w:rPr>
      <w:rFonts w:ascii="Arial" w:hAnsi="Arial" w:cs="Arial"/>
      <w:sz w:val="21"/>
      <w:szCs w:val="21"/>
    </w:rPr>
  </w:style>
  <w:style w:type="character" w:styleId="Enfasigrassetto">
    <w:name w:val="Strong"/>
    <w:basedOn w:val="Caratterepredefinitoparagrafo"/>
    <w:uiPriority w:val="22"/>
    <w:qFormat/>
    <w:rsid w:val="003147E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B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77B7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marco</cp:lastModifiedBy>
  <cp:revision>3</cp:revision>
  <dcterms:created xsi:type="dcterms:W3CDTF">2015-03-26T14:07:00Z</dcterms:created>
  <dcterms:modified xsi:type="dcterms:W3CDTF">2015-03-28T11:06:00Z</dcterms:modified>
</cp:coreProperties>
</file>